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E" w:rsidRDefault="00303A24" w:rsidP="00873AFE">
      <w:pPr>
        <w:spacing w:line="480" w:lineRule="auto"/>
        <w:ind w:left="-1134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1905</wp:posOffset>
            </wp:positionV>
            <wp:extent cx="911169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238" y="21046"/>
                <wp:lineTo x="212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émie Toulou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6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AB6">
        <w:rPr>
          <w:rFonts w:ascii="Calibri" w:hAnsi="Calibri"/>
          <w:b/>
          <w:sz w:val="24"/>
          <w:szCs w:val="24"/>
        </w:rPr>
        <w:t xml:space="preserve"> </w:t>
      </w:r>
      <w:r w:rsidR="00873AFE">
        <w:rPr>
          <w:rFonts w:ascii="Calibri" w:hAnsi="Calibri"/>
          <w:b/>
          <w:sz w:val="24"/>
          <w:szCs w:val="24"/>
        </w:rPr>
        <w:t xml:space="preserve">              </w:t>
      </w:r>
    </w:p>
    <w:p w:rsidR="0092408F" w:rsidRDefault="0092408F" w:rsidP="00873AFE">
      <w:pPr>
        <w:spacing w:line="480" w:lineRule="auto"/>
        <w:ind w:left="-113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Grille</w:t>
      </w:r>
      <w:r w:rsidRPr="006C5C32">
        <w:rPr>
          <w:rFonts w:ascii="Calibri" w:hAnsi="Calibri"/>
          <w:b/>
          <w:sz w:val="24"/>
          <w:szCs w:val="24"/>
        </w:rPr>
        <w:t xml:space="preserve"> d’évaluation CAPPEI</w:t>
      </w:r>
      <w:r w:rsidR="00775AB6">
        <w:rPr>
          <w:rFonts w:ascii="Calibri" w:hAnsi="Calibri"/>
          <w:b/>
          <w:sz w:val="24"/>
          <w:szCs w:val="24"/>
        </w:rPr>
        <w:t xml:space="preserve"> 20</w:t>
      </w:r>
      <w:r w:rsidR="00565862">
        <w:rPr>
          <w:rFonts w:ascii="Calibri" w:hAnsi="Calibri"/>
          <w:b/>
          <w:sz w:val="24"/>
          <w:szCs w:val="24"/>
        </w:rPr>
        <w:t>21</w:t>
      </w:r>
      <w:r w:rsidRPr="006C5C32">
        <w:rPr>
          <w:rFonts w:ascii="Calibri" w:hAnsi="Calibri"/>
          <w:b/>
          <w:sz w:val="24"/>
          <w:szCs w:val="24"/>
        </w:rPr>
        <w:t xml:space="preserve"> – Académie de Toulouse</w:t>
      </w:r>
    </w:p>
    <w:p w:rsidR="00C37C56" w:rsidRPr="006C5C32" w:rsidRDefault="00C37C56" w:rsidP="00873AFE">
      <w:pPr>
        <w:spacing w:line="480" w:lineRule="auto"/>
        <w:ind w:left="-1134"/>
        <w:jc w:val="center"/>
        <w:rPr>
          <w:rFonts w:ascii="Calibri" w:hAnsi="Calibri"/>
          <w:b/>
          <w:sz w:val="24"/>
          <w:szCs w:val="24"/>
        </w:rPr>
      </w:pPr>
    </w:p>
    <w:p w:rsidR="0092408F" w:rsidRPr="00AD1141" w:rsidRDefault="0092408F" w:rsidP="00873AFE">
      <w:pPr>
        <w:spacing w:line="480" w:lineRule="auto"/>
        <w:rPr>
          <w:rFonts w:ascii="Calibri" w:hAnsi="Calibri"/>
          <w:b/>
          <w:sz w:val="24"/>
          <w:szCs w:val="24"/>
        </w:rPr>
      </w:pPr>
      <w:r w:rsidRPr="00AD1141">
        <w:rPr>
          <w:rFonts w:ascii="Calibri" w:hAnsi="Calibri"/>
          <w:b/>
          <w:sz w:val="24"/>
          <w:szCs w:val="24"/>
        </w:rPr>
        <w:t>Epreuve 1 : Séance pédagogique avec un groupe d’élèves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1287"/>
        <w:gridCol w:w="1275"/>
      </w:tblGrid>
      <w:tr w:rsidR="0092408F" w:rsidRPr="00183A7A" w:rsidTr="00775AB6">
        <w:tc>
          <w:tcPr>
            <w:tcW w:w="7826" w:type="dxa"/>
            <w:shd w:val="clear" w:color="auto" w:fill="auto"/>
          </w:tcPr>
          <w:p w:rsidR="0092408F" w:rsidRPr="00183A7A" w:rsidRDefault="0092408F" w:rsidP="00DA793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92408F" w:rsidRPr="00297D28" w:rsidRDefault="0092408F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7D28">
              <w:rPr>
                <w:rFonts w:ascii="Calibri" w:hAnsi="Calibri"/>
                <w:b/>
                <w:i/>
                <w:sz w:val="22"/>
                <w:szCs w:val="22"/>
              </w:rPr>
              <w:t>Satisfaisant</w:t>
            </w:r>
          </w:p>
        </w:tc>
        <w:tc>
          <w:tcPr>
            <w:tcW w:w="1276" w:type="dxa"/>
            <w:shd w:val="clear" w:color="auto" w:fill="auto"/>
          </w:tcPr>
          <w:p w:rsidR="0092408F" w:rsidRPr="00297D28" w:rsidRDefault="0092408F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7D28">
              <w:rPr>
                <w:rFonts w:ascii="Calibri" w:hAnsi="Calibri"/>
                <w:b/>
                <w:i/>
                <w:sz w:val="22"/>
                <w:szCs w:val="22"/>
              </w:rPr>
              <w:t>Insuffisant</w:t>
            </w: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Analyser les besoins des élèves en identifiant les obstacles d’apprentissage 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Elaborer et mettre en œuvre des réponses pertinentes au regard des obstacles identifiés chez les élèves   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AB6" w:rsidRPr="00183A7A" w:rsidTr="00775AB6">
        <w:tc>
          <w:tcPr>
            <w:tcW w:w="7826" w:type="dxa"/>
            <w:shd w:val="clear" w:color="auto" w:fill="auto"/>
          </w:tcPr>
          <w:p w:rsidR="00775AB6" w:rsidRPr="00183A7A" w:rsidRDefault="00775AB6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Contribuer à l’élaboration et à la mise en œuvre de projets individualisés</w:t>
            </w:r>
          </w:p>
        </w:tc>
        <w:tc>
          <w:tcPr>
            <w:tcW w:w="1247" w:type="dxa"/>
            <w:shd w:val="clear" w:color="auto" w:fill="auto"/>
          </w:tcPr>
          <w:p w:rsidR="00775AB6" w:rsidRPr="00183A7A" w:rsidRDefault="00775AB6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5AB6" w:rsidRPr="00183A7A" w:rsidRDefault="00775AB6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Etre capable de différenciation dans le contexte d’exercice en référence aux programmes et au socle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08F" w:rsidRPr="00183A7A" w:rsidTr="00775AB6">
        <w:tc>
          <w:tcPr>
            <w:tcW w:w="7826" w:type="dxa"/>
            <w:shd w:val="clear" w:color="auto" w:fill="auto"/>
          </w:tcPr>
          <w:p w:rsidR="0092408F" w:rsidRPr="00183A7A" w:rsidRDefault="00183A7A" w:rsidP="00DA793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Entretenir une relation pédagogique de qualité avec les élèves </w:t>
            </w:r>
          </w:p>
        </w:tc>
        <w:tc>
          <w:tcPr>
            <w:tcW w:w="1247" w:type="dxa"/>
            <w:shd w:val="clear" w:color="auto" w:fill="auto"/>
          </w:tcPr>
          <w:p w:rsidR="0092408F" w:rsidRPr="00183A7A" w:rsidRDefault="0092408F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2408F" w:rsidRPr="00183A7A" w:rsidRDefault="0092408F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408F" w:rsidRPr="00AD1141" w:rsidRDefault="0092408F" w:rsidP="0092408F">
      <w:pPr>
        <w:spacing w:before="240" w:line="480" w:lineRule="auto"/>
        <w:ind w:left="-284" w:firstLine="568"/>
        <w:rPr>
          <w:rFonts w:ascii="Calibri" w:hAnsi="Calibri"/>
          <w:b/>
          <w:sz w:val="24"/>
          <w:szCs w:val="24"/>
        </w:rPr>
      </w:pPr>
      <w:r w:rsidRPr="00AD1141">
        <w:rPr>
          <w:rFonts w:ascii="Calibri" w:hAnsi="Calibri"/>
          <w:b/>
          <w:sz w:val="24"/>
          <w:szCs w:val="24"/>
        </w:rPr>
        <w:t>Epreuve 1 : entretien</w:t>
      </w:r>
      <w:r w:rsidR="00183A7A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1287"/>
        <w:gridCol w:w="1275"/>
      </w:tblGrid>
      <w:tr w:rsidR="00297D28" w:rsidRPr="00183A7A" w:rsidTr="00775AB6">
        <w:tc>
          <w:tcPr>
            <w:tcW w:w="7826" w:type="dxa"/>
            <w:shd w:val="clear" w:color="auto" w:fill="auto"/>
          </w:tcPr>
          <w:p w:rsidR="00297D28" w:rsidRPr="00183A7A" w:rsidRDefault="00297D28" w:rsidP="00297D2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297D28" w:rsidRPr="00297D28" w:rsidRDefault="00297D28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7D28">
              <w:rPr>
                <w:rFonts w:ascii="Calibri" w:hAnsi="Calibri"/>
                <w:b/>
                <w:i/>
                <w:sz w:val="22"/>
                <w:szCs w:val="22"/>
              </w:rPr>
              <w:t>Satisfaisant</w:t>
            </w:r>
          </w:p>
        </w:tc>
        <w:tc>
          <w:tcPr>
            <w:tcW w:w="1276" w:type="dxa"/>
            <w:shd w:val="clear" w:color="auto" w:fill="auto"/>
          </w:tcPr>
          <w:p w:rsidR="00297D28" w:rsidRPr="00297D28" w:rsidRDefault="00297D28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7D28">
              <w:rPr>
                <w:rFonts w:ascii="Calibri" w:hAnsi="Calibri"/>
                <w:b/>
                <w:i/>
                <w:sz w:val="22"/>
                <w:szCs w:val="22"/>
              </w:rPr>
              <w:t>Insuffisant</w:t>
            </w: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775AB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Analyser sa prestation et argumenter ses choix</w:t>
            </w:r>
            <w:r w:rsidR="00775A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A7A">
              <w:rPr>
                <w:rFonts w:ascii="Calibri" w:hAnsi="Calibri"/>
                <w:sz w:val="22"/>
                <w:szCs w:val="22"/>
              </w:rPr>
              <w:t xml:space="preserve">(didactiques, pédagogiques, outils) 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Renvoyer sa démarche aux aspects théoriques en relation avec le contexte d’exercice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AB6" w:rsidRPr="00183A7A" w:rsidTr="00775AB6">
        <w:tc>
          <w:tcPr>
            <w:tcW w:w="7826" w:type="dxa"/>
            <w:shd w:val="clear" w:color="auto" w:fill="auto"/>
          </w:tcPr>
          <w:p w:rsidR="00775AB6" w:rsidRPr="00183A7A" w:rsidRDefault="00775AB6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Contribuer à l’élaboration et à la mise en œuvre de projets individualisés</w:t>
            </w:r>
          </w:p>
        </w:tc>
        <w:tc>
          <w:tcPr>
            <w:tcW w:w="1247" w:type="dxa"/>
            <w:shd w:val="clear" w:color="auto" w:fill="auto"/>
          </w:tcPr>
          <w:p w:rsidR="00775AB6" w:rsidRPr="00183A7A" w:rsidRDefault="00775AB6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5AB6" w:rsidRPr="00183A7A" w:rsidRDefault="00775AB6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Référer sa démarche aux aspects institutionnels de l’éducation inclusive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Analyser le travail mené en équipe pluri-catégorielle et en coopération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408F" w:rsidRDefault="0092408F" w:rsidP="0092408F">
      <w:pPr>
        <w:jc w:val="both"/>
        <w:rPr>
          <w:rFonts w:ascii="Calibri" w:hAnsi="Calibri"/>
          <w:b/>
          <w:sz w:val="22"/>
          <w:szCs w:val="22"/>
        </w:rPr>
      </w:pPr>
    </w:p>
    <w:p w:rsidR="0092408F" w:rsidRDefault="0092408F" w:rsidP="0092408F">
      <w:pPr>
        <w:spacing w:line="480" w:lineRule="auto"/>
        <w:ind w:left="-284" w:firstLine="568"/>
        <w:jc w:val="right"/>
        <w:rPr>
          <w:rFonts w:ascii="Calibri" w:hAnsi="Calibri"/>
          <w:b/>
          <w:sz w:val="24"/>
          <w:szCs w:val="24"/>
        </w:rPr>
      </w:pPr>
      <w:r w:rsidRPr="007A4887">
        <w:rPr>
          <w:rFonts w:ascii="Calibri" w:hAnsi="Calibri"/>
          <w:color w:val="FF0000"/>
          <w:sz w:val="24"/>
          <w:szCs w:val="24"/>
        </w:rPr>
        <w:t>Note proposée : …/20</w:t>
      </w:r>
    </w:p>
    <w:p w:rsidR="0092408F" w:rsidRPr="00AD1141" w:rsidRDefault="0092408F" w:rsidP="0092408F">
      <w:pPr>
        <w:spacing w:line="480" w:lineRule="auto"/>
        <w:ind w:left="-284" w:firstLine="568"/>
        <w:rPr>
          <w:rFonts w:ascii="Calibri" w:hAnsi="Calibri"/>
          <w:b/>
          <w:sz w:val="24"/>
          <w:szCs w:val="24"/>
        </w:rPr>
      </w:pPr>
      <w:r w:rsidRPr="00AD1141">
        <w:rPr>
          <w:rFonts w:ascii="Calibri" w:hAnsi="Calibri"/>
          <w:b/>
          <w:sz w:val="24"/>
          <w:szCs w:val="24"/>
        </w:rPr>
        <w:t>Epreuve 2 : entretien à partir d’un dossier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1287"/>
        <w:gridCol w:w="1275"/>
      </w:tblGrid>
      <w:tr w:rsidR="00297D28" w:rsidRPr="00183A7A" w:rsidTr="00775AB6">
        <w:tc>
          <w:tcPr>
            <w:tcW w:w="7826" w:type="dxa"/>
            <w:shd w:val="clear" w:color="auto" w:fill="auto"/>
          </w:tcPr>
          <w:p w:rsidR="00297D28" w:rsidRPr="00183A7A" w:rsidRDefault="00297D28" w:rsidP="00297D2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297D28" w:rsidRPr="00297D28" w:rsidRDefault="00297D28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7D28">
              <w:rPr>
                <w:rFonts w:ascii="Calibri" w:hAnsi="Calibri"/>
                <w:b/>
                <w:i/>
                <w:sz w:val="22"/>
                <w:szCs w:val="22"/>
              </w:rPr>
              <w:t>Satisfaisant</w:t>
            </w:r>
          </w:p>
        </w:tc>
        <w:tc>
          <w:tcPr>
            <w:tcW w:w="1276" w:type="dxa"/>
            <w:shd w:val="clear" w:color="auto" w:fill="auto"/>
          </w:tcPr>
          <w:p w:rsidR="00297D28" w:rsidRPr="00297D28" w:rsidRDefault="00297D28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7D28">
              <w:rPr>
                <w:rFonts w:ascii="Calibri" w:hAnsi="Calibri"/>
                <w:b/>
                <w:i/>
                <w:sz w:val="22"/>
                <w:szCs w:val="22"/>
              </w:rPr>
              <w:t>Insuffisant</w:t>
            </w: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Identifier et analyser les difficultés rencontrées dans son activité professionnelle 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775AB6">
            <w:pPr>
              <w:spacing w:line="276" w:lineRule="auto"/>
              <w:ind w:left="-79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Etre capable de choisir des documents pertinents, de les insérer à propos dans le déroulé de l’exposé écrit, puis de les analyser de manière professionnelle 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Témoigne d’une analyse professionnelle pertinente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775AB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Etre capable d’argumenter, clarté des propos </w:t>
            </w:r>
          </w:p>
        </w:tc>
        <w:tc>
          <w:tcPr>
            <w:tcW w:w="124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408F" w:rsidRPr="00DB10C8" w:rsidRDefault="0092408F" w:rsidP="0092408F">
      <w:pPr>
        <w:jc w:val="both"/>
        <w:rPr>
          <w:rFonts w:ascii="Calibri" w:hAnsi="Calibri"/>
          <w:b/>
          <w:sz w:val="22"/>
          <w:szCs w:val="22"/>
        </w:rPr>
      </w:pPr>
    </w:p>
    <w:p w:rsidR="0092408F" w:rsidRPr="007A4887" w:rsidRDefault="0092408F" w:rsidP="0092408F">
      <w:pPr>
        <w:spacing w:line="480" w:lineRule="auto"/>
        <w:ind w:left="-284" w:firstLine="568"/>
        <w:jc w:val="right"/>
        <w:rPr>
          <w:rFonts w:ascii="Calibri" w:hAnsi="Calibri"/>
          <w:color w:val="FF0000"/>
          <w:sz w:val="24"/>
          <w:szCs w:val="24"/>
        </w:rPr>
      </w:pPr>
      <w:r w:rsidRPr="007A4887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7A4887">
        <w:rPr>
          <w:rFonts w:ascii="Calibri" w:hAnsi="Calibri"/>
          <w:color w:val="FF0000"/>
          <w:sz w:val="24"/>
          <w:szCs w:val="24"/>
        </w:rPr>
        <w:t>Note proposée : …/20</w:t>
      </w:r>
    </w:p>
    <w:p w:rsidR="0092408F" w:rsidRPr="00AD1141" w:rsidRDefault="0092408F" w:rsidP="0092408F">
      <w:pPr>
        <w:spacing w:line="480" w:lineRule="auto"/>
        <w:ind w:left="-284" w:firstLine="568"/>
        <w:rPr>
          <w:rFonts w:ascii="Calibri" w:hAnsi="Calibri"/>
          <w:b/>
          <w:sz w:val="24"/>
          <w:szCs w:val="24"/>
        </w:rPr>
      </w:pPr>
      <w:r w:rsidRPr="00AD1141">
        <w:rPr>
          <w:rFonts w:ascii="Calibri" w:hAnsi="Calibri"/>
          <w:b/>
          <w:sz w:val="24"/>
          <w:szCs w:val="24"/>
        </w:rPr>
        <w:t>Epreuve 3 : Personne-ressource</w:t>
      </w:r>
      <w:r w:rsidR="00183A7A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105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417"/>
        <w:gridCol w:w="1276"/>
      </w:tblGrid>
      <w:tr w:rsidR="0092408F" w:rsidRPr="00183A7A" w:rsidTr="00C37C56">
        <w:tc>
          <w:tcPr>
            <w:tcW w:w="7826" w:type="dxa"/>
            <w:shd w:val="clear" w:color="auto" w:fill="auto"/>
          </w:tcPr>
          <w:p w:rsidR="0092408F" w:rsidRPr="00183A7A" w:rsidRDefault="0092408F" w:rsidP="00DA793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408F" w:rsidRPr="00C37C56" w:rsidRDefault="0092408F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37C56">
              <w:rPr>
                <w:rFonts w:ascii="Calibri" w:hAnsi="Calibri"/>
                <w:b/>
                <w:i/>
                <w:sz w:val="22"/>
                <w:szCs w:val="22"/>
              </w:rPr>
              <w:t>Satisfaisant</w:t>
            </w:r>
          </w:p>
        </w:tc>
        <w:tc>
          <w:tcPr>
            <w:tcW w:w="1276" w:type="dxa"/>
            <w:shd w:val="clear" w:color="auto" w:fill="auto"/>
          </w:tcPr>
          <w:p w:rsidR="0092408F" w:rsidRPr="00C37C56" w:rsidRDefault="0092408F" w:rsidP="00C37C5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37C56">
              <w:rPr>
                <w:rFonts w:ascii="Calibri" w:hAnsi="Calibri"/>
                <w:b/>
                <w:i/>
                <w:sz w:val="22"/>
                <w:szCs w:val="22"/>
              </w:rPr>
              <w:t>Insuffisant</w:t>
            </w:r>
          </w:p>
        </w:tc>
      </w:tr>
      <w:tr w:rsidR="00183A7A" w:rsidRPr="00183A7A" w:rsidTr="00C37C5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S’approprier et diffuser les enjeux éthiques et sociétaux de l’école inclusive </w:t>
            </w:r>
          </w:p>
        </w:tc>
        <w:tc>
          <w:tcPr>
            <w:tcW w:w="141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C37C5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Mobiliser les éléments règlementaires (dont ceux relatifs à la scolarisation des EBEP)</w:t>
            </w:r>
          </w:p>
        </w:tc>
        <w:tc>
          <w:tcPr>
            <w:tcW w:w="141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C37C5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 xml:space="preserve">Aider à l’élaboration concertée de conseils adaptés aux besoins particuliers </w:t>
            </w:r>
          </w:p>
        </w:tc>
        <w:tc>
          <w:tcPr>
            <w:tcW w:w="141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3A7A" w:rsidRPr="00183A7A" w:rsidTr="00C37C56">
        <w:tc>
          <w:tcPr>
            <w:tcW w:w="7826" w:type="dxa"/>
            <w:shd w:val="clear" w:color="auto" w:fill="auto"/>
          </w:tcPr>
          <w:p w:rsidR="00183A7A" w:rsidRPr="00183A7A" w:rsidRDefault="00183A7A" w:rsidP="00183A7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Coopérer avec la diversité des partenaires et des acteurs</w:t>
            </w:r>
          </w:p>
        </w:tc>
        <w:tc>
          <w:tcPr>
            <w:tcW w:w="1417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3A7A" w:rsidRPr="00183A7A" w:rsidRDefault="00183A7A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08F" w:rsidRPr="00183A7A" w:rsidTr="00C37C56">
        <w:tc>
          <w:tcPr>
            <w:tcW w:w="7826" w:type="dxa"/>
            <w:shd w:val="clear" w:color="auto" w:fill="auto"/>
          </w:tcPr>
          <w:p w:rsidR="0092408F" w:rsidRPr="00183A7A" w:rsidRDefault="0092408F" w:rsidP="00DA793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83A7A">
              <w:rPr>
                <w:rFonts w:ascii="Calibri" w:hAnsi="Calibri"/>
                <w:sz w:val="22"/>
                <w:szCs w:val="22"/>
              </w:rPr>
              <w:t>Qualité de la présentation et pertinence des réponses lors de l’entretien</w:t>
            </w:r>
          </w:p>
        </w:tc>
        <w:tc>
          <w:tcPr>
            <w:tcW w:w="1417" w:type="dxa"/>
            <w:shd w:val="clear" w:color="auto" w:fill="auto"/>
          </w:tcPr>
          <w:p w:rsidR="0092408F" w:rsidRPr="00183A7A" w:rsidRDefault="0092408F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2408F" w:rsidRPr="00183A7A" w:rsidRDefault="0092408F" w:rsidP="00C37C5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408F" w:rsidRPr="00DB10C8" w:rsidRDefault="0092408F" w:rsidP="0092408F">
      <w:pPr>
        <w:jc w:val="both"/>
        <w:rPr>
          <w:rFonts w:ascii="Calibri" w:hAnsi="Calibri"/>
          <w:b/>
          <w:sz w:val="22"/>
          <w:szCs w:val="22"/>
        </w:rPr>
      </w:pPr>
    </w:p>
    <w:p w:rsidR="006A78CF" w:rsidRDefault="0092408F" w:rsidP="0092408F">
      <w:pPr>
        <w:spacing w:line="480" w:lineRule="auto"/>
        <w:ind w:left="-284" w:firstLine="568"/>
        <w:jc w:val="right"/>
      </w:pPr>
      <w:r w:rsidRPr="007A4887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7A4887">
        <w:rPr>
          <w:rFonts w:ascii="Calibri" w:hAnsi="Calibri"/>
          <w:color w:val="FF0000"/>
          <w:sz w:val="24"/>
          <w:szCs w:val="24"/>
        </w:rPr>
        <w:t>Note proposée : …/20</w:t>
      </w:r>
    </w:p>
    <w:sectPr w:rsidR="006A78CF" w:rsidSect="00873AFE">
      <w:pgSz w:w="11906" w:h="16838"/>
      <w:pgMar w:top="567" w:right="141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F"/>
    <w:rsid w:val="00183A7A"/>
    <w:rsid w:val="00297D28"/>
    <w:rsid w:val="00303A24"/>
    <w:rsid w:val="004072B0"/>
    <w:rsid w:val="00437345"/>
    <w:rsid w:val="00565862"/>
    <w:rsid w:val="006A78CF"/>
    <w:rsid w:val="00775AB6"/>
    <w:rsid w:val="00817140"/>
    <w:rsid w:val="00873AFE"/>
    <w:rsid w:val="0092408F"/>
    <w:rsid w:val="00A71CCC"/>
    <w:rsid w:val="00AB64AD"/>
    <w:rsid w:val="00C37C56"/>
    <w:rsid w:val="00D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7B36-45C6-427F-A4DF-7D09B007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A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AB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detchart</dc:creator>
  <cp:keywords/>
  <dc:description/>
  <cp:lastModifiedBy>CALMELS CELINE</cp:lastModifiedBy>
  <cp:revision>2</cp:revision>
  <cp:lastPrinted>2018-04-10T09:00:00Z</cp:lastPrinted>
  <dcterms:created xsi:type="dcterms:W3CDTF">2021-06-24T15:02:00Z</dcterms:created>
  <dcterms:modified xsi:type="dcterms:W3CDTF">2021-06-24T15:02:00Z</dcterms:modified>
</cp:coreProperties>
</file>