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03DA" w14:paraId="5EED910E" w14:textId="77777777" w:rsidTr="00791EE1">
        <w:tc>
          <w:tcPr>
            <w:tcW w:w="9062" w:type="dxa"/>
          </w:tcPr>
          <w:p w14:paraId="2DF2594A" w14:textId="77777777" w:rsidR="00C303DA" w:rsidRDefault="00C303DA" w:rsidP="00791EE1">
            <w:r>
              <w:t>EMC Terminale. La démocratie, les démocraties.</w:t>
            </w:r>
          </w:p>
          <w:p w14:paraId="455834A3" w14:textId="24BE7FD6" w:rsidR="00C303DA" w:rsidRDefault="00C303DA" w:rsidP="00791EE1">
            <w:r>
              <w:t>Axe 1. Fondements et expérience</w:t>
            </w:r>
            <w:r w:rsidR="00E12B26">
              <w:t>s</w:t>
            </w:r>
            <w:r>
              <w:t xml:space="preserve"> de la démocratie. </w:t>
            </w:r>
          </w:p>
          <w:p w14:paraId="63E8395D" w14:textId="77777777" w:rsidR="00C303DA" w:rsidRDefault="00C303DA" w:rsidP="00791EE1">
            <w:r>
              <w:t xml:space="preserve">Les menaces qui pèsent sur la démocratie </w:t>
            </w:r>
          </w:p>
        </w:tc>
      </w:tr>
    </w:tbl>
    <w:p w14:paraId="44F2C69B" w14:textId="69CDF670" w:rsidR="00C303DA" w:rsidRDefault="00C303DA" w:rsidP="00C303DA"/>
    <w:p w14:paraId="2C76B106" w14:textId="77777777" w:rsidR="00AD0697" w:rsidRDefault="00AD0697" w:rsidP="00C303DA"/>
    <w:p w14:paraId="452E67E7" w14:textId="2F6364E0" w:rsidR="00AD0697" w:rsidRDefault="00AD0697" w:rsidP="00871C11">
      <w:pPr>
        <w:pStyle w:val="Paragraphedeliste"/>
        <w:numPr>
          <w:ilvl w:val="0"/>
          <w:numId w:val="1"/>
        </w:numPr>
      </w:pPr>
      <w:r>
        <w:t xml:space="preserve">Document 1. Ed Burns, David Simon, </w:t>
      </w:r>
      <w:r w:rsidRPr="00871C11">
        <w:rPr>
          <w:i/>
          <w:iCs/>
        </w:rPr>
        <w:t xml:space="preserve">Le complot Contre l’Amérique, </w:t>
      </w:r>
      <w:r>
        <w:t>2020</w:t>
      </w:r>
      <w:r w:rsidR="006859F3">
        <w:t>.</w:t>
      </w:r>
    </w:p>
    <w:p w14:paraId="1D74217F" w14:textId="329C8054" w:rsidR="006859F3" w:rsidRDefault="00AD0697" w:rsidP="00C303DA">
      <w:r>
        <w:t xml:space="preserve">Adaptée du roman éponyme de Philip Roth </w:t>
      </w:r>
      <w:r w:rsidR="006859F3" w:rsidRPr="00AD0697">
        <w:rPr>
          <w:i/>
          <w:iCs/>
        </w:rPr>
        <w:t>Le Complot contre l’Amérique</w:t>
      </w:r>
      <w:r w:rsidR="006859F3">
        <w:t xml:space="preserve"> </w:t>
      </w:r>
      <w:proofErr w:type="gramStart"/>
      <w:r>
        <w:t xml:space="preserve">( </w:t>
      </w:r>
      <w:r>
        <w:rPr>
          <w:i/>
          <w:iCs/>
        </w:rPr>
        <w:t>The</w:t>
      </w:r>
      <w:proofErr w:type="gramEnd"/>
      <w:r>
        <w:rPr>
          <w:i/>
          <w:iCs/>
        </w:rPr>
        <w:t xml:space="preserve"> Plot </w:t>
      </w:r>
      <w:proofErr w:type="spellStart"/>
      <w:r>
        <w:rPr>
          <w:i/>
          <w:iCs/>
        </w:rPr>
        <w:t>against</w:t>
      </w:r>
      <w:proofErr w:type="spellEnd"/>
      <w:r>
        <w:rPr>
          <w:i/>
          <w:iCs/>
        </w:rPr>
        <w:t xml:space="preserve"> America) </w:t>
      </w:r>
      <w:r w:rsidRPr="00AD0697">
        <w:t xml:space="preserve">est une </w:t>
      </w:r>
      <w:r w:rsidR="00985D01" w:rsidRPr="00AD0697">
        <w:t>minisérie</w:t>
      </w:r>
      <w:r w:rsidRPr="00AD0697">
        <w:t xml:space="preserve"> écrite et réalisée par </w:t>
      </w:r>
      <w:r>
        <w:t>E</w:t>
      </w:r>
      <w:r w:rsidRPr="00AD0697">
        <w:t>d Burns et David Simon</w:t>
      </w:r>
      <w:r>
        <w:t xml:space="preserve"> diffusée en 2021.</w:t>
      </w:r>
    </w:p>
    <w:p w14:paraId="1028D804" w14:textId="3FAEA176" w:rsidR="00E12B26" w:rsidRPr="00E12B26" w:rsidRDefault="00E12B26" w:rsidP="00C303DA">
      <w:pPr>
        <w:rPr>
          <w:i/>
          <w:iCs/>
        </w:rPr>
      </w:pPr>
      <w:r>
        <w:rPr>
          <w:i/>
          <w:iCs/>
        </w:rPr>
        <w:t xml:space="preserve">Comprendre un document </w:t>
      </w:r>
    </w:p>
    <w:p w14:paraId="74F06E1C" w14:textId="24D8AA82" w:rsidR="00AD0697" w:rsidRDefault="00AD0697" w:rsidP="00C303DA">
      <w:r>
        <w:t>1.A partir du générique</w:t>
      </w:r>
      <w:r w:rsidR="00447EEA">
        <w:t xml:space="preserve"> </w:t>
      </w:r>
      <w:proofErr w:type="gramStart"/>
      <w:r w:rsidR="00447EEA">
        <w:t>( ou</w:t>
      </w:r>
      <w:proofErr w:type="gramEnd"/>
      <w:r w:rsidR="00447EEA">
        <w:t xml:space="preserve"> de la bande annonce)</w:t>
      </w:r>
      <w:r>
        <w:t xml:space="preserve"> essayez de déduire l’intrigue de la </w:t>
      </w:r>
      <w:r w:rsidR="00447EEA">
        <w:t>série</w:t>
      </w:r>
    </w:p>
    <w:p w14:paraId="1FB0ACBC" w14:textId="3260F1EC" w:rsidR="00AD0697" w:rsidRDefault="007E3C3B" w:rsidP="00C303DA">
      <w:r>
        <w:t>En 1940 le pionnier de l’aviation Charles Lindberg</w:t>
      </w:r>
      <w:r w:rsidR="00642DF5">
        <w:t xml:space="preserve"> est élu président des Etats-Unis. Il se rapproche d’Hitler </w:t>
      </w:r>
      <w:proofErr w:type="gramStart"/>
      <w:r w:rsidR="00642DF5">
        <w:t>et  installe</w:t>
      </w:r>
      <w:proofErr w:type="gramEnd"/>
      <w:r w:rsidR="00642DF5">
        <w:t xml:space="preserve"> aux Etats-Unis un régime antisémite et fasciste. La société américaine </w:t>
      </w:r>
      <w:proofErr w:type="gramStart"/>
      <w:r w:rsidR="00642DF5">
        <w:t>( y</w:t>
      </w:r>
      <w:proofErr w:type="gramEnd"/>
      <w:r w:rsidR="00642DF5">
        <w:t xml:space="preserve"> compris la communauté juive américaine) est divisée par cette élection. </w:t>
      </w:r>
    </w:p>
    <w:p w14:paraId="329C20E4" w14:textId="4B8A261E" w:rsidR="00AD0697" w:rsidRDefault="00642DF5" w:rsidP="00C303DA">
      <w:r>
        <w:t xml:space="preserve">Des faits historiques avérés </w:t>
      </w:r>
      <w:proofErr w:type="gramStart"/>
      <w:r>
        <w:t>( discours</w:t>
      </w:r>
      <w:proofErr w:type="gramEnd"/>
      <w:r>
        <w:t xml:space="preserve"> antisémite de Lindberg lors de la campagne contre l’intervention des Etats-Unis dans la guerre) se mêlent à des éléments fictifs ( candidature et élection de Lindbergh ainsi que les conséquences de cette élection). </w:t>
      </w:r>
    </w:p>
    <w:p w14:paraId="54309B00" w14:textId="53535E89" w:rsidR="00AD0697" w:rsidRDefault="00AD0697" w:rsidP="00C303DA">
      <w:r>
        <w:t>2.</w:t>
      </w:r>
      <w:r w:rsidR="00642DF5">
        <w:t xml:space="preserve"> Après avoir défini uchronie expliquez-en l’intérêt. </w:t>
      </w:r>
    </w:p>
    <w:p w14:paraId="6D5BD11C" w14:textId="059A2212" w:rsidR="000F0A02" w:rsidRDefault="00620C0C" w:rsidP="00C303DA">
      <w:r>
        <w:t xml:space="preserve">Terme forgé par Charles Renouvier en 1857 </w:t>
      </w:r>
      <w:r>
        <w:rPr>
          <w:i/>
          <w:iCs/>
        </w:rPr>
        <w:t>(La Revue philosophique et religieuse)</w:t>
      </w:r>
      <w:r>
        <w:t> : le temps qui n’existe pas</w:t>
      </w:r>
      <w:r w:rsidR="000F0A02">
        <w:t xml:space="preserve">. </w:t>
      </w:r>
      <w:proofErr w:type="spellStart"/>
      <w:r w:rsidR="000F0A02">
        <w:t>Ds</w:t>
      </w:r>
      <w:proofErr w:type="spellEnd"/>
      <w:r w:rsidR="000F0A02">
        <w:t xml:space="preserve"> le cas du complot contre l’Amérique il s’agit d’un récit contrefactuel. </w:t>
      </w:r>
      <w:r w:rsidR="00A0463F">
        <w:t xml:space="preserve">Ressource littéraire qui fait de l’uchronie une allégorie pour s’interroger sur le présent. </w:t>
      </w:r>
    </w:p>
    <w:p w14:paraId="48B16212" w14:textId="40ACB2F0" w:rsidR="00A0463F" w:rsidRDefault="00A0463F" w:rsidP="00C303DA">
      <w:r>
        <w:t>Histoire : comprendre ce qui fait réellement l’événement, envisager une « histoire des possibles »</w:t>
      </w:r>
    </w:p>
    <w:p w14:paraId="08D06949" w14:textId="0C663D73" w:rsidR="00E12B26" w:rsidRPr="00E12B26" w:rsidRDefault="00E12B26" w:rsidP="00C303DA">
      <w:pPr>
        <w:rPr>
          <w:i/>
          <w:iCs/>
        </w:rPr>
      </w:pPr>
      <w:r>
        <w:rPr>
          <w:i/>
          <w:iCs/>
        </w:rPr>
        <w:t xml:space="preserve">Analyser un document </w:t>
      </w:r>
    </w:p>
    <w:p w14:paraId="649B1E46" w14:textId="6444C6DA" w:rsidR="00D33D44" w:rsidRDefault="00AD0697" w:rsidP="00C303DA">
      <w:bookmarkStart w:id="0" w:name="_Hlk88422988"/>
      <w:r>
        <w:t>3.</w:t>
      </w:r>
      <w:r w:rsidR="00D33D44">
        <w:t xml:space="preserve"> Extrait n° </w:t>
      </w:r>
      <w:proofErr w:type="gramStart"/>
      <w:r w:rsidR="00D33D44">
        <w:t>2.Le</w:t>
      </w:r>
      <w:proofErr w:type="gramEnd"/>
      <w:r w:rsidR="00D33D44">
        <w:t xml:space="preserve"> discours de campagne de Lindbergh</w:t>
      </w:r>
      <w:r w:rsidR="00880F64">
        <w:t xml:space="preserve"> (épisode 2, 5 mn à 6mn 04s)</w:t>
      </w:r>
      <w:r w:rsidR="00E91EFE">
        <w:t xml:space="preserve"> ou bande annonce </w:t>
      </w:r>
    </w:p>
    <w:bookmarkEnd w:id="0"/>
    <w:p w14:paraId="22466FEE" w14:textId="4216A34A" w:rsidR="00AD0697" w:rsidRDefault="008320DF" w:rsidP="00C303DA">
      <w:r>
        <w:t>Relevez les éléments qui composent le discours de campagne de Lindberg</w:t>
      </w:r>
      <w:r w:rsidR="00DD10A1">
        <w:t xml:space="preserve">. </w:t>
      </w:r>
      <w:r>
        <w:t xml:space="preserve">Nommez ce type de discours </w:t>
      </w:r>
    </w:p>
    <w:p w14:paraId="24851552" w14:textId="42AF5D31" w:rsidR="00834B30" w:rsidRDefault="00834B30" w:rsidP="00C303DA">
      <w:r>
        <w:t>Discours xénophobe/ isolationniste/ qui s’adresse aux émotions</w:t>
      </w:r>
      <w:r w:rsidR="00092F6F">
        <w:t xml:space="preserve"> et aux peurs d’une partie de la population avec un discours simple/ défiance vis-à-vis des élites politiques</w:t>
      </w:r>
      <w:r w:rsidR="00092F6F">
        <w:sym w:font="Wingdings" w:char="F0E8"/>
      </w:r>
      <w:r w:rsidR="00092F6F">
        <w:t xml:space="preserve"> populisme </w:t>
      </w:r>
    </w:p>
    <w:p w14:paraId="5676D940" w14:textId="28795587" w:rsidR="008320DF" w:rsidRDefault="008320DF" w:rsidP="00C303DA"/>
    <w:p w14:paraId="5A0785A7" w14:textId="77777777" w:rsidR="00D33D44" w:rsidRDefault="008320DF" w:rsidP="00C303DA">
      <w:bookmarkStart w:id="1" w:name="_Hlk88423021"/>
      <w:r>
        <w:t>3.</w:t>
      </w:r>
      <w:r w:rsidR="00D33D44">
        <w:t xml:space="preserve"> Extrait n° </w:t>
      </w:r>
      <w:proofErr w:type="gramStart"/>
      <w:r w:rsidR="00D33D44">
        <w:t>3.Le</w:t>
      </w:r>
      <w:proofErr w:type="gramEnd"/>
      <w:r w:rsidR="00D33D44">
        <w:t xml:space="preserve"> meeting de </w:t>
      </w:r>
      <w:proofErr w:type="spellStart"/>
      <w:r w:rsidR="00D33D44">
        <w:t>W.Winchell</w:t>
      </w:r>
      <w:proofErr w:type="spellEnd"/>
      <w:r w:rsidR="00D33D44">
        <w:t xml:space="preserve"> à  Patterson ( Episode 5, 50 mn à 54  mn 14s)</w:t>
      </w:r>
    </w:p>
    <w:bookmarkEnd w:id="1"/>
    <w:p w14:paraId="51D2D763" w14:textId="42A8858A" w:rsidR="008320DF" w:rsidRDefault="008320DF" w:rsidP="00C303DA">
      <w:r>
        <w:t xml:space="preserve">Comparez l’événement et sa retransmission par les médias. </w:t>
      </w:r>
      <w:r w:rsidR="00CF7049">
        <w:t xml:space="preserve">Nommez </w:t>
      </w:r>
      <w:r w:rsidR="00D33D44">
        <w:t>le phénomène</w:t>
      </w:r>
      <w:r>
        <w:t xml:space="preserve"> mis en </w:t>
      </w:r>
      <w:r w:rsidR="0067402B">
        <w:t>évidence</w:t>
      </w:r>
      <w:r w:rsidR="00CF7049">
        <w:t>.</w:t>
      </w:r>
      <w:r w:rsidR="00D33D44">
        <w:t xml:space="preserve"> </w:t>
      </w:r>
    </w:p>
    <w:p w14:paraId="5CD8CEAC" w14:textId="14003FE3" w:rsidR="008320DF" w:rsidRDefault="00092F6F" w:rsidP="00C303DA">
      <w:r>
        <w:t xml:space="preserve">Evènement : Lors d’un meeting de </w:t>
      </w:r>
      <w:r w:rsidR="00866D45">
        <w:t xml:space="preserve">Walter </w:t>
      </w:r>
      <w:proofErr w:type="spellStart"/>
      <w:r w:rsidR="00866D45">
        <w:t>Winchell</w:t>
      </w:r>
      <w:proofErr w:type="spellEnd"/>
      <w:r w:rsidR="00866D45">
        <w:t xml:space="preserve"> ( animateur radio qui entre en campagne contre Lindbergh) </w:t>
      </w:r>
      <w:r>
        <w:t xml:space="preserve">des partisans de Lindbergh agressent </w:t>
      </w:r>
      <w:r w:rsidR="00866D45">
        <w:t>les personne</w:t>
      </w:r>
      <w:r w:rsidR="005B0D4C">
        <w:t>s</w:t>
      </w:r>
      <w:r w:rsidR="00866D45">
        <w:t xml:space="preserve"> venu</w:t>
      </w:r>
      <w:r w:rsidR="005B0D4C">
        <w:t>e</w:t>
      </w:r>
      <w:r w:rsidR="00866D45">
        <w:t xml:space="preserve">s l’écouter. </w:t>
      </w:r>
    </w:p>
    <w:p w14:paraId="1853B801" w14:textId="3BC4B25A" w:rsidR="00866D45" w:rsidRDefault="00866D45" w:rsidP="00C303DA">
      <w:r>
        <w:t xml:space="preserve">La retransmission de l’événement par les médias : Les partisans de Walter </w:t>
      </w:r>
      <w:proofErr w:type="spellStart"/>
      <w:r>
        <w:t>Winchell</w:t>
      </w:r>
      <w:proofErr w:type="spellEnd"/>
      <w:r>
        <w:t xml:space="preserve"> ont </w:t>
      </w:r>
      <w:r w:rsidR="000F0A02">
        <w:t>agressé</w:t>
      </w:r>
      <w:r>
        <w:t xml:space="preserve"> les partisans de Lindbergh.</w:t>
      </w:r>
    </w:p>
    <w:p w14:paraId="1E5A0FBD" w14:textId="25E7CEB4" w:rsidR="00866D45" w:rsidRDefault="00866D45" w:rsidP="00C303DA">
      <w:r>
        <w:sym w:font="Wingdings" w:char="F0E8"/>
      </w:r>
      <w:r>
        <w:t xml:space="preserve"> Fake news diffusées par des médias contrôlés par le pouvoir.  </w:t>
      </w:r>
    </w:p>
    <w:p w14:paraId="5E3C4849" w14:textId="49AE0324" w:rsidR="008320DF" w:rsidRDefault="008320DF" w:rsidP="00C303DA"/>
    <w:p w14:paraId="33BB6820" w14:textId="37966A9E" w:rsidR="008320DF" w:rsidRDefault="008320DF" w:rsidP="00C303DA"/>
    <w:p w14:paraId="1FCDD227" w14:textId="073F5C24" w:rsidR="00E12B26" w:rsidRPr="00E12B26" w:rsidRDefault="00E12B26" w:rsidP="00C303DA">
      <w:pPr>
        <w:rPr>
          <w:i/>
          <w:iCs/>
        </w:rPr>
      </w:pPr>
      <w:r>
        <w:rPr>
          <w:i/>
          <w:iCs/>
        </w:rPr>
        <w:t xml:space="preserve">Porter un regard critique </w:t>
      </w:r>
    </w:p>
    <w:p w14:paraId="208504D2" w14:textId="495011F5" w:rsidR="008320DF" w:rsidRDefault="008320DF" w:rsidP="00C303DA">
      <w:r>
        <w:t xml:space="preserve">4.Comprendre l’intérêt d’un document : </w:t>
      </w:r>
    </w:p>
    <w:p w14:paraId="41BD53AC" w14:textId="2BE58D6D" w:rsidR="008320DF" w:rsidRDefault="005D5C0A" w:rsidP="00C303DA">
      <w:r>
        <w:t xml:space="preserve">Quel est l’objectif des réalisateurs </w:t>
      </w:r>
      <w:r w:rsidR="00CF7049">
        <w:t xml:space="preserve">avec cette série ? </w:t>
      </w:r>
    </w:p>
    <w:p w14:paraId="206F697D" w14:textId="6BD1DF52" w:rsidR="00951068" w:rsidRDefault="00951068" w:rsidP="00C303DA">
      <w:r>
        <w:t xml:space="preserve">Parallèle entre le discours de </w:t>
      </w:r>
      <w:proofErr w:type="gramStart"/>
      <w:r>
        <w:t>Lindbergh  (</w:t>
      </w:r>
      <w:proofErr w:type="gramEnd"/>
      <w:r>
        <w:t xml:space="preserve"> l’Amérique perd sa grandeur à force de pactiser avec des étrangers) et celui de Trump (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) : volonté de D Simon, à travers cette série, de dénoncer </w:t>
      </w:r>
      <w:r w:rsidR="00E91EFE">
        <w:t xml:space="preserve">l’Amérique de Trump. D’ailleurs dit avoir refusé d’adapter le livre de Ph </w:t>
      </w:r>
      <w:proofErr w:type="gramStart"/>
      <w:r w:rsidR="00E91EFE">
        <w:t>Roth  il</w:t>
      </w:r>
      <w:proofErr w:type="gramEnd"/>
      <w:r w:rsidR="00E91EFE">
        <w:t xml:space="preserve"> y a qq années car cela ne lui semblait pas pertinent contrairement à maintenant. </w:t>
      </w:r>
    </w:p>
    <w:p w14:paraId="2BB81FA6" w14:textId="77777777" w:rsidR="00E91EFE" w:rsidRDefault="00A860C6" w:rsidP="00E91EFE">
      <w:hyperlink r:id="rId5" w:history="1">
        <w:r w:rsidR="00E91EFE" w:rsidRPr="00BB05FF">
          <w:rPr>
            <w:rStyle w:val="Lienhypertexte"/>
          </w:rPr>
          <w:t>https://www.liberation.fr/images/2020/01/31/la-bonne-nouvelle-est-qu-on-vit-plutot-bien-a-la-marge_1776539/</w:t>
        </w:r>
      </w:hyperlink>
    </w:p>
    <w:p w14:paraId="6D713982" w14:textId="77777777" w:rsidR="00E91EFE" w:rsidRDefault="00E91EFE" w:rsidP="00C303DA"/>
    <w:p w14:paraId="5FB90EDF" w14:textId="38F3DEE6" w:rsidR="00985D01" w:rsidRDefault="00985D01">
      <w:r>
        <w:br w:type="page"/>
      </w:r>
    </w:p>
    <w:p w14:paraId="7EBAE2DC" w14:textId="77777777" w:rsidR="00AD0697" w:rsidRPr="00AD0697" w:rsidRDefault="00AD0697" w:rsidP="00C303DA"/>
    <w:p w14:paraId="30BA0419" w14:textId="77777777" w:rsidR="00C303DA" w:rsidRDefault="00C303DA" w:rsidP="00C303DA"/>
    <w:p w14:paraId="3C5D76A9" w14:textId="77777777" w:rsidR="00985D01" w:rsidRDefault="00985D01" w:rsidP="00C303DA">
      <w:pPr>
        <w:sectPr w:rsidR="00985D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3BFA1D" w14:textId="68DEF190" w:rsidR="00C303DA" w:rsidRDefault="00871C11" w:rsidP="00C303DA">
      <w:r>
        <w:lastRenderedPageBreak/>
        <w:t>II</w:t>
      </w:r>
      <w:r w:rsidR="005D5C0A">
        <w:t>.</w:t>
      </w:r>
      <w:r w:rsidR="00C303DA">
        <w:t>A partir des extraits-ci-dessous</w:t>
      </w:r>
      <w:r w:rsidR="00901722">
        <w:t xml:space="preserve"> complétez le tableau </w:t>
      </w:r>
      <w:proofErr w:type="gramStart"/>
      <w:r w:rsidR="00901722">
        <w:t xml:space="preserve">puis </w:t>
      </w:r>
      <w:r w:rsidR="00C303DA">
        <w:t xml:space="preserve"> réalisez</w:t>
      </w:r>
      <w:proofErr w:type="gramEnd"/>
      <w:r w:rsidR="00C303DA">
        <w:t xml:space="preserve"> un sché</w:t>
      </w:r>
      <w:r w:rsidR="005D5C0A">
        <w:t>m</w:t>
      </w:r>
      <w:r w:rsidR="00C303DA">
        <w:t xml:space="preserve">a heuristique </w:t>
      </w:r>
      <w:r w:rsidR="00901722">
        <w:t>d</w:t>
      </w:r>
      <w:r w:rsidR="00C303DA">
        <w:t xml:space="preserve">es différentes menaces </w:t>
      </w:r>
      <w:r w:rsidR="00B64E5E">
        <w:t xml:space="preserve">/ éléments qui fragilisent les démocraties </w:t>
      </w:r>
      <w:r w:rsidR="00C303DA">
        <w:t xml:space="preserve">qui pèsent sur les démocraties.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4677"/>
        <w:gridCol w:w="5492"/>
      </w:tblGrid>
      <w:tr w:rsidR="007D464F" w14:paraId="77A3EF96" w14:textId="77777777" w:rsidTr="00DD10A1">
        <w:tc>
          <w:tcPr>
            <w:tcW w:w="3823" w:type="dxa"/>
          </w:tcPr>
          <w:p w14:paraId="76F70BDD" w14:textId="77777777" w:rsidR="00C303DA" w:rsidRPr="00DD10A1" w:rsidRDefault="00C303DA" w:rsidP="00791EE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D10A1">
              <w:rPr>
                <w:rFonts w:cstheme="minorHAnsi"/>
                <w:b/>
                <w:bCs/>
                <w:sz w:val="20"/>
                <w:szCs w:val="20"/>
              </w:rPr>
              <w:t>Série</w:t>
            </w:r>
          </w:p>
        </w:tc>
        <w:tc>
          <w:tcPr>
            <w:tcW w:w="4677" w:type="dxa"/>
          </w:tcPr>
          <w:p w14:paraId="7E8F1BB0" w14:textId="77777777" w:rsidR="00C303DA" w:rsidRPr="00DD10A1" w:rsidRDefault="00C303DA" w:rsidP="00791EE1">
            <w:pPr>
              <w:rPr>
                <w:b/>
                <w:bCs/>
              </w:rPr>
            </w:pPr>
            <w:r w:rsidRPr="00DD10A1">
              <w:rPr>
                <w:b/>
                <w:bCs/>
              </w:rPr>
              <w:t>Extrait</w:t>
            </w:r>
          </w:p>
        </w:tc>
        <w:tc>
          <w:tcPr>
            <w:tcW w:w="5492" w:type="dxa"/>
          </w:tcPr>
          <w:p w14:paraId="53261943" w14:textId="7BEA57A8" w:rsidR="00C303DA" w:rsidRPr="00DD10A1" w:rsidRDefault="0028158D" w:rsidP="00791EE1">
            <w:pPr>
              <w:rPr>
                <w:b/>
                <w:bCs/>
              </w:rPr>
            </w:pPr>
            <w:r w:rsidRPr="00DD10A1">
              <w:rPr>
                <w:b/>
                <w:bCs/>
              </w:rPr>
              <w:t xml:space="preserve">Eléments de fragilisation des démocraties </w:t>
            </w:r>
          </w:p>
        </w:tc>
      </w:tr>
      <w:tr w:rsidR="007D464F" w14:paraId="69E2A479" w14:textId="77777777" w:rsidTr="00DD10A1">
        <w:tc>
          <w:tcPr>
            <w:tcW w:w="3823" w:type="dxa"/>
          </w:tcPr>
          <w:p w14:paraId="5AAD2297" w14:textId="0C6E0C0A" w:rsidR="00C303DA" w:rsidRPr="00DD10A1" w:rsidRDefault="00C303DA" w:rsidP="00791EE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D10A1">
              <w:rPr>
                <w:rFonts w:cstheme="minorHAnsi"/>
                <w:i/>
                <w:iCs/>
                <w:sz w:val="20"/>
                <w:szCs w:val="20"/>
              </w:rPr>
              <w:t xml:space="preserve">House of </w:t>
            </w:r>
            <w:proofErr w:type="spellStart"/>
            <w:r w:rsidRPr="00DD10A1">
              <w:rPr>
                <w:rFonts w:cstheme="minorHAnsi"/>
                <w:i/>
                <w:iCs/>
                <w:sz w:val="20"/>
                <w:szCs w:val="20"/>
              </w:rPr>
              <w:t>Cards</w:t>
            </w:r>
            <w:proofErr w:type="spellEnd"/>
          </w:p>
          <w:p w14:paraId="74D08391" w14:textId="57C21031" w:rsidR="0028158D" w:rsidRPr="00DD10A1" w:rsidRDefault="0028158D" w:rsidP="00791EE1">
            <w:pPr>
              <w:rPr>
                <w:rFonts w:cstheme="minorHAnsi"/>
                <w:sz w:val="20"/>
                <w:szCs w:val="20"/>
              </w:rPr>
            </w:pPr>
            <w:r w:rsidRPr="00DD10A1">
              <w:rPr>
                <w:rFonts w:cstheme="minorHAnsi"/>
                <w:sz w:val="20"/>
                <w:szCs w:val="20"/>
              </w:rPr>
              <w:t xml:space="preserve">Série américaine crée en 2013 par Beau </w:t>
            </w:r>
            <w:proofErr w:type="spellStart"/>
            <w:r w:rsidRPr="00DD10A1">
              <w:rPr>
                <w:rFonts w:cstheme="minorHAnsi"/>
                <w:sz w:val="20"/>
                <w:szCs w:val="20"/>
              </w:rPr>
              <w:t>Willimon</w:t>
            </w:r>
            <w:proofErr w:type="spellEnd"/>
            <w:r w:rsidRPr="00DD10A1">
              <w:rPr>
                <w:rFonts w:cstheme="minorHAnsi"/>
                <w:sz w:val="20"/>
                <w:szCs w:val="20"/>
              </w:rPr>
              <w:t xml:space="preserve"> et réalisée </w:t>
            </w:r>
            <w:r w:rsidR="00DD10A1" w:rsidRPr="00DD10A1">
              <w:rPr>
                <w:rFonts w:cstheme="minorHAnsi"/>
                <w:sz w:val="20"/>
                <w:szCs w:val="20"/>
              </w:rPr>
              <w:t>entre autres</w:t>
            </w:r>
            <w:r w:rsidRPr="00DD10A1">
              <w:rPr>
                <w:rFonts w:cstheme="minorHAnsi"/>
                <w:sz w:val="20"/>
                <w:szCs w:val="20"/>
              </w:rPr>
              <w:t xml:space="preserve"> par David Fincher. Le parcours du couple Underwood permet de dépeindre les affres du pouvoir. </w:t>
            </w:r>
          </w:p>
          <w:p w14:paraId="672B3BEF" w14:textId="6831D45F" w:rsidR="0028158D" w:rsidRPr="00DD10A1" w:rsidRDefault="0028158D" w:rsidP="00791E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0A73624" w14:textId="77777777" w:rsidR="00C303DA" w:rsidRDefault="00C303DA" w:rsidP="00791EE1">
            <w:r>
              <w:t xml:space="preserve">Lien vers la bande annonce </w:t>
            </w:r>
          </w:p>
          <w:p w14:paraId="29D4AF4A" w14:textId="77777777" w:rsidR="00C303DA" w:rsidRDefault="00A860C6" w:rsidP="00791EE1">
            <w:hyperlink r:id="rId6" w:history="1">
              <w:r w:rsidR="00C303DA" w:rsidRPr="00A71D5D">
                <w:rPr>
                  <w:rStyle w:val="Lienhypertexte"/>
                </w:rPr>
                <w:t>https://www.youtube.com/watch?v=-VF3CTr2_J0</w:t>
              </w:r>
            </w:hyperlink>
          </w:p>
        </w:tc>
        <w:tc>
          <w:tcPr>
            <w:tcW w:w="5492" w:type="dxa"/>
          </w:tcPr>
          <w:p w14:paraId="5F5563CD" w14:textId="2E151C81" w:rsidR="00C303DA" w:rsidRDefault="00880F64" w:rsidP="00791EE1">
            <w:r>
              <w:t xml:space="preserve">Ambition démesurée d’un individu pour obtenir le pouvoir </w:t>
            </w:r>
          </w:p>
        </w:tc>
      </w:tr>
      <w:tr w:rsidR="007D464F" w14:paraId="3E4975FD" w14:textId="77777777" w:rsidTr="00DD10A1">
        <w:tc>
          <w:tcPr>
            <w:tcW w:w="3823" w:type="dxa"/>
          </w:tcPr>
          <w:p w14:paraId="25F6D0A0" w14:textId="4AF3FE6B" w:rsidR="00CF7B0F" w:rsidRDefault="00CF7B0F" w:rsidP="00CF7B0F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DD10A1">
              <w:rPr>
                <w:rFonts w:cstheme="minorHAnsi"/>
                <w:i/>
                <w:iCs/>
                <w:sz w:val="20"/>
                <w:szCs w:val="20"/>
              </w:rPr>
              <w:t>Occupied</w:t>
            </w:r>
            <w:proofErr w:type="spellEnd"/>
            <w:r w:rsidRPr="00DD10A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0D7427D0" w14:textId="77777777" w:rsidR="00DD10A1" w:rsidRPr="00DD10A1" w:rsidRDefault="00DD10A1" w:rsidP="00CF7B0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4019AA1" w14:textId="77777777" w:rsidR="00CF7B0F" w:rsidRPr="00DD10A1" w:rsidRDefault="00CF7B0F" w:rsidP="00CF7B0F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 xml:space="preserve">Série </w:t>
            </w:r>
            <w:proofErr w:type="spellStart"/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>norvegienne</w:t>
            </w:r>
            <w:proofErr w:type="spellEnd"/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 xml:space="preserve"> créée par </w:t>
            </w:r>
            <w:hyperlink r:id="rId7" w:history="1">
              <w:r w:rsidRPr="00DD10A1">
                <w:rPr>
                  <w:rFonts w:asciiTheme="minorHAnsi" w:hAnsiTheme="minorHAnsi" w:cstheme="minorHAnsi"/>
                  <w:color w:val="0645AD"/>
                  <w:sz w:val="20"/>
                  <w:szCs w:val="20"/>
                  <w:shd w:val="clear" w:color="auto" w:fill="FFFFFF"/>
                </w:rPr>
                <w:t xml:space="preserve">Erik </w:t>
              </w:r>
              <w:proofErr w:type="spellStart"/>
              <w:r w:rsidRPr="00DD10A1">
                <w:rPr>
                  <w:rFonts w:asciiTheme="minorHAnsi" w:hAnsiTheme="minorHAnsi" w:cstheme="minorHAnsi"/>
                  <w:color w:val="0645AD"/>
                  <w:sz w:val="20"/>
                  <w:szCs w:val="20"/>
                  <w:shd w:val="clear" w:color="auto" w:fill="FFFFFF"/>
                </w:rPr>
                <w:t>Skjoldbjærg</w:t>
              </w:r>
              <w:proofErr w:type="spellEnd"/>
            </w:hyperlink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 xml:space="preserve"> et </w:t>
            </w:r>
            <w:proofErr w:type="spellStart"/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>Karianne</w:t>
            </w:r>
            <w:proofErr w:type="spellEnd"/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 xml:space="preserve"> Lund sur une idée originale de </w:t>
            </w:r>
            <w:hyperlink r:id="rId8" w:history="1">
              <w:r w:rsidRPr="00DD10A1">
                <w:rPr>
                  <w:rFonts w:asciiTheme="minorHAnsi" w:hAnsiTheme="minorHAnsi" w:cstheme="minorHAnsi"/>
                  <w:color w:val="0645AD"/>
                  <w:sz w:val="20"/>
                  <w:szCs w:val="20"/>
                  <w:shd w:val="clear" w:color="auto" w:fill="FFFFFF"/>
                </w:rPr>
                <w:t xml:space="preserve">Jo </w:t>
              </w:r>
              <w:proofErr w:type="spellStart"/>
              <w:r w:rsidRPr="00DD10A1">
                <w:rPr>
                  <w:rFonts w:asciiTheme="minorHAnsi" w:hAnsiTheme="minorHAnsi" w:cstheme="minorHAnsi"/>
                  <w:color w:val="0645AD"/>
                  <w:sz w:val="20"/>
                  <w:szCs w:val="20"/>
                  <w:shd w:val="clear" w:color="auto" w:fill="FFFFFF"/>
                </w:rPr>
                <w:t>Nesbø</w:t>
              </w:r>
              <w:proofErr w:type="spellEnd"/>
            </w:hyperlink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>, diffusée depuis le </w:t>
            </w:r>
            <w:hyperlink r:id="rId9" w:history="1">
              <w:r w:rsidRPr="00DD10A1">
                <w:rPr>
                  <w:rFonts w:asciiTheme="minorHAnsi" w:hAnsiTheme="minorHAnsi" w:cstheme="minorHAnsi"/>
                  <w:color w:val="0645AD"/>
                  <w:sz w:val="20"/>
                  <w:szCs w:val="20"/>
                </w:rPr>
                <w:t>4</w:t>
              </w:r>
            </w:hyperlink>
            <w:r w:rsidRPr="00DD10A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hyperlink r:id="rId10" w:history="1">
              <w:r w:rsidRPr="00DD10A1">
                <w:rPr>
                  <w:rFonts w:asciiTheme="minorHAnsi" w:hAnsiTheme="minorHAnsi" w:cstheme="minorHAnsi"/>
                  <w:color w:val="0645AD"/>
                  <w:sz w:val="20"/>
                  <w:szCs w:val="20"/>
                </w:rPr>
                <w:t>octobre</w:t>
              </w:r>
            </w:hyperlink>
            <w:r w:rsidRPr="00DD10A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hyperlink r:id="rId11" w:history="1">
              <w:r w:rsidRPr="00DD10A1">
                <w:rPr>
                  <w:rFonts w:asciiTheme="minorHAnsi" w:hAnsiTheme="minorHAnsi" w:cstheme="minorHAnsi"/>
                  <w:color w:val="0645AD"/>
                  <w:sz w:val="20"/>
                  <w:szCs w:val="20"/>
                </w:rPr>
                <w:t>2015</w:t>
              </w:r>
            </w:hyperlink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> . Dans un futur proche, un gouvernement écologiste arrive au pouvoir en Norvège. Le pays cesse l’ensemble de sa production d’hydrocarbures. Une grave crise énergétique touche l’Union Européenne.</w:t>
            </w:r>
          </w:p>
          <w:p w14:paraId="442734FC" w14:textId="77777777" w:rsidR="00CF7B0F" w:rsidRPr="00DD10A1" w:rsidRDefault="00CF7B0F" w:rsidP="00CF7B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759152A" w14:textId="77777777" w:rsidR="00CF7B0F" w:rsidRDefault="00CF7B0F" w:rsidP="00CF7B0F">
            <w:r>
              <w:t>Lien vers la bande annonce</w:t>
            </w:r>
          </w:p>
          <w:p w14:paraId="084114F2" w14:textId="77777777" w:rsidR="00CF7B0F" w:rsidRDefault="00CF7B0F" w:rsidP="00CF7B0F"/>
          <w:p w14:paraId="2F287579" w14:textId="6C416FE2" w:rsidR="00CF7B0F" w:rsidRDefault="00A860C6" w:rsidP="00CF7B0F">
            <w:hyperlink r:id="rId12" w:history="1">
              <w:r w:rsidR="00CF7B0F" w:rsidRPr="00CF7B0F">
                <w:rPr>
                  <w:rStyle w:val="Lienhypertexte"/>
                </w:rPr>
                <w:t>https://www.arte.tv/fr/videos/083086-000-A/occupied-saison-1-bande-annonce/</w:t>
              </w:r>
            </w:hyperlink>
          </w:p>
        </w:tc>
        <w:tc>
          <w:tcPr>
            <w:tcW w:w="5492" w:type="dxa"/>
          </w:tcPr>
          <w:p w14:paraId="3E2F7933" w14:textId="4C28B573" w:rsidR="00CF7B0F" w:rsidRDefault="005645A6" w:rsidP="00CF7B0F">
            <w:r>
              <w:t>Décisions prises par un gouvernement démocratiquement élu heurtent les intérêts d’autres Etats</w:t>
            </w:r>
            <w:r>
              <w:sym w:font="Wingdings" w:char="F0E8"/>
            </w:r>
            <w:r>
              <w:t xml:space="preserve"> le pays est envahi et dominé par la Russie sans que les Etats-Unis ou l’Union Européenne n’interviennent activement </w:t>
            </w:r>
            <w:r>
              <w:sym w:font="Wingdings" w:char="F0E8"/>
            </w:r>
            <w:r>
              <w:t xml:space="preserve"> Démocraties menacées par les conflits géopolitiques, rapports de puissances</w:t>
            </w:r>
          </w:p>
        </w:tc>
      </w:tr>
      <w:tr w:rsidR="007D464F" w14:paraId="2AA0682C" w14:textId="77777777" w:rsidTr="00DD10A1">
        <w:tc>
          <w:tcPr>
            <w:tcW w:w="3823" w:type="dxa"/>
          </w:tcPr>
          <w:p w14:paraId="391BA265" w14:textId="21C7377F" w:rsidR="00C303DA" w:rsidRPr="00DD10A1" w:rsidRDefault="00C303DA" w:rsidP="00791EE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D10A1">
              <w:rPr>
                <w:rFonts w:cstheme="minorHAnsi"/>
                <w:i/>
                <w:iCs/>
                <w:sz w:val="20"/>
                <w:szCs w:val="20"/>
              </w:rPr>
              <w:t xml:space="preserve">Baron noir </w:t>
            </w:r>
          </w:p>
          <w:p w14:paraId="72A8B470" w14:textId="4D1F1A75" w:rsidR="0028158D" w:rsidRPr="00DD10A1" w:rsidRDefault="0028158D" w:rsidP="00791EE1">
            <w:pPr>
              <w:rPr>
                <w:rFonts w:cstheme="minorHAnsi"/>
                <w:sz w:val="20"/>
                <w:szCs w:val="20"/>
              </w:rPr>
            </w:pPr>
          </w:p>
          <w:p w14:paraId="61E83EA8" w14:textId="370D21E5" w:rsidR="0028158D" w:rsidRPr="00DD10A1" w:rsidRDefault="0028158D" w:rsidP="0028158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>Série française crée en 2016</w:t>
            </w:r>
            <w:r w:rsidR="00871C1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 xml:space="preserve"> par </w:t>
            </w:r>
            <w:proofErr w:type="spellStart"/>
            <w:r w:rsidR="00871C1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>Eric</w:t>
            </w:r>
            <w:proofErr w:type="spellEnd"/>
            <w:r w:rsidR="00871C1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 xml:space="preserve"> </w:t>
            </w:r>
            <w:proofErr w:type="spellStart"/>
            <w:r w:rsidR="00871C1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>Benzekri</w:t>
            </w:r>
            <w:proofErr w:type="spellEnd"/>
            <w:r w:rsidR="00871C1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 xml:space="preserve"> et Jean-Baptiste Delafon</w:t>
            </w:r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 xml:space="preserve">. En suivant la trajectoire politique de Philippe </w:t>
            </w:r>
            <w:proofErr w:type="spellStart"/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>Rickwaert</w:t>
            </w:r>
            <w:proofErr w:type="spellEnd"/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>, député-maire de Dunkerque, la série explore les arcanes du pouvoir français.</w:t>
            </w:r>
          </w:p>
          <w:p w14:paraId="3D46D864" w14:textId="77777777" w:rsidR="0028158D" w:rsidRPr="00DD10A1" w:rsidRDefault="0028158D" w:rsidP="00791EE1">
            <w:pPr>
              <w:rPr>
                <w:rFonts w:cstheme="minorHAnsi"/>
                <w:sz w:val="20"/>
                <w:szCs w:val="20"/>
              </w:rPr>
            </w:pPr>
          </w:p>
          <w:p w14:paraId="3714102C" w14:textId="77777777" w:rsidR="0028158D" w:rsidRPr="00DD10A1" w:rsidRDefault="0028158D" w:rsidP="00791EE1">
            <w:pPr>
              <w:rPr>
                <w:rFonts w:cstheme="minorHAnsi"/>
                <w:sz w:val="20"/>
                <w:szCs w:val="20"/>
              </w:rPr>
            </w:pPr>
          </w:p>
          <w:p w14:paraId="36CC94D1" w14:textId="7431D70D" w:rsidR="0028158D" w:rsidRPr="00DD10A1" w:rsidRDefault="0028158D" w:rsidP="00791E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9480A27" w14:textId="77777777" w:rsidR="00CF7B0F" w:rsidRDefault="00CF7B0F" w:rsidP="00791EE1">
            <w:r>
              <w:t>Présentation de la saison 3</w:t>
            </w:r>
          </w:p>
          <w:p w14:paraId="6175EE1D" w14:textId="29ACE338" w:rsidR="00C303DA" w:rsidRDefault="00A860C6" w:rsidP="00791EE1">
            <w:hyperlink r:id="rId13" w:history="1">
              <w:r w:rsidR="007D464F" w:rsidRPr="007D464F">
                <w:rPr>
                  <w:rStyle w:val="Lienhypertexte"/>
                </w:rPr>
                <w:t>https://www.youtube.com/watch?v=p0AryOHkISY</w:t>
              </w:r>
            </w:hyperlink>
          </w:p>
        </w:tc>
        <w:tc>
          <w:tcPr>
            <w:tcW w:w="5492" w:type="dxa"/>
          </w:tcPr>
          <w:p w14:paraId="043CC6B9" w14:textId="4191F527" w:rsidR="00C303DA" w:rsidRDefault="008A3C1E" w:rsidP="00791EE1">
            <w:r>
              <w:t xml:space="preserve">Défiance des citoyens envers les politiques. </w:t>
            </w:r>
          </w:p>
        </w:tc>
      </w:tr>
      <w:tr w:rsidR="007D464F" w14:paraId="30322EFD" w14:textId="77777777" w:rsidTr="00DD10A1">
        <w:tc>
          <w:tcPr>
            <w:tcW w:w="3823" w:type="dxa"/>
          </w:tcPr>
          <w:p w14:paraId="461FA98D" w14:textId="77777777" w:rsidR="00C303DA" w:rsidRPr="00DD10A1" w:rsidRDefault="00C303DA" w:rsidP="00791EE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D10A1">
              <w:rPr>
                <w:rFonts w:cstheme="minorHAnsi"/>
                <w:i/>
                <w:iCs/>
                <w:sz w:val="20"/>
                <w:szCs w:val="20"/>
              </w:rPr>
              <w:t>La servante écarlate</w:t>
            </w:r>
          </w:p>
          <w:p w14:paraId="09E4F97C" w14:textId="77777777" w:rsidR="0028158D" w:rsidRPr="00DD10A1" w:rsidRDefault="0028158D" w:rsidP="00791EE1">
            <w:pPr>
              <w:rPr>
                <w:rFonts w:cstheme="minorHAnsi"/>
                <w:sz w:val="20"/>
                <w:szCs w:val="20"/>
              </w:rPr>
            </w:pPr>
          </w:p>
          <w:p w14:paraId="3043C012" w14:textId="6464DA96" w:rsidR="0028158D" w:rsidRPr="00DD10A1" w:rsidRDefault="0028158D" w:rsidP="0028158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>Série télévisée</w:t>
            </w:r>
            <w:r w:rsid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 xml:space="preserve"> </w:t>
            </w:r>
            <w:proofErr w:type="gramStart"/>
            <w:r w:rsid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 xml:space="preserve">américaine </w:t>
            </w:r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 xml:space="preserve"> écrite</w:t>
            </w:r>
            <w:proofErr w:type="gramEnd"/>
            <w:r w:rsid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 xml:space="preserve"> par </w:t>
            </w:r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 xml:space="preserve">  Bruce Miller</w:t>
            </w:r>
            <w:r w:rsid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 xml:space="preserve"> et </w:t>
            </w:r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>diffusée depuis 2017</w:t>
            </w:r>
            <w:r w:rsid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>. C’</w:t>
            </w:r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 xml:space="preserve">est une </w:t>
            </w:r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lastRenderedPageBreak/>
              <w:t xml:space="preserve">adaptation du roman dystopique éponyme écrit par Margaret Atwood en 1985. La République de </w:t>
            </w:r>
            <w:proofErr w:type="spellStart"/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>Gilead</w:t>
            </w:r>
            <w:proofErr w:type="spellEnd"/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 xml:space="preserve"> est un régime totalitaire où la religion domine le politique. Chaque individu est assigné à une catégorie et un rôle précis tandis que les femmes sont dévalorisées, </w:t>
            </w:r>
            <w:r w:rsidR="00DD10A1"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>dominées</w:t>
            </w:r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 xml:space="preserve"> et </w:t>
            </w:r>
            <w:r w:rsidR="00DD10A1"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>asservies</w:t>
            </w:r>
            <w:r w:rsidRPr="00DD10A1">
              <w:rPr>
                <w:rFonts w:asciiTheme="minorHAnsi" w:hAnsiTheme="minorHAnsi" w:cstheme="minorHAnsi"/>
                <w:color w:val="202122"/>
                <w:sz w:val="20"/>
                <w:szCs w:val="20"/>
              </w:rPr>
              <w:t>.</w:t>
            </w:r>
          </w:p>
          <w:p w14:paraId="66C925F7" w14:textId="47B87172" w:rsidR="0028158D" w:rsidRPr="00DD10A1" w:rsidRDefault="0028158D" w:rsidP="00791E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</w:tcPr>
          <w:p w14:paraId="6D4C9054" w14:textId="77777777" w:rsidR="007D464F" w:rsidRDefault="007D464F" w:rsidP="00791EE1">
            <w:r>
              <w:lastRenderedPageBreak/>
              <w:t>Lien vers la bande annonce</w:t>
            </w:r>
          </w:p>
          <w:p w14:paraId="4DC26798" w14:textId="1C23EA52" w:rsidR="00C303DA" w:rsidRDefault="00A860C6" w:rsidP="00791EE1">
            <w:hyperlink r:id="rId14" w:history="1">
              <w:r w:rsidR="007D464F" w:rsidRPr="007D464F">
                <w:rPr>
                  <w:rStyle w:val="Lienhypertexte"/>
                </w:rPr>
                <w:t>https://www.youtube.com/watch?v=Eb1YmKhujBY</w:t>
              </w:r>
            </w:hyperlink>
          </w:p>
        </w:tc>
        <w:tc>
          <w:tcPr>
            <w:tcW w:w="5492" w:type="dxa"/>
          </w:tcPr>
          <w:p w14:paraId="360D1D84" w14:textId="2C000BA0" w:rsidR="00C303DA" w:rsidRDefault="008A3C1E" w:rsidP="00791EE1">
            <w:r>
              <w:t>Suspension des libertés dans un contexte de lutte contre le terrorisme qui donne naissance à un régime autoritaire</w:t>
            </w:r>
            <w:r>
              <w:sym w:font="Wingdings" w:char="F0E8"/>
            </w:r>
            <w:r>
              <w:t xml:space="preserve"> dérive autoritaire des démocraties</w:t>
            </w:r>
          </w:p>
        </w:tc>
      </w:tr>
      <w:tr w:rsidR="007D464F" w14:paraId="7C193A99" w14:textId="77777777" w:rsidTr="00DD10A1">
        <w:tc>
          <w:tcPr>
            <w:tcW w:w="3823" w:type="dxa"/>
          </w:tcPr>
          <w:p w14:paraId="0E9D92C4" w14:textId="77777777" w:rsidR="00416AB0" w:rsidRPr="00DD10A1" w:rsidRDefault="00416AB0" w:rsidP="00791EE1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DD10A1">
              <w:rPr>
                <w:rFonts w:cstheme="minorHAnsi"/>
                <w:i/>
                <w:iCs/>
                <w:sz w:val="20"/>
                <w:szCs w:val="20"/>
              </w:rPr>
              <w:t>Years</w:t>
            </w:r>
            <w:proofErr w:type="spellEnd"/>
            <w:r w:rsidRPr="00DD10A1">
              <w:rPr>
                <w:rFonts w:cstheme="minorHAnsi"/>
                <w:i/>
                <w:iCs/>
                <w:sz w:val="20"/>
                <w:szCs w:val="20"/>
              </w:rPr>
              <w:t xml:space="preserve"> by </w:t>
            </w:r>
            <w:proofErr w:type="spellStart"/>
            <w:r w:rsidRPr="00DD10A1">
              <w:rPr>
                <w:rFonts w:cstheme="minorHAnsi"/>
                <w:i/>
                <w:iCs/>
                <w:sz w:val="20"/>
                <w:szCs w:val="20"/>
              </w:rPr>
              <w:t>years</w:t>
            </w:r>
            <w:proofErr w:type="spellEnd"/>
            <w:r w:rsidRPr="00DD10A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77D04C06" w14:textId="77777777" w:rsidR="0028158D" w:rsidRPr="00DD10A1" w:rsidRDefault="0028158D" w:rsidP="00791EE1">
            <w:pPr>
              <w:rPr>
                <w:rFonts w:cstheme="minorHAnsi"/>
                <w:sz w:val="20"/>
                <w:szCs w:val="20"/>
              </w:rPr>
            </w:pPr>
          </w:p>
          <w:p w14:paraId="0D016A55" w14:textId="77777777" w:rsidR="0028158D" w:rsidRPr="00DD10A1" w:rsidRDefault="0028158D" w:rsidP="0028158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D10A1">
              <w:rPr>
                <w:rFonts w:asciiTheme="minorHAnsi" w:hAnsiTheme="minorHAnsi" w:cstheme="minorHAnsi"/>
                <w:sz w:val="20"/>
                <w:szCs w:val="20"/>
              </w:rPr>
              <w:t>Years</w:t>
            </w:r>
            <w:proofErr w:type="spellEnd"/>
            <w:r w:rsidRPr="00DD10A1">
              <w:rPr>
                <w:rFonts w:asciiTheme="minorHAnsi" w:hAnsiTheme="minorHAnsi" w:cstheme="minorHAnsi"/>
                <w:sz w:val="20"/>
                <w:szCs w:val="20"/>
              </w:rPr>
              <w:t xml:space="preserve"> by </w:t>
            </w:r>
            <w:proofErr w:type="spellStart"/>
            <w:proofErr w:type="gramStart"/>
            <w:r w:rsidRPr="00DD10A1">
              <w:rPr>
                <w:rFonts w:asciiTheme="minorHAnsi" w:hAnsiTheme="minorHAnsi" w:cstheme="minorHAnsi"/>
                <w:sz w:val="20"/>
                <w:szCs w:val="20"/>
              </w:rPr>
              <w:t>years</w:t>
            </w:r>
            <w:proofErr w:type="spellEnd"/>
            <w:r w:rsidRPr="00DD10A1">
              <w:rPr>
                <w:rFonts w:asciiTheme="minorHAnsi" w:hAnsiTheme="minorHAnsi" w:cstheme="minorHAnsi"/>
                <w:sz w:val="20"/>
                <w:szCs w:val="20"/>
              </w:rPr>
              <w:t>  est</w:t>
            </w:r>
            <w:proofErr w:type="gramEnd"/>
            <w:r w:rsidRPr="00DD10A1">
              <w:rPr>
                <w:rFonts w:asciiTheme="minorHAnsi" w:hAnsiTheme="minorHAnsi" w:cstheme="minorHAnsi"/>
                <w:sz w:val="20"/>
                <w:szCs w:val="20"/>
              </w:rPr>
              <w:t xml:space="preserve"> une série anglaise écrite par Russel T Davies diffusée en 2019. En six épisodes la série dresse le portrait de la </w:t>
            </w:r>
            <w:proofErr w:type="gramStart"/>
            <w:r w:rsidRPr="00DD10A1">
              <w:rPr>
                <w:rFonts w:asciiTheme="minorHAnsi" w:hAnsiTheme="minorHAnsi" w:cstheme="minorHAnsi"/>
                <w:sz w:val="20"/>
                <w:szCs w:val="20"/>
              </w:rPr>
              <w:t>famille  Lyons</w:t>
            </w:r>
            <w:proofErr w:type="gramEnd"/>
            <w:r w:rsidRPr="00DD10A1">
              <w:rPr>
                <w:rFonts w:asciiTheme="minorHAnsi" w:hAnsiTheme="minorHAnsi" w:cstheme="minorHAnsi"/>
                <w:sz w:val="20"/>
                <w:szCs w:val="20"/>
              </w:rPr>
              <w:t xml:space="preserve"> de 2019 jusqu’aux années 2030.  </w:t>
            </w:r>
            <w:proofErr w:type="gramStart"/>
            <w:r w:rsidRPr="00DD10A1">
              <w:rPr>
                <w:rFonts w:asciiTheme="minorHAnsi" w:hAnsiTheme="minorHAnsi" w:cstheme="minorHAnsi"/>
                <w:sz w:val="20"/>
                <w:szCs w:val="20"/>
              </w:rPr>
              <w:t>dans</w:t>
            </w:r>
            <w:proofErr w:type="gramEnd"/>
            <w:r w:rsidRPr="00DD10A1">
              <w:rPr>
                <w:rFonts w:asciiTheme="minorHAnsi" w:hAnsiTheme="minorHAnsi" w:cstheme="minorHAnsi"/>
                <w:sz w:val="20"/>
                <w:szCs w:val="20"/>
              </w:rPr>
              <w:t xml:space="preserve"> une Angleterre </w:t>
            </w:r>
            <w:proofErr w:type="spellStart"/>
            <w:r w:rsidRPr="00DD10A1">
              <w:rPr>
                <w:rFonts w:asciiTheme="minorHAnsi" w:hAnsiTheme="minorHAnsi" w:cstheme="minorHAnsi"/>
                <w:sz w:val="20"/>
                <w:szCs w:val="20"/>
              </w:rPr>
              <w:t>ppost</w:t>
            </w:r>
            <w:proofErr w:type="spellEnd"/>
            <w:r w:rsidRPr="00DD10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10A1">
              <w:rPr>
                <w:rFonts w:asciiTheme="minorHAnsi" w:hAnsiTheme="minorHAnsi" w:cstheme="minorHAnsi"/>
                <w:sz w:val="20"/>
                <w:szCs w:val="20"/>
              </w:rPr>
              <w:t>brexit</w:t>
            </w:r>
            <w:proofErr w:type="spellEnd"/>
            <w:r w:rsidRPr="00DD10A1">
              <w:rPr>
                <w:rFonts w:asciiTheme="minorHAnsi" w:hAnsiTheme="minorHAnsi" w:cstheme="minorHAnsi"/>
                <w:sz w:val="20"/>
                <w:szCs w:val="20"/>
              </w:rPr>
              <w:t xml:space="preserve"> le quotidien de cette famille de </w:t>
            </w:r>
            <w:proofErr w:type="spellStart"/>
            <w:r w:rsidRPr="00DD10A1">
              <w:rPr>
                <w:rFonts w:asciiTheme="minorHAnsi" w:hAnsiTheme="minorHAnsi" w:cstheme="minorHAnsi"/>
                <w:sz w:val="20"/>
                <w:szCs w:val="20"/>
              </w:rPr>
              <w:t>Machester</w:t>
            </w:r>
            <w:proofErr w:type="spellEnd"/>
            <w:r w:rsidRPr="00DD10A1">
              <w:rPr>
                <w:rFonts w:asciiTheme="minorHAnsi" w:hAnsiTheme="minorHAnsi" w:cstheme="minorHAnsi"/>
                <w:sz w:val="20"/>
                <w:szCs w:val="20"/>
              </w:rPr>
              <w:t xml:space="preserve"> est  bouleversée par le contexte économique, social, les évolutions technologiques.</w:t>
            </w:r>
          </w:p>
          <w:p w14:paraId="594A8007" w14:textId="4E143208" w:rsidR="0028158D" w:rsidRPr="00DD10A1" w:rsidRDefault="0028158D" w:rsidP="00791E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47FFF9B" w14:textId="2A10CB1A" w:rsidR="007D464F" w:rsidRDefault="007D464F" w:rsidP="00791EE1">
            <w:r>
              <w:t>Extrait de l’épisode 6, Le discours de la grand-mère</w:t>
            </w:r>
          </w:p>
          <w:p w14:paraId="1A1E82A2" w14:textId="48C8BE4C" w:rsidR="00416AB0" w:rsidRDefault="00A860C6" w:rsidP="00791EE1">
            <w:hyperlink r:id="rId15" w:history="1">
              <w:r w:rsidR="00416AB0" w:rsidRPr="007D464F">
                <w:rPr>
                  <w:rStyle w:val="Lienhypertexte"/>
                </w:rPr>
                <w:t>https://www.youtube.com/watch?v=gt7jF8XEmiI</w:t>
              </w:r>
            </w:hyperlink>
          </w:p>
        </w:tc>
        <w:tc>
          <w:tcPr>
            <w:tcW w:w="5492" w:type="dxa"/>
          </w:tcPr>
          <w:p w14:paraId="1F863E85" w14:textId="67FC31E5" w:rsidR="00416AB0" w:rsidRDefault="008A3C1E" w:rsidP="00791EE1">
            <w:r>
              <w:t xml:space="preserve">Effondrement des valeurs de solidarité </w:t>
            </w:r>
            <w:proofErr w:type="spellStart"/>
            <w:r>
              <w:t>etc</w:t>
            </w:r>
            <w:proofErr w:type="spellEnd"/>
            <w:r>
              <w:t xml:space="preserve"> </w:t>
            </w:r>
            <w:proofErr w:type="spellStart"/>
            <w:r>
              <w:t>ds</w:t>
            </w:r>
            <w:proofErr w:type="spellEnd"/>
            <w:r>
              <w:t xml:space="preserve"> un contexte de crise qui favorise le repli sur soi et la montée des populismes/ extrémismes</w:t>
            </w:r>
            <w:r w:rsidR="007F15D5">
              <w:sym w:font="Wingdings" w:char="F0E8"/>
            </w:r>
            <w:r w:rsidR="007F15D5">
              <w:t xml:space="preserve"> la question de l’attachement des citoyens au modèle démocratique est centrale : quel engagement individuel pour qu’un pays ne s’éloigne pas de ses valeurs démocratiques ?</w:t>
            </w:r>
          </w:p>
        </w:tc>
      </w:tr>
      <w:tr w:rsidR="007D464F" w14:paraId="29E8667E" w14:textId="77777777" w:rsidTr="00DD10A1">
        <w:tc>
          <w:tcPr>
            <w:tcW w:w="3823" w:type="dxa"/>
          </w:tcPr>
          <w:p w14:paraId="3BC22E8D" w14:textId="77777777" w:rsidR="00CF7B0F" w:rsidRPr="00DD10A1" w:rsidRDefault="00CF7B0F" w:rsidP="00CF7B0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D10A1">
              <w:rPr>
                <w:rFonts w:cstheme="minorHAnsi"/>
                <w:i/>
                <w:iCs/>
                <w:sz w:val="20"/>
                <w:szCs w:val="20"/>
              </w:rPr>
              <w:t>La Valla</w:t>
            </w:r>
          </w:p>
          <w:p w14:paraId="2380ADB1" w14:textId="77777777" w:rsidR="00CF7B0F" w:rsidRPr="00DD10A1" w:rsidRDefault="00CF7B0F" w:rsidP="00CF7B0F">
            <w:pPr>
              <w:rPr>
                <w:rFonts w:cstheme="minorHAnsi"/>
                <w:sz w:val="20"/>
                <w:szCs w:val="20"/>
              </w:rPr>
            </w:pPr>
          </w:p>
          <w:p w14:paraId="3E2AE181" w14:textId="1A942A4E" w:rsidR="00CF7B0F" w:rsidRPr="00DD10A1" w:rsidRDefault="00CF7B0F" w:rsidP="00CF7B0F">
            <w:pPr>
              <w:rPr>
                <w:rFonts w:cstheme="minorHAnsi"/>
                <w:sz w:val="20"/>
                <w:szCs w:val="20"/>
              </w:rPr>
            </w:pPr>
            <w:r w:rsidRPr="00DD10A1">
              <w:rPr>
                <w:rFonts w:cstheme="minorHAnsi"/>
                <w:sz w:val="20"/>
                <w:szCs w:val="20"/>
              </w:rPr>
              <w:t>L’Autre côté, La Valla est une série espagnole crée par Daniel Ecija et diffusée en 2020. Dans un futur proche, 2045, l’épuisement des ressources a provoqué des conflits mondiaux et l’apparition de nouveaux virus</w:t>
            </w:r>
          </w:p>
        </w:tc>
        <w:tc>
          <w:tcPr>
            <w:tcW w:w="4677" w:type="dxa"/>
          </w:tcPr>
          <w:p w14:paraId="227DC793" w14:textId="77777777" w:rsidR="00CF7B0F" w:rsidRDefault="003C115C" w:rsidP="00CF7B0F">
            <w:r>
              <w:t>Lien vers la bande-annonce en français</w:t>
            </w:r>
          </w:p>
          <w:p w14:paraId="0C6148E2" w14:textId="77777777" w:rsidR="003C115C" w:rsidRDefault="003C115C" w:rsidP="00CF7B0F"/>
          <w:p w14:paraId="57DB6D0E" w14:textId="77777777" w:rsidR="003C115C" w:rsidRDefault="00A860C6" w:rsidP="00CF7B0F">
            <w:hyperlink r:id="rId16" w:history="1">
              <w:r w:rsidR="003C115C" w:rsidRPr="003C115C">
                <w:rPr>
                  <w:rStyle w:val="Lienhypertexte"/>
                </w:rPr>
                <w:t>https://www.bing.com/videos/search?q=bande+annonce+la+valla&amp;docid=608031601508550515&amp;mid=A39740BD99DF0EE1AA97A39740BD99DF0EE1AA97&amp;view=detail&amp;FORM=VIRE</w:t>
              </w:r>
            </w:hyperlink>
          </w:p>
          <w:p w14:paraId="74F598A5" w14:textId="77777777" w:rsidR="003C115C" w:rsidRDefault="003C115C" w:rsidP="00CF7B0F"/>
          <w:p w14:paraId="0E19DBBF" w14:textId="6974B3B8" w:rsidR="003C115C" w:rsidRPr="00416AB0" w:rsidRDefault="003C115C" w:rsidP="00CF7B0F">
            <w:r>
              <w:t>+ éventuellement premier épisode jusqu’à 3mn 24 s</w:t>
            </w:r>
          </w:p>
        </w:tc>
        <w:tc>
          <w:tcPr>
            <w:tcW w:w="5492" w:type="dxa"/>
          </w:tcPr>
          <w:p w14:paraId="110FE59D" w14:textId="6A0D9303" w:rsidR="00CF7B0F" w:rsidRDefault="00871C11" w:rsidP="00CF7B0F">
            <w:r>
              <w:t>Suspension des libertés dans un contexte de pandémie qui donne naissance à un régime autoritaire</w:t>
            </w:r>
            <w:r>
              <w:sym w:font="Wingdings" w:char="F0E8"/>
            </w:r>
            <w:r>
              <w:t xml:space="preserve"> dérive autoritaire des démocraties</w:t>
            </w:r>
          </w:p>
        </w:tc>
      </w:tr>
    </w:tbl>
    <w:p w14:paraId="264689D5" w14:textId="7DAC2103" w:rsidR="00985D01" w:rsidRDefault="00985D01" w:rsidP="00C303DA"/>
    <w:p w14:paraId="0F58EE8B" w14:textId="77777777" w:rsidR="00985D01" w:rsidRDefault="00985D01">
      <w:pPr>
        <w:sectPr w:rsidR="00985D01" w:rsidSect="00985D0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br w:type="page"/>
      </w:r>
    </w:p>
    <w:p w14:paraId="4F7B680D" w14:textId="689DF8A6" w:rsidR="00985D01" w:rsidRDefault="00985D01"/>
    <w:p w14:paraId="65440622" w14:textId="77777777" w:rsidR="00C303DA" w:rsidRDefault="00C303DA" w:rsidP="00C303DA"/>
    <w:p w14:paraId="741C8F9B" w14:textId="533E4539" w:rsidR="007F15D5" w:rsidRDefault="007F15D5" w:rsidP="00C303DA">
      <w:r>
        <w:t>+ Homeland saison 7 (</w:t>
      </w:r>
      <w:proofErr w:type="spellStart"/>
      <w:r>
        <w:t>cf</w:t>
      </w:r>
      <w:proofErr w:type="spellEnd"/>
      <w:r>
        <w:t xml:space="preserve"> intro)</w:t>
      </w:r>
    </w:p>
    <w:p w14:paraId="16F272A0" w14:textId="73744C82" w:rsidR="007F15D5" w:rsidRDefault="007F15D5" w:rsidP="00C303DA">
      <w:r>
        <w:t xml:space="preserve">+ Le complot contre l’Amérique : isolationnisme/ repli sur soi/ xénophobie/ populisme </w:t>
      </w:r>
    </w:p>
    <w:p w14:paraId="305BB710" w14:textId="51130CB6" w:rsidR="00901722" w:rsidRDefault="00DF7D5D" w:rsidP="00C303DA">
      <w:r>
        <w:t xml:space="preserve">Exercer un </w:t>
      </w:r>
      <w:r w:rsidR="005E2115">
        <w:t>regard</w:t>
      </w:r>
      <w:r>
        <w:t xml:space="preserve"> critique : Qu</w:t>
      </w:r>
      <w:r w:rsidR="00CD4CA1">
        <w:t xml:space="preserve">elle est la vision de la démocratie véhiculée par les séries ? </w:t>
      </w:r>
    </w:p>
    <w:p w14:paraId="53F79857" w14:textId="05869EB4" w:rsidR="005645A6" w:rsidRDefault="005645A6" w:rsidP="00C303DA">
      <w:r>
        <w:t xml:space="preserve">Séries véhiculent l’impression que les démocraties sont des régimes politiques fragilisés qui doivent faire face à une multitude de menaces. Peur quant à l’avenir des démocraties. Néanmoins, même si les séries soulignent les dysfonctionnements internes des démocraties, ce régime apparaît comme le plus enviable. </w:t>
      </w:r>
    </w:p>
    <w:p w14:paraId="154FAA11" w14:textId="3D1F8451" w:rsidR="00B64E5E" w:rsidRDefault="00B64E5E" w:rsidP="00C303DA">
      <w:r>
        <w:t xml:space="preserve">Conclusion : </w:t>
      </w:r>
    </w:p>
    <w:p w14:paraId="7D23F588" w14:textId="4E561632" w:rsidR="003C115C" w:rsidRDefault="003C115C" w:rsidP="00C303DA">
      <w:r>
        <w:t xml:space="preserve">Après avoir regardé la vidéo suivante ( </w:t>
      </w:r>
      <w:hyperlink r:id="rId17" w:history="1">
        <w:r w:rsidRPr="003C115C">
          <w:rPr>
            <w:rStyle w:val="Lienhypertexte"/>
          </w:rPr>
          <w:t>https://www.francetvinfo.fr/monde/usa/presidentielle/donald-trump/videos-pour-denoncer-le-sexisme-des-polonaises-accueillent-trump-deguisees-en-servantes-ecarlates_2272061.html</w:t>
        </w:r>
      </w:hyperlink>
      <w:r>
        <w:t>) décrivez et contextualisez l’événement.</w:t>
      </w:r>
    </w:p>
    <w:p w14:paraId="35724A8F" w14:textId="188325FA" w:rsidR="00DF7D5D" w:rsidRDefault="00861ED1" w:rsidP="00C303DA">
      <w:r>
        <w:t xml:space="preserve">Expliquez le lien qui est fait ici entre série et politique. </w:t>
      </w:r>
    </w:p>
    <w:p w14:paraId="7577EDA3" w14:textId="5E9510A1" w:rsidR="005645A6" w:rsidRDefault="00FA6DAC" w:rsidP="00C303DA">
      <w:r>
        <w:t xml:space="preserve">La série devient une ressource pour penser les dérives d’un régime politique et devient un outil pour se mobiliser et dénoncer un recul des libertés. La série n’est plus </w:t>
      </w:r>
      <w:r w:rsidR="00E91EFE">
        <w:t>un reflet</w:t>
      </w:r>
      <w:r>
        <w:t xml:space="preserve"> de la vie politique mais un outil qui permet de penser la démocratie et d’agir sur la vie politique. </w:t>
      </w:r>
    </w:p>
    <w:p w14:paraId="523E7148" w14:textId="408CA8C1" w:rsidR="00A0463F" w:rsidRDefault="00A0463F" w:rsidP="00C303DA"/>
    <w:p w14:paraId="6F32C688" w14:textId="2C841E24" w:rsidR="00A0463F" w:rsidRDefault="00A860C6" w:rsidP="00C303DA">
      <w:hyperlink r:id="rId18" w:history="1">
        <w:r w:rsidR="00A0463F" w:rsidRPr="00BB05FF">
          <w:rPr>
            <w:rStyle w:val="Lienhypertexte"/>
          </w:rPr>
          <w:t>https://lejournal.cnrs.fr/articles/reimaginer-lhistoire-pour-mieux-la-comprendre</w:t>
        </w:r>
      </w:hyperlink>
    </w:p>
    <w:p w14:paraId="503EBF69" w14:textId="4DCCD098" w:rsidR="00A0463F" w:rsidRDefault="00A860C6" w:rsidP="00C303DA">
      <w:hyperlink r:id="rId19" w:history="1">
        <w:r w:rsidR="003A6703" w:rsidRPr="00BB05FF">
          <w:rPr>
            <w:rStyle w:val="Lienhypertexte"/>
          </w:rPr>
          <w:t>https://www.liberation.fr/images/2020/01/31/la-bonne-nouvelle-est-qu-on-vit-plutot-bien-a-la-marge_1776539/</w:t>
        </w:r>
      </w:hyperlink>
    </w:p>
    <w:p w14:paraId="28DC9A33" w14:textId="456B26DE" w:rsidR="003A6703" w:rsidRDefault="003A6703" w:rsidP="00C303DA"/>
    <w:p w14:paraId="3ABEEFB6" w14:textId="4FA7FD5A" w:rsidR="003A6703" w:rsidRDefault="00A860C6" w:rsidP="00C303DA">
      <w:hyperlink r:id="rId20" w:history="1">
        <w:r w:rsidR="003A6703" w:rsidRPr="00BB05FF">
          <w:rPr>
            <w:rStyle w:val="Lienhypertexte"/>
          </w:rPr>
          <w:t>https://webtv.univ-lille.fr/grp/537/le-pouvoir-et-activite-politique-decryptage-en-series/</w:t>
        </w:r>
      </w:hyperlink>
    </w:p>
    <w:p w14:paraId="7AAF55B6" w14:textId="33781629" w:rsidR="007F15D5" w:rsidRDefault="007F15D5" w:rsidP="00C303DA"/>
    <w:p w14:paraId="20F7043B" w14:textId="34441A71" w:rsidR="007F15D5" w:rsidRDefault="007F15D5" w:rsidP="00C303DA">
      <w:r w:rsidRPr="007F15D5">
        <w:t>https://www.lemagducine.fr/critiques-series/years-and-years-critique-serie-bbc-10015722/</w:t>
      </w:r>
    </w:p>
    <w:p w14:paraId="18EBEDDB" w14:textId="77777777" w:rsidR="003A6703" w:rsidRDefault="003A6703" w:rsidP="00C303DA"/>
    <w:p w14:paraId="65C1BFFB" w14:textId="77777777" w:rsidR="00012C21" w:rsidRDefault="00012C21" w:rsidP="00C303DA"/>
    <w:p w14:paraId="69277B60" w14:textId="77777777" w:rsidR="00985D01" w:rsidRDefault="00985D01" w:rsidP="00DF7D5D"/>
    <w:p w14:paraId="40534561" w14:textId="77777777" w:rsidR="00C303DA" w:rsidRDefault="00C303DA" w:rsidP="00C303DA"/>
    <w:p w14:paraId="559979EC" w14:textId="77777777" w:rsidR="00C303DA" w:rsidRDefault="00C303DA" w:rsidP="00C303DA"/>
    <w:p w14:paraId="7BE72AD9" w14:textId="77777777" w:rsidR="00C303DA" w:rsidRDefault="00C303DA" w:rsidP="00C303DA"/>
    <w:p w14:paraId="6E63B80C" w14:textId="77777777" w:rsidR="00C303DA" w:rsidRDefault="00C303DA" w:rsidP="00C303DA"/>
    <w:p w14:paraId="72A75DDE" w14:textId="77777777" w:rsidR="00597025" w:rsidRDefault="00597025"/>
    <w:sectPr w:rsidR="00597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0DDA"/>
    <w:multiLevelType w:val="hybridMultilevel"/>
    <w:tmpl w:val="A05C5736"/>
    <w:lvl w:ilvl="0" w:tplc="C97E6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DA"/>
    <w:rsid w:val="00012C21"/>
    <w:rsid w:val="00046AC7"/>
    <w:rsid w:val="00092F6F"/>
    <w:rsid w:val="000F0A02"/>
    <w:rsid w:val="00154D36"/>
    <w:rsid w:val="001D03A5"/>
    <w:rsid w:val="0028158D"/>
    <w:rsid w:val="002D014E"/>
    <w:rsid w:val="002F5171"/>
    <w:rsid w:val="00371481"/>
    <w:rsid w:val="003A6703"/>
    <w:rsid w:val="003C115C"/>
    <w:rsid w:val="00416AB0"/>
    <w:rsid w:val="00447EEA"/>
    <w:rsid w:val="004F73D2"/>
    <w:rsid w:val="005645A6"/>
    <w:rsid w:val="00597025"/>
    <w:rsid w:val="005B0D4C"/>
    <w:rsid w:val="005D5C0A"/>
    <w:rsid w:val="005E2115"/>
    <w:rsid w:val="00620C0C"/>
    <w:rsid w:val="00642DF5"/>
    <w:rsid w:val="0067402B"/>
    <w:rsid w:val="006859F3"/>
    <w:rsid w:val="00704C89"/>
    <w:rsid w:val="0079441D"/>
    <w:rsid w:val="007D464F"/>
    <w:rsid w:val="007E3C3B"/>
    <w:rsid w:val="007F15D5"/>
    <w:rsid w:val="008320DF"/>
    <w:rsid w:val="00834B30"/>
    <w:rsid w:val="00861ED1"/>
    <w:rsid w:val="00866D45"/>
    <w:rsid w:val="00871C11"/>
    <w:rsid w:val="00880F64"/>
    <w:rsid w:val="008A3C1E"/>
    <w:rsid w:val="00901722"/>
    <w:rsid w:val="009052F8"/>
    <w:rsid w:val="00951068"/>
    <w:rsid w:val="00961572"/>
    <w:rsid w:val="00985D01"/>
    <w:rsid w:val="009F49D1"/>
    <w:rsid w:val="00A0463F"/>
    <w:rsid w:val="00A77E62"/>
    <w:rsid w:val="00A860C6"/>
    <w:rsid w:val="00AD0697"/>
    <w:rsid w:val="00B64E5E"/>
    <w:rsid w:val="00C303DA"/>
    <w:rsid w:val="00C542F3"/>
    <w:rsid w:val="00C8001B"/>
    <w:rsid w:val="00CD4CA1"/>
    <w:rsid w:val="00CE6E47"/>
    <w:rsid w:val="00CF7049"/>
    <w:rsid w:val="00CF7B0F"/>
    <w:rsid w:val="00D33D44"/>
    <w:rsid w:val="00DD10A1"/>
    <w:rsid w:val="00DF7D5D"/>
    <w:rsid w:val="00E12B26"/>
    <w:rsid w:val="00E91EFE"/>
    <w:rsid w:val="00ED532E"/>
    <w:rsid w:val="00FA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6290"/>
  <w15:chartTrackingRefBased/>
  <w15:docId w15:val="{6FD79114-C270-4972-B839-009DBE88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E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303D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014E"/>
    <w:rPr>
      <w:color w:val="605E5C"/>
      <w:shd w:val="clear" w:color="auto" w:fill="E1DFDD"/>
    </w:rPr>
  </w:style>
  <w:style w:type="paragraph" w:customStyle="1" w:styleId="Standard">
    <w:name w:val="Standard"/>
    <w:rsid w:val="0028158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871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Jo_Nesb&#248;" TargetMode="External"/><Relationship Id="rId13" Type="http://schemas.openxmlformats.org/officeDocument/2006/relationships/hyperlink" Target="https://www.youtube.com/watch?v=p0AryOHkISY" TargetMode="External"/><Relationship Id="rId18" Type="http://schemas.openxmlformats.org/officeDocument/2006/relationships/hyperlink" Target="https://lejournal.cnrs.fr/articles/reimaginer-lhistoire-pour-mieux-la-comprendr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r.wikipedia.org/wiki/Erik_Skjoldbj&#230;rg" TargetMode="External"/><Relationship Id="rId12" Type="http://schemas.openxmlformats.org/officeDocument/2006/relationships/hyperlink" Target="https://www.arte.tv/fr/videos/083086-000-A/occupied-saison-1-bande-annonce/" TargetMode="External"/><Relationship Id="rId17" Type="http://schemas.openxmlformats.org/officeDocument/2006/relationships/hyperlink" Target="https://www.francetvinfo.fr/monde/usa/presidentielle/donald-trump/videos-pour-denoncer-le-sexisme-des-polonaises-accueillent-trump-deguisees-en-servantes-ecarlates_227206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ng.com/videos/search?q=bande+annonce+la+valla&amp;docid=608031601508550515&amp;mid=A39740BD99DF0EE1AA97A39740BD99DF0EE1AA97&amp;view=detail&amp;FORM=VIRE" TargetMode="External"/><Relationship Id="rId20" Type="http://schemas.openxmlformats.org/officeDocument/2006/relationships/hyperlink" Target="https://webtv.univ-lille.fr/grp/537/le-pouvoir-et-activite-politique-decryptage-en-seri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VF3CTr2_J0" TargetMode="External"/><Relationship Id="rId11" Type="http://schemas.openxmlformats.org/officeDocument/2006/relationships/hyperlink" Target="https://fr.wikipedia.org/wiki/2015_&#224;_la_t&#233;l&#233;vision" TargetMode="External"/><Relationship Id="rId5" Type="http://schemas.openxmlformats.org/officeDocument/2006/relationships/hyperlink" Target="https://www.liberation.fr/images/2020/01/31/la-bonne-nouvelle-est-qu-on-vit-plutot-bien-a-la-marge_1776539/" TargetMode="External"/><Relationship Id="rId15" Type="http://schemas.openxmlformats.org/officeDocument/2006/relationships/hyperlink" Target="https://www.youtube.com/watch?v=gt7jF8XEmiI" TargetMode="External"/><Relationship Id="rId10" Type="http://schemas.openxmlformats.org/officeDocument/2006/relationships/hyperlink" Target="https://fr.wikipedia.org/wiki/Octobre_2015" TargetMode="External"/><Relationship Id="rId19" Type="http://schemas.openxmlformats.org/officeDocument/2006/relationships/hyperlink" Target="https://www.liberation.fr/images/2020/01/31/la-bonne-nouvelle-est-qu-on-vit-plutot-bien-a-la-marge_17765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4_octobre" TargetMode="External"/><Relationship Id="rId14" Type="http://schemas.openxmlformats.org/officeDocument/2006/relationships/hyperlink" Target="https://www.youtube.com/watch?v=Eb1YmKhujB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1484</Words>
  <Characters>8168</Characters>
  <Application>Microsoft Office Word</Application>
  <DocSecurity>4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GIROUSSE-EYNAC</dc:creator>
  <cp:keywords/>
  <dc:description/>
  <cp:lastModifiedBy>perrine Gourio</cp:lastModifiedBy>
  <cp:revision>2</cp:revision>
  <dcterms:created xsi:type="dcterms:W3CDTF">2022-01-01T13:19:00Z</dcterms:created>
  <dcterms:modified xsi:type="dcterms:W3CDTF">2022-01-01T13:19:00Z</dcterms:modified>
</cp:coreProperties>
</file>