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90D6" w14:textId="3DAC27AD" w:rsidR="00032388" w:rsidRPr="001649EC" w:rsidRDefault="006D2010" w:rsidP="001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3650"/>
        </w:tabs>
        <w:spacing w:after="0"/>
        <w:rPr>
          <w:rFonts w:cstheme="minorHAnsi"/>
          <w:b/>
          <w:sz w:val="20"/>
          <w:szCs w:val="20"/>
        </w:rPr>
      </w:pPr>
      <w:r w:rsidRPr="001649EC">
        <w:rPr>
          <w:rFonts w:cstheme="minorHAnsi"/>
          <w:b/>
          <w:sz w:val="20"/>
          <w:szCs w:val="20"/>
        </w:rPr>
        <w:t xml:space="preserve">Echelle descriptive – </w:t>
      </w:r>
      <w:r w:rsidR="00AE13AB" w:rsidRPr="001649EC">
        <w:rPr>
          <w:rFonts w:cstheme="minorHAnsi"/>
          <w:b/>
          <w:sz w:val="20"/>
          <w:szCs w:val="20"/>
        </w:rPr>
        <w:t>Le croquis</w:t>
      </w:r>
      <w:r w:rsidRPr="001649EC">
        <w:rPr>
          <w:rFonts w:cstheme="minorHAnsi"/>
          <w:b/>
          <w:sz w:val="20"/>
          <w:szCs w:val="20"/>
        </w:rPr>
        <w:tab/>
      </w:r>
      <w:r w:rsidR="00AE13AB" w:rsidRPr="001649EC">
        <w:rPr>
          <w:rFonts w:cstheme="minorHAnsi"/>
          <w:b/>
          <w:sz w:val="20"/>
          <w:szCs w:val="20"/>
        </w:rPr>
        <w:tab/>
      </w:r>
      <w:r w:rsidR="00032388" w:rsidRPr="001649EC">
        <w:rPr>
          <w:rFonts w:cstheme="minorHAnsi"/>
          <w:b/>
          <w:sz w:val="20"/>
          <w:szCs w:val="20"/>
        </w:rPr>
        <w:tab/>
      </w:r>
      <w:r w:rsidR="00AE13AB" w:rsidRPr="001649EC">
        <w:rPr>
          <w:rFonts w:cstheme="minorHAnsi"/>
          <w:b/>
          <w:sz w:val="20"/>
          <w:szCs w:val="20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3402"/>
        <w:gridCol w:w="3260"/>
        <w:gridCol w:w="3260"/>
      </w:tblGrid>
      <w:tr w:rsidR="00142B17" w:rsidRPr="001649EC" w14:paraId="4020EA5B" w14:textId="77777777" w:rsidTr="00365445">
        <w:trPr>
          <w:trHeight w:val="501"/>
        </w:trPr>
        <w:tc>
          <w:tcPr>
            <w:tcW w:w="2518" w:type="dxa"/>
          </w:tcPr>
          <w:p w14:paraId="22215AC1" w14:textId="77777777" w:rsidR="00BB6CD6" w:rsidRPr="001649EC" w:rsidRDefault="00BB6CD6" w:rsidP="00164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Eléments de réussite</w:t>
            </w:r>
          </w:p>
        </w:tc>
        <w:tc>
          <w:tcPr>
            <w:tcW w:w="3119" w:type="dxa"/>
          </w:tcPr>
          <w:p w14:paraId="74A35F00" w14:textId="77777777" w:rsidR="00BB6CD6" w:rsidRPr="001649EC" w:rsidRDefault="00BB6CD6" w:rsidP="00164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Niveau 1</w:t>
            </w:r>
          </w:p>
          <w:p w14:paraId="3A806861" w14:textId="77777777" w:rsidR="00BB6CD6" w:rsidRPr="001649EC" w:rsidRDefault="00BB6CD6" w:rsidP="00164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3402" w:type="dxa"/>
          </w:tcPr>
          <w:p w14:paraId="6B3121EF" w14:textId="77777777" w:rsidR="00BB6CD6" w:rsidRPr="001649EC" w:rsidRDefault="00BB6CD6" w:rsidP="00164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Niveau 2</w:t>
            </w:r>
          </w:p>
          <w:p w14:paraId="56EFBFB7" w14:textId="77777777" w:rsidR="00BB6CD6" w:rsidRPr="001649EC" w:rsidRDefault="00BB6CD6" w:rsidP="00164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Maîtrise fragile</w:t>
            </w:r>
          </w:p>
        </w:tc>
        <w:tc>
          <w:tcPr>
            <w:tcW w:w="3260" w:type="dxa"/>
          </w:tcPr>
          <w:p w14:paraId="469AACEA" w14:textId="77777777" w:rsidR="00BB6CD6" w:rsidRPr="001649EC" w:rsidRDefault="00BB6CD6" w:rsidP="00164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Niveau 3</w:t>
            </w:r>
          </w:p>
          <w:p w14:paraId="36E87A41" w14:textId="77777777" w:rsidR="00BB6CD6" w:rsidRPr="001649EC" w:rsidRDefault="00BB6CD6" w:rsidP="00164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3260" w:type="dxa"/>
          </w:tcPr>
          <w:p w14:paraId="0FA6E303" w14:textId="77777777" w:rsidR="00BB6CD6" w:rsidRPr="001649EC" w:rsidRDefault="00BB6CD6" w:rsidP="00164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Niveau 4</w:t>
            </w:r>
          </w:p>
          <w:p w14:paraId="105FA3F0" w14:textId="77777777" w:rsidR="00BB6CD6" w:rsidRPr="001649EC" w:rsidRDefault="00BB6CD6" w:rsidP="00164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Très bonne maîtrise</w:t>
            </w:r>
          </w:p>
        </w:tc>
      </w:tr>
      <w:tr w:rsidR="00142B17" w:rsidRPr="001649EC" w14:paraId="376A59A7" w14:textId="77777777" w:rsidTr="00365445">
        <w:tc>
          <w:tcPr>
            <w:tcW w:w="2518" w:type="dxa"/>
          </w:tcPr>
          <w:p w14:paraId="49CB796D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Eléments structurants du croquis </w:t>
            </w:r>
          </w:p>
          <w:p w14:paraId="1DFE38AB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D0CB71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Titre </w:t>
            </w:r>
          </w:p>
          <w:p w14:paraId="3119874B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80889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>Echelle/Orientation</w:t>
            </w:r>
          </w:p>
          <w:p w14:paraId="211C43C4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60816E" w14:textId="77777777" w:rsidR="006D2010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Nomenclature</w:t>
            </w:r>
          </w:p>
        </w:tc>
        <w:tc>
          <w:tcPr>
            <w:tcW w:w="3119" w:type="dxa"/>
          </w:tcPr>
          <w:p w14:paraId="155240E4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901BD6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888C47" w14:textId="77777777" w:rsidR="007E6CF3" w:rsidRPr="001649EC" w:rsidRDefault="007E6CF3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7A47B9" w14:textId="77777777" w:rsidR="007E6CF3" w:rsidRPr="001649EC" w:rsidRDefault="007E6CF3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1E6C6E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Pas de titre. </w:t>
            </w:r>
          </w:p>
          <w:p w14:paraId="3732AB34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EAB74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Pas d’échelle ou d’orientation </w:t>
            </w:r>
          </w:p>
          <w:p w14:paraId="52645882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4451F" w14:textId="77777777" w:rsidR="002D62DE" w:rsidRPr="001649EC" w:rsidRDefault="00365445" w:rsidP="007E6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>Absence de nomenclature ou localisation fausses. Défaut de présentation (horizontalité, couleurs)</w:t>
            </w:r>
          </w:p>
        </w:tc>
        <w:tc>
          <w:tcPr>
            <w:tcW w:w="3402" w:type="dxa"/>
          </w:tcPr>
          <w:p w14:paraId="2EFCA48F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41C3D0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1CF70" w14:textId="77777777" w:rsidR="007E6CF3" w:rsidRPr="001649EC" w:rsidRDefault="007E6CF3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7FE377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Titre mal choisi ou mal formulé </w:t>
            </w:r>
          </w:p>
          <w:p w14:paraId="2C4615A9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9CE89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Echelle et ou orientation fausses </w:t>
            </w:r>
          </w:p>
          <w:p w14:paraId="4E3524F3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76D8B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Quelques éléments de nomenclature présents et justes mais trop peu nombreux. </w:t>
            </w:r>
          </w:p>
          <w:p w14:paraId="4E926395" w14:textId="77777777" w:rsidR="002D62DE" w:rsidRPr="001649EC" w:rsidRDefault="002D62DE" w:rsidP="002D62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032F28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34FE2D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7ECB9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15006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Titre correspondant au sujet </w:t>
            </w:r>
          </w:p>
          <w:p w14:paraId="7837AF59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ED9E1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Echelle et/ou orientation correcte </w:t>
            </w:r>
          </w:p>
          <w:p w14:paraId="6B09399E" w14:textId="77777777" w:rsidR="007E6CF3" w:rsidRPr="001649EC" w:rsidRDefault="007E6CF3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45B08" w14:textId="77777777" w:rsidR="002D62DE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Les principaux éléments de nomenclature sont présents et correctement localisés.</w:t>
            </w:r>
          </w:p>
        </w:tc>
        <w:tc>
          <w:tcPr>
            <w:tcW w:w="3260" w:type="dxa"/>
          </w:tcPr>
          <w:p w14:paraId="48552CD4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A5A293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AA7EA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86C8F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Titre problématisé </w:t>
            </w:r>
          </w:p>
          <w:p w14:paraId="12999EC4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6C7F93" w14:textId="77777777" w:rsidR="00365445" w:rsidRPr="001649EC" w:rsidRDefault="00365445" w:rsidP="003654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Echelle et </w:t>
            </w:r>
            <w:proofErr w:type="gramStart"/>
            <w:r w:rsidRPr="001649EC">
              <w:rPr>
                <w:rFonts w:asciiTheme="minorHAnsi" w:hAnsiTheme="minorHAnsi" w:cstheme="minorHAnsi"/>
                <w:sz w:val="20"/>
                <w:szCs w:val="20"/>
              </w:rPr>
              <w:t>orientation correctes</w:t>
            </w:r>
            <w:proofErr w:type="gramEnd"/>
            <w:r w:rsidRPr="001649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F66F0FD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4B37D16F" w14:textId="77777777" w:rsidR="006D2010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 xml:space="preserve">Choix d’une nomenclature à propos. Localisations précises. Réalisation propre. </w:t>
            </w:r>
            <w:r w:rsidR="006D2010" w:rsidRPr="001649E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42B17" w:rsidRPr="001649EC" w14:paraId="4287EDC3" w14:textId="77777777" w:rsidTr="00365445">
        <w:trPr>
          <w:trHeight w:val="3792"/>
        </w:trPr>
        <w:tc>
          <w:tcPr>
            <w:tcW w:w="2518" w:type="dxa"/>
          </w:tcPr>
          <w:p w14:paraId="05FE3CB4" w14:textId="77777777" w:rsidR="00365445" w:rsidRPr="001649EC" w:rsidRDefault="00365445" w:rsidP="00365445">
            <w:pPr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Construction de la légende</w:t>
            </w:r>
          </w:p>
          <w:p w14:paraId="056B817D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08533F74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Hiérarchisation</w:t>
            </w:r>
          </w:p>
          <w:p w14:paraId="7CB5EA9A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69F60F41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1FB40D74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5974D0A3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Choix des figurés</w:t>
            </w:r>
          </w:p>
          <w:p w14:paraId="7174F193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2E6497FA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64272A29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4D8946A7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266853C1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0B61D9D9" w14:textId="77777777" w:rsidR="006D2010" w:rsidRPr="001649EC" w:rsidRDefault="00365445" w:rsidP="00365445">
            <w:pPr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Rédaction des intitulés</w:t>
            </w:r>
          </w:p>
        </w:tc>
        <w:tc>
          <w:tcPr>
            <w:tcW w:w="3119" w:type="dxa"/>
          </w:tcPr>
          <w:p w14:paraId="43EF1F4A" w14:textId="77777777" w:rsidR="00365445" w:rsidRPr="001649EC" w:rsidRDefault="00365445" w:rsidP="00365445">
            <w:pPr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La légende ne répond pas au sujet ou de façon incomplète</w:t>
            </w:r>
          </w:p>
          <w:p w14:paraId="47904255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044D98AA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Légende non hiérarchisée</w:t>
            </w:r>
          </w:p>
          <w:p w14:paraId="2FE666CF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Certains éléments du croquis ne sont pas légendés.</w:t>
            </w:r>
          </w:p>
          <w:p w14:paraId="3502DDC1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4A0204B0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Les figurés ne sont pas choisis de façon logique ou en respectant le langage cartographique.</w:t>
            </w:r>
          </w:p>
          <w:p w14:paraId="4A7AAA08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5ED9C36E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632B3A96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0C736E5A" w14:textId="77777777" w:rsidR="002D62DE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Description des figurés peu explicite. Vocabulaire spécifique peu ou pas employé</w:t>
            </w:r>
          </w:p>
        </w:tc>
        <w:tc>
          <w:tcPr>
            <w:tcW w:w="3402" w:type="dxa"/>
          </w:tcPr>
          <w:p w14:paraId="435D2EB7" w14:textId="77777777" w:rsidR="00365445" w:rsidRPr="001649EC" w:rsidRDefault="00365445" w:rsidP="00365445">
            <w:pPr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 xml:space="preserve">La légende répond partiellement au sujet. </w:t>
            </w:r>
          </w:p>
          <w:p w14:paraId="68D5E8E9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715528F4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Hiérarchisation de la légende maladroite</w:t>
            </w:r>
          </w:p>
          <w:p w14:paraId="6B111193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08DC14D7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7E1826E3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La plupart des éléments sont légendés mais le choix des figurés ou des couleurs manque de logique ou ne respecte pas toujours les critères du langage cartographique.</w:t>
            </w:r>
          </w:p>
          <w:p w14:paraId="7F98C7CD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2335EEB2" w14:textId="77777777" w:rsidR="002D62DE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Description des figurés réduite. Vocabulaire spécifique approximatif</w:t>
            </w:r>
          </w:p>
        </w:tc>
        <w:tc>
          <w:tcPr>
            <w:tcW w:w="3260" w:type="dxa"/>
          </w:tcPr>
          <w:p w14:paraId="6712F9CE" w14:textId="77777777" w:rsidR="00365445" w:rsidRPr="001649EC" w:rsidRDefault="00365445" w:rsidP="00365445">
            <w:pPr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La légende répond au sujet</w:t>
            </w:r>
          </w:p>
          <w:p w14:paraId="5E063730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2F802719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</w:p>
          <w:p w14:paraId="6268AAD1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Hiérarchisation de la légende avec des titres clairs mais descriptifs</w:t>
            </w:r>
          </w:p>
          <w:p w14:paraId="646E11BA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6DAB0BCC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55F07B48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Tous les éléments sont légendés. Le choix des figurés correspond aux phénomènes ou espaces représentés</w:t>
            </w:r>
          </w:p>
          <w:p w14:paraId="05B661D6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40D3F8B4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1EF8E071" w14:textId="77777777" w:rsidR="007863BF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Description claire et précise des figurés</w:t>
            </w:r>
            <w:r w:rsidR="007E6CF3" w:rsidRPr="001649EC">
              <w:rPr>
                <w:rFonts w:cstheme="minorHAnsi"/>
                <w:sz w:val="20"/>
                <w:szCs w:val="20"/>
              </w:rPr>
              <w:t>. Vocabulaire spécifique correctement employé</w:t>
            </w:r>
          </w:p>
        </w:tc>
        <w:tc>
          <w:tcPr>
            <w:tcW w:w="3260" w:type="dxa"/>
          </w:tcPr>
          <w:p w14:paraId="4CC71ABA" w14:textId="77777777" w:rsidR="007E6CF3" w:rsidRPr="001649EC" w:rsidRDefault="007E6CF3" w:rsidP="00365445">
            <w:pPr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La légende répond au sujet de façon complète et argumentée</w:t>
            </w:r>
          </w:p>
          <w:p w14:paraId="0D593CF2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3383CE8E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Hiérarchisation de la légende qui exprime la construction d’un plan en réponse à une problématique.</w:t>
            </w:r>
          </w:p>
          <w:p w14:paraId="6297F1BB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7A216C18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Les figurés sont choisis avec justesse et pertinence</w:t>
            </w:r>
          </w:p>
          <w:p w14:paraId="6F3CDAC3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0CA16966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27551997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06C37DCA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14BD703F" w14:textId="77777777" w:rsidR="007863BF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Les intitulés de la légende sont précis et pertinents. Ils traduisent des arguments en lien avec la problématique.</w:t>
            </w:r>
            <w:r w:rsidR="007E6CF3" w:rsidRPr="001649EC">
              <w:rPr>
                <w:rFonts w:cstheme="minorHAnsi"/>
                <w:sz w:val="20"/>
                <w:szCs w:val="20"/>
              </w:rPr>
              <w:t xml:space="preserve"> Vocabulaire spécifique maîtrisé</w:t>
            </w:r>
          </w:p>
        </w:tc>
      </w:tr>
      <w:tr w:rsidR="00142B17" w:rsidRPr="001649EC" w14:paraId="3873BF2E" w14:textId="77777777" w:rsidTr="00365445">
        <w:tc>
          <w:tcPr>
            <w:tcW w:w="2518" w:type="dxa"/>
          </w:tcPr>
          <w:p w14:paraId="73B9399D" w14:textId="77777777" w:rsidR="00365445" w:rsidRPr="001649EC" w:rsidRDefault="00365445" w:rsidP="00365445">
            <w:pPr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Réalisation du croquis</w:t>
            </w:r>
          </w:p>
          <w:p w14:paraId="23E42BD5" w14:textId="77777777" w:rsidR="007E6CF3" w:rsidRPr="001649EC" w:rsidRDefault="007E6CF3" w:rsidP="003654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723E29" w14:textId="77777777" w:rsidR="007E6CF3" w:rsidRPr="001649EC" w:rsidRDefault="007E6CF3" w:rsidP="003654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C74BB6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Représentation graphique</w:t>
            </w:r>
          </w:p>
          <w:p w14:paraId="08B07464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746DC9B0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32DF48F8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6759E31E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7E6AF2F3" w14:textId="77777777" w:rsidR="00AA3807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Localisations et contenu</w:t>
            </w:r>
          </w:p>
        </w:tc>
        <w:tc>
          <w:tcPr>
            <w:tcW w:w="3119" w:type="dxa"/>
          </w:tcPr>
          <w:p w14:paraId="67F75A8C" w14:textId="77777777" w:rsidR="007E6CF3" w:rsidRPr="001649EC" w:rsidRDefault="007E6CF3" w:rsidP="00365445">
            <w:pPr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Le croquis ne répond pas au sujet : incomplet ou inexact</w:t>
            </w:r>
          </w:p>
          <w:p w14:paraId="175999E2" w14:textId="77777777" w:rsidR="007E6CF3" w:rsidRPr="001649EC" w:rsidRDefault="007E6CF3" w:rsidP="003654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713197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Réalisation peu esthétique, peu lisible.</w:t>
            </w:r>
          </w:p>
          <w:p w14:paraId="4E54AA4C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211604D8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Trop d’erreurs de localisation des phénomènes représentés</w:t>
            </w:r>
          </w:p>
          <w:p w14:paraId="64C4A723" w14:textId="77777777" w:rsidR="00551A2F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Des éléments attendus ne sont pas représentés.</w:t>
            </w:r>
          </w:p>
        </w:tc>
        <w:tc>
          <w:tcPr>
            <w:tcW w:w="3402" w:type="dxa"/>
          </w:tcPr>
          <w:p w14:paraId="674CCD4B" w14:textId="77777777" w:rsidR="007E6CF3" w:rsidRPr="001649EC" w:rsidRDefault="007E6CF3" w:rsidP="00365445">
            <w:pPr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Le croquis répond partiellement au sujet. Quelques erreurs.</w:t>
            </w:r>
          </w:p>
          <w:p w14:paraId="086C9F73" w14:textId="77777777" w:rsidR="007E6CF3" w:rsidRPr="001649EC" w:rsidRDefault="007E6CF3" w:rsidP="003654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2DB327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Des maladresses dans la réalisation mais l’ensemble est soigné et lisible</w:t>
            </w:r>
          </w:p>
          <w:p w14:paraId="1B7B414E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62851531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Les phénomènes représentés sont globalement bien localisés</w:t>
            </w:r>
          </w:p>
          <w:p w14:paraId="268ADA0F" w14:textId="77777777" w:rsidR="00551A2F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Les éléments attendus ne sont pas tous présents</w:t>
            </w:r>
          </w:p>
        </w:tc>
        <w:tc>
          <w:tcPr>
            <w:tcW w:w="3260" w:type="dxa"/>
          </w:tcPr>
          <w:p w14:paraId="37DC4273" w14:textId="77777777" w:rsidR="007E6CF3" w:rsidRPr="001649EC" w:rsidRDefault="007E6CF3" w:rsidP="00365445">
            <w:pPr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Le croquis est juste, localise les éléments attendus dans le sujet</w:t>
            </w:r>
          </w:p>
          <w:p w14:paraId="17EDF6D1" w14:textId="77777777" w:rsidR="007E6CF3" w:rsidRPr="001649EC" w:rsidRDefault="007E6CF3" w:rsidP="003654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227CE1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Le croquis est lisible, soigné et esthétique</w:t>
            </w:r>
          </w:p>
          <w:p w14:paraId="091D8C1F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4D954692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72C1298D" w14:textId="77777777" w:rsidR="00551A2F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Le croquis est globalement juste et complet</w:t>
            </w:r>
            <w:r w:rsidR="007E6CF3" w:rsidRPr="001649EC">
              <w:rPr>
                <w:rFonts w:cstheme="minorHAnsi"/>
                <w:sz w:val="20"/>
                <w:szCs w:val="20"/>
              </w:rPr>
              <w:t>. Les éléments attendus sont correctement localisés</w:t>
            </w:r>
          </w:p>
        </w:tc>
        <w:tc>
          <w:tcPr>
            <w:tcW w:w="3260" w:type="dxa"/>
          </w:tcPr>
          <w:p w14:paraId="7763F03E" w14:textId="77777777" w:rsidR="007E6CF3" w:rsidRPr="001649EC" w:rsidRDefault="007E6CF3" w:rsidP="00365445">
            <w:pPr>
              <w:rPr>
                <w:rFonts w:cstheme="minorHAnsi"/>
                <w:b/>
                <w:sz w:val="20"/>
                <w:szCs w:val="20"/>
              </w:rPr>
            </w:pPr>
            <w:r w:rsidRPr="001649EC">
              <w:rPr>
                <w:rFonts w:cstheme="minorHAnsi"/>
                <w:b/>
                <w:sz w:val="20"/>
                <w:szCs w:val="20"/>
              </w:rPr>
              <w:t>Le croquis propose une réponse pertinente et juste au sujet</w:t>
            </w:r>
          </w:p>
          <w:p w14:paraId="50047BA0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570781C4" w14:textId="77777777" w:rsidR="00365445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Le croquis est lisible, esthétique et témoigne d’une cohérence graphique.</w:t>
            </w:r>
          </w:p>
          <w:p w14:paraId="560A1178" w14:textId="77777777" w:rsidR="007E6CF3" w:rsidRPr="001649EC" w:rsidRDefault="007E6CF3" w:rsidP="00365445">
            <w:pPr>
              <w:rPr>
                <w:rFonts w:cstheme="minorHAnsi"/>
                <w:sz w:val="20"/>
                <w:szCs w:val="20"/>
              </w:rPr>
            </w:pPr>
          </w:p>
          <w:p w14:paraId="5B4D1D8E" w14:textId="77777777" w:rsidR="00551A2F" w:rsidRPr="001649EC" w:rsidRDefault="00365445" w:rsidP="00365445">
            <w:pPr>
              <w:rPr>
                <w:rFonts w:cstheme="minorHAnsi"/>
                <w:sz w:val="20"/>
                <w:szCs w:val="20"/>
              </w:rPr>
            </w:pPr>
            <w:r w:rsidRPr="001649EC">
              <w:rPr>
                <w:rFonts w:cstheme="minorHAnsi"/>
                <w:sz w:val="20"/>
                <w:szCs w:val="20"/>
              </w:rPr>
              <w:t>Le croquis est juste, complet et répond au sujet posé de façon cohérente.</w:t>
            </w:r>
          </w:p>
        </w:tc>
      </w:tr>
    </w:tbl>
    <w:p w14:paraId="4B7A2572" w14:textId="77777777" w:rsidR="00394C69" w:rsidRPr="001649EC" w:rsidRDefault="00394C69" w:rsidP="00394C69">
      <w:pPr>
        <w:ind w:firstLine="708"/>
        <w:rPr>
          <w:rFonts w:cstheme="minorHAnsi"/>
          <w:b/>
          <w:sz w:val="20"/>
          <w:szCs w:val="20"/>
        </w:rPr>
      </w:pPr>
    </w:p>
    <w:sectPr w:rsidR="00394C69" w:rsidRPr="001649EC" w:rsidSect="00D54060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D6"/>
    <w:rsid w:val="00032388"/>
    <w:rsid w:val="00142B17"/>
    <w:rsid w:val="001649EC"/>
    <w:rsid w:val="002206FE"/>
    <w:rsid w:val="002D62DE"/>
    <w:rsid w:val="00365445"/>
    <w:rsid w:val="00394C69"/>
    <w:rsid w:val="004F318D"/>
    <w:rsid w:val="00551A2F"/>
    <w:rsid w:val="006067DE"/>
    <w:rsid w:val="006D2010"/>
    <w:rsid w:val="007863BF"/>
    <w:rsid w:val="007E6CF3"/>
    <w:rsid w:val="008014A6"/>
    <w:rsid w:val="008C4A85"/>
    <w:rsid w:val="009058AF"/>
    <w:rsid w:val="00AA3807"/>
    <w:rsid w:val="00AC5EC1"/>
    <w:rsid w:val="00AE13AB"/>
    <w:rsid w:val="00BB6CD6"/>
    <w:rsid w:val="00CB5304"/>
    <w:rsid w:val="00CB72EC"/>
    <w:rsid w:val="00D43CA6"/>
    <w:rsid w:val="00D54060"/>
    <w:rsid w:val="00DA251B"/>
    <w:rsid w:val="00F533E9"/>
    <w:rsid w:val="00FD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7FE4"/>
  <w15:docId w15:val="{AFCF9E92-584B-49B9-8E65-212BEAA5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5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9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BESSIERE</dc:creator>
  <cp:lastModifiedBy>perrine Gourio</cp:lastModifiedBy>
  <cp:revision>3</cp:revision>
  <cp:lastPrinted>2019-01-07T14:57:00Z</cp:lastPrinted>
  <dcterms:created xsi:type="dcterms:W3CDTF">2022-12-29T18:31:00Z</dcterms:created>
  <dcterms:modified xsi:type="dcterms:W3CDTF">2022-12-29T18:31:00Z</dcterms:modified>
</cp:coreProperties>
</file>