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Grilledutableau"/>
        <w:tblW w:w="0" w:type="auto"/>
        <w:tblLook w:val="04A0" w:firstRow="1" w:lastRow="0" w:firstColumn="1" w:lastColumn="0" w:noHBand="0" w:noVBand="1"/>
      </w:tblPr>
      <w:tblGrid>
        <w:gridCol w:w="11478"/>
      </w:tblGrid>
      <w:tr w:rsidR="007B620E" w:rsidRPr="009D5A48" w:rsidTr="00DA3315">
        <w:tc>
          <w:tcPr>
            <w:tcW w:w="11478" w:type="dxa"/>
          </w:tcPr>
          <w:p w:rsidR="007B620E" w:rsidRPr="009D5A48" w:rsidRDefault="007B620E" w:rsidP="00DA3315">
            <w:pPr>
              <w:jc w:val="center"/>
              <w:rPr>
                <w:rFonts w:ascii="Arial" w:hAnsi="Arial" w:cs="Arial"/>
              </w:rPr>
            </w:pPr>
            <w:r>
              <w:rPr>
                <w:rFonts w:ascii="Arial" w:hAnsi="Arial" w:cs="Arial"/>
              </w:rPr>
              <w:t xml:space="preserve">Chapitre </w:t>
            </w:r>
            <w:r w:rsidRPr="009D5A48">
              <w:rPr>
                <w:rFonts w:ascii="Arial" w:hAnsi="Arial" w:cs="Arial"/>
              </w:rPr>
              <w:t>: Le diplôme, un passeport pour l'emploi ?</w:t>
            </w:r>
          </w:p>
        </w:tc>
      </w:tr>
    </w:tbl>
    <w:p w:rsidR="007B620E" w:rsidRPr="009D5A48" w:rsidRDefault="007B620E" w:rsidP="007B620E">
      <w:pPr>
        <w:rPr>
          <w:rFonts w:ascii="Arial" w:hAnsi="Arial" w:cs="Arial"/>
        </w:rPr>
      </w:pPr>
    </w:p>
    <w:p w:rsidR="007B620E" w:rsidRPr="009D5A48" w:rsidRDefault="007B620E" w:rsidP="007B620E">
      <w:pPr>
        <w:rPr>
          <w:rFonts w:ascii="Arial" w:hAnsi="Arial" w:cs="Arial"/>
        </w:rPr>
      </w:pPr>
      <w:r w:rsidRPr="009D5A48">
        <w:rPr>
          <w:rFonts w:ascii="Arial" w:hAnsi="Arial" w:cs="Arial"/>
        </w:rPr>
        <w:t xml:space="preserve">Introduction </w:t>
      </w:r>
    </w:p>
    <w:p w:rsidR="007B620E" w:rsidRPr="009D5A48" w:rsidRDefault="007B620E" w:rsidP="007B620E">
      <w:pPr>
        <w:rPr>
          <w:rFonts w:ascii="Arial" w:hAnsi="Arial" w:cs="Arial"/>
        </w:rPr>
      </w:pPr>
      <w:r>
        <w:rPr>
          <w:rFonts w:ascii="Arial" w:hAnsi="Arial" w:cs="Arial"/>
        </w:rPr>
        <w:t>doc 1 : vidé</w:t>
      </w:r>
      <w:r w:rsidRPr="009D5A48">
        <w:rPr>
          <w:rFonts w:ascii="Arial" w:hAnsi="Arial" w:cs="Arial"/>
        </w:rPr>
        <w:t xml:space="preserve">o Envoyé Spécial, "Jeunes diplômés en France". </w:t>
      </w:r>
    </w:p>
    <w:p w:rsidR="007B620E" w:rsidRPr="009D5A48" w:rsidRDefault="006D578E" w:rsidP="007B620E">
      <w:pPr>
        <w:rPr>
          <w:rFonts w:ascii="Arial" w:hAnsi="Arial" w:cs="Arial"/>
        </w:rPr>
      </w:pPr>
      <w:hyperlink r:id="rId5" w:history="1">
        <w:r w:rsidR="007B620E" w:rsidRPr="009D5A48">
          <w:rPr>
            <w:rStyle w:val="Lienhypertexte"/>
            <w:rFonts w:ascii="Arial" w:hAnsi="Arial" w:cs="Arial"/>
          </w:rPr>
          <w:t>http://www.dailymotion.com/video/xjcun8_envoye-speci</w:t>
        </w:r>
        <w:r w:rsidR="007B620E" w:rsidRPr="009D5A48">
          <w:rPr>
            <w:rStyle w:val="Lienhypertexte"/>
            <w:rFonts w:ascii="Arial" w:hAnsi="Arial" w:cs="Arial"/>
          </w:rPr>
          <w:t>a</w:t>
        </w:r>
        <w:r w:rsidR="007B620E" w:rsidRPr="009D5A48">
          <w:rPr>
            <w:rStyle w:val="Lienhypertexte"/>
            <w:rFonts w:ascii="Arial" w:hAnsi="Arial" w:cs="Arial"/>
          </w:rPr>
          <w:t>l-jeunes-diplomes-en-france_news</w:t>
        </w:r>
      </w:hyperlink>
    </w:p>
    <w:p w:rsidR="007B620E" w:rsidRPr="009D5A48" w:rsidRDefault="007B620E" w:rsidP="007B620E">
      <w:pPr>
        <w:rPr>
          <w:rFonts w:ascii="Arial" w:hAnsi="Arial" w:cs="Arial"/>
        </w:rPr>
      </w:pPr>
      <w:r w:rsidRPr="009D5A48">
        <w:rPr>
          <w:rFonts w:ascii="Arial" w:hAnsi="Arial" w:cs="Arial"/>
        </w:rPr>
        <w:t>Q1 : Décrivez la situation professionnelle de Guillaume.</w:t>
      </w:r>
    </w:p>
    <w:p w:rsidR="007B620E" w:rsidRPr="009D5A48" w:rsidRDefault="007F42F7" w:rsidP="007B620E">
      <w:pPr>
        <w:rPr>
          <w:rFonts w:ascii="Arial" w:hAnsi="Arial" w:cs="Arial"/>
        </w:rPr>
      </w:pPr>
      <w:r>
        <w:rPr>
          <w:rFonts w:ascii="Arial" w:hAnsi="Arial" w:cs="Arial"/>
        </w:rPr>
        <w:t>Q2 : Comment vit</w:t>
      </w:r>
      <w:r w:rsidR="007B620E" w:rsidRPr="009D5A48">
        <w:rPr>
          <w:rFonts w:ascii="Arial" w:hAnsi="Arial" w:cs="Arial"/>
        </w:rPr>
        <w:t>-il la situation ?</w:t>
      </w:r>
    </w:p>
    <w:p w:rsidR="007B620E" w:rsidRPr="009D5A48" w:rsidRDefault="007B620E" w:rsidP="007B620E">
      <w:pPr>
        <w:rPr>
          <w:rFonts w:ascii="Arial" w:hAnsi="Arial" w:cs="Arial"/>
        </w:rPr>
      </w:pPr>
      <w:r w:rsidRPr="009D5A48">
        <w:rPr>
          <w:rFonts w:ascii="Arial" w:hAnsi="Arial" w:cs="Arial"/>
        </w:rPr>
        <w:t>Q3 : Quel est le point de vue de  son entourage ?</w:t>
      </w:r>
    </w:p>
    <w:p w:rsidR="007B620E" w:rsidRPr="009D5A48" w:rsidRDefault="007F42F7" w:rsidP="007B620E">
      <w:pPr>
        <w:rPr>
          <w:rFonts w:ascii="Arial" w:hAnsi="Arial" w:cs="Arial"/>
        </w:rPr>
      </w:pPr>
      <w:r>
        <w:rPr>
          <w:rFonts w:ascii="Arial" w:hAnsi="Arial" w:cs="Arial"/>
        </w:rPr>
        <w:t>Q4 : Que pensez-</w:t>
      </w:r>
      <w:r w:rsidR="007B620E" w:rsidRPr="009D5A48">
        <w:rPr>
          <w:rFonts w:ascii="Arial" w:hAnsi="Arial" w:cs="Arial"/>
        </w:rPr>
        <w:t>vous de la situation de Guillaume ?</w:t>
      </w:r>
    </w:p>
    <w:p w:rsidR="007B620E" w:rsidRPr="009D5A48" w:rsidRDefault="007B620E" w:rsidP="007B620E">
      <w:pPr>
        <w:rPr>
          <w:rFonts w:ascii="Arial" w:hAnsi="Arial" w:cs="Arial"/>
          <w:lang w:val="en-US"/>
        </w:rPr>
      </w:pPr>
      <w:r w:rsidRPr="009D5A48">
        <w:rPr>
          <w:rFonts w:ascii="Arial" w:hAnsi="Arial" w:cs="Arial"/>
          <w:lang w:val="en-US"/>
        </w:rPr>
        <w:t>doc 2 : video : Interview de Eric Maurin</w:t>
      </w:r>
    </w:p>
    <w:p w:rsidR="007B620E" w:rsidRPr="009D5A48" w:rsidRDefault="006D578E" w:rsidP="007B620E">
      <w:pPr>
        <w:rPr>
          <w:rFonts w:ascii="Arial" w:hAnsi="Arial" w:cs="Arial"/>
          <w:lang w:val="en-US"/>
        </w:rPr>
      </w:pPr>
      <w:hyperlink r:id="rId6" w:history="1">
        <w:r w:rsidR="007B620E" w:rsidRPr="009D5A48">
          <w:rPr>
            <w:rStyle w:val="Lienhypertexte"/>
            <w:rFonts w:ascii="Arial" w:hAnsi="Arial" w:cs="Arial"/>
            <w:lang w:val="en-US"/>
          </w:rPr>
          <w:t>http://www.dailymotion.com/vide</w:t>
        </w:r>
        <w:bookmarkStart w:id="0" w:name="_GoBack"/>
        <w:bookmarkEnd w:id="0"/>
        <w:r w:rsidR="007B620E" w:rsidRPr="009D5A48">
          <w:rPr>
            <w:rStyle w:val="Lienhypertexte"/>
            <w:rFonts w:ascii="Arial" w:hAnsi="Arial" w:cs="Arial"/>
            <w:lang w:val="en-US"/>
          </w:rPr>
          <w:t>o</w:t>
        </w:r>
        <w:r w:rsidR="007B620E" w:rsidRPr="009D5A48">
          <w:rPr>
            <w:rStyle w:val="Lienhypertexte"/>
            <w:rFonts w:ascii="Arial" w:hAnsi="Arial" w:cs="Arial"/>
            <w:lang w:val="en-US"/>
          </w:rPr>
          <w:t>/xao58d_le-declassement-des-diplomes-est-il_news</w:t>
        </w:r>
      </w:hyperlink>
      <w:r w:rsidR="007B620E" w:rsidRPr="009D5A48">
        <w:rPr>
          <w:rFonts w:ascii="Arial" w:hAnsi="Arial" w:cs="Arial"/>
          <w:lang w:val="en-US"/>
        </w:rPr>
        <w:t xml:space="preserve">  </w:t>
      </w:r>
    </w:p>
    <w:p w:rsidR="007B620E" w:rsidRPr="009D5A48" w:rsidRDefault="007B620E" w:rsidP="007B620E">
      <w:pPr>
        <w:rPr>
          <w:rFonts w:ascii="Arial" w:hAnsi="Arial" w:cs="Arial"/>
        </w:rPr>
      </w:pPr>
      <w:r w:rsidRPr="009D5A48">
        <w:rPr>
          <w:rFonts w:ascii="Arial" w:hAnsi="Arial" w:cs="Arial"/>
        </w:rPr>
        <w:t xml:space="preserve">Q1 : Quel </w:t>
      </w:r>
      <w:r w:rsidR="007F42F7">
        <w:rPr>
          <w:rFonts w:ascii="Arial" w:hAnsi="Arial" w:cs="Arial"/>
        </w:rPr>
        <w:t>est le point de vue d’</w:t>
      </w:r>
      <w:r w:rsidRPr="009D5A48">
        <w:rPr>
          <w:rFonts w:ascii="Arial" w:hAnsi="Arial" w:cs="Arial"/>
        </w:rPr>
        <w:t>Eric Maurin sur la valeur du diplôme ?</w:t>
      </w:r>
    </w:p>
    <w:p w:rsidR="007B620E" w:rsidRPr="009D5A48" w:rsidRDefault="007B620E" w:rsidP="007B620E">
      <w:pPr>
        <w:rPr>
          <w:rFonts w:ascii="Arial" w:hAnsi="Arial" w:cs="Arial"/>
        </w:rPr>
      </w:pPr>
      <w:r w:rsidRPr="009D5A48">
        <w:rPr>
          <w:rFonts w:ascii="Arial" w:hAnsi="Arial" w:cs="Arial"/>
        </w:rPr>
        <w:t xml:space="preserve">doc 3 </w:t>
      </w:r>
    </w:p>
    <w:p w:rsidR="007B620E" w:rsidRPr="009D5A48" w:rsidRDefault="007B620E" w:rsidP="007B620E">
      <w:pPr>
        <w:rPr>
          <w:rFonts w:ascii="Arial" w:hAnsi="Arial" w:cs="Arial"/>
        </w:rPr>
      </w:pPr>
      <w:r w:rsidRPr="009D5A48">
        <w:rPr>
          <w:rFonts w:ascii="Arial" w:hAnsi="Arial" w:cs="Arial"/>
          <w:noProof/>
        </w:rPr>
        <w:drawing>
          <wp:inline distT="0" distB="0" distL="0" distR="0">
            <wp:extent cx="2809875" cy="4105275"/>
            <wp:effectExtent l="1905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809875" cy="4105275"/>
                    </a:xfrm>
                    <a:prstGeom prst="rect">
                      <a:avLst/>
                    </a:prstGeom>
                    <a:noFill/>
                    <a:ln w="9525">
                      <a:noFill/>
                      <a:miter lim="800000"/>
                      <a:headEnd/>
                      <a:tailEnd/>
                    </a:ln>
                  </pic:spPr>
                </pic:pic>
              </a:graphicData>
            </a:graphic>
          </wp:inline>
        </w:drawing>
      </w:r>
    </w:p>
    <w:p w:rsidR="007B620E" w:rsidRPr="009D5A48" w:rsidRDefault="007B620E" w:rsidP="007B620E">
      <w:pPr>
        <w:rPr>
          <w:rFonts w:ascii="Arial" w:hAnsi="Arial" w:cs="Arial"/>
        </w:rPr>
      </w:pPr>
      <w:r w:rsidRPr="009D5A48">
        <w:rPr>
          <w:rFonts w:ascii="Arial" w:hAnsi="Arial" w:cs="Arial"/>
        </w:rPr>
        <w:t>Q1 : Les deux bébés dans les bras de leurs pères ont-ils les mêmes chances de réussir leurs études ? Comment le voit-on sur l’image ?</w:t>
      </w:r>
    </w:p>
    <w:p w:rsidR="007B620E" w:rsidRPr="009D5A48" w:rsidRDefault="007B620E" w:rsidP="007B620E">
      <w:pPr>
        <w:rPr>
          <w:rFonts w:ascii="Arial" w:hAnsi="Arial" w:cs="Arial"/>
        </w:rPr>
      </w:pPr>
      <w:r w:rsidRPr="009D5A48">
        <w:rPr>
          <w:rFonts w:ascii="Arial" w:hAnsi="Arial" w:cs="Arial"/>
        </w:rPr>
        <w:t>Q2 : Qu</w:t>
      </w:r>
      <w:r w:rsidR="007F42F7">
        <w:rPr>
          <w:rFonts w:ascii="Arial" w:hAnsi="Arial" w:cs="Arial"/>
        </w:rPr>
        <w:t>elle valeur chaque père accorde</w:t>
      </w:r>
      <w:r w:rsidRPr="009D5A48">
        <w:rPr>
          <w:rFonts w:ascii="Arial" w:hAnsi="Arial" w:cs="Arial"/>
        </w:rPr>
        <w:t>-t-il au diplôme ?</w:t>
      </w:r>
    </w:p>
    <w:p w:rsidR="007B620E" w:rsidRPr="009D5A48" w:rsidRDefault="007B620E" w:rsidP="007B620E">
      <w:pPr>
        <w:rPr>
          <w:rFonts w:ascii="Arial" w:hAnsi="Arial" w:cs="Arial"/>
        </w:rPr>
      </w:pPr>
      <w:r w:rsidRPr="009D5A48">
        <w:rPr>
          <w:rFonts w:ascii="Arial" w:hAnsi="Arial" w:cs="Arial"/>
        </w:rPr>
        <w:t>Q3</w:t>
      </w:r>
      <w:r w:rsidR="007F42F7">
        <w:rPr>
          <w:rFonts w:ascii="Arial" w:hAnsi="Arial" w:cs="Arial"/>
        </w:rPr>
        <w:t xml:space="preserve"> </w:t>
      </w:r>
      <w:r w:rsidRPr="009D5A48">
        <w:rPr>
          <w:rFonts w:ascii="Arial" w:hAnsi="Arial" w:cs="Arial"/>
        </w:rPr>
        <w:t>: D'après ce document, quelle pourrait être la cause de la réussite scolaire ?</w:t>
      </w:r>
    </w:p>
    <w:p w:rsidR="007B620E" w:rsidRPr="009D5A48" w:rsidRDefault="007B620E" w:rsidP="007B620E">
      <w:pPr>
        <w:rPr>
          <w:rFonts w:ascii="Arial" w:hAnsi="Arial" w:cs="Arial"/>
        </w:rPr>
      </w:pPr>
      <w:r w:rsidRPr="009D5A48">
        <w:rPr>
          <w:rFonts w:ascii="Arial" w:hAnsi="Arial" w:cs="Arial"/>
        </w:rPr>
        <w:t>Par groupe de deux, à partir des réponses aux questions et des discussions engagées, dégagez 2</w:t>
      </w:r>
      <w:r w:rsidR="007F42F7">
        <w:rPr>
          <w:rFonts w:ascii="Arial" w:hAnsi="Arial" w:cs="Arial"/>
        </w:rPr>
        <w:t xml:space="preserve"> ou 3 questions qui se dégagent du dessin</w:t>
      </w:r>
      <w:r w:rsidRPr="009D5A48">
        <w:rPr>
          <w:rFonts w:ascii="Arial" w:hAnsi="Arial" w:cs="Arial"/>
        </w:rPr>
        <w:t>.</w:t>
      </w:r>
    </w:p>
    <w:p w:rsidR="007B620E" w:rsidRDefault="007B620E" w:rsidP="007B620E">
      <w:pPr>
        <w:rPr>
          <w:rFonts w:ascii="Arial" w:hAnsi="Arial" w:cs="Arial"/>
        </w:rPr>
      </w:pPr>
    </w:p>
    <w:p w:rsidR="007B620E" w:rsidRPr="009D5A48" w:rsidRDefault="007B620E" w:rsidP="007B620E">
      <w:pPr>
        <w:rPr>
          <w:rFonts w:ascii="Arial" w:hAnsi="Arial" w:cs="Arial"/>
        </w:rPr>
      </w:pPr>
    </w:p>
    <w:tbl>
      <w:tblPr>
        <w:tblStyle w:val="Grilledutableau"/>
        <w:tblW w:w="0" w:type="auto"/>
        <w:tblLook w:val="04A0" w:firstRow="1" w:lastRow="0" w:firstColumn="1" w:lastColumn="0" w:noHBand="0" w:noVBand="1"/>
      </w:tblPr>
      <w:tblGrid>
        <w:gridCol w:w="11478"/>
      </w:tblGrid>
      <w:tr w:rsidR="007B620E" w:rsidTr="007B620E">
        <w:tc>
          <w:tcPr>
            <w:tcW w:w="11478" w:type="dxa"/>
          </w:tcPr>
          <w:p w:rsidR="007B620E" w:rsidRPr="007B620E" w:rsidRDefault="007B620E" w:rsidP="007B620E">
            <w:pPr>
              <w:jc w:val="center"/>
              <w:rPr>
                <w:rFonts w:ascii="Arial" w:hAnsi="Arial" w:cs="Arial"/>
                <w:b/>
              </w:rPr>
            </w:pPr>
            <w:r w:rsidRPr="007B620E">
              <w:rPr>
                <w:rFonts w:ascii="Arial" w:hAnsi="Arial" w:cs="Arial"/>
                <w:b/>
              </w:rPr>
              <w:lastRenderedPageBreak/>
              <w:t>Fiche 1 : Définitions</w:t>
            </w:r>
          </w:p>
        </w:tc>
      </w:tr>
    </w:tbl>
    <w:p w:rsidR="007B620E" w:rsidRDefault="007B620E" w:rsidP="007B620E">
      <w:pPr>
        <w:rPr>
          <w:rFonts w:ascii="Arial" w:hAnsi="Arial" w:cs="Arial"/>
          <w:b/>
          <w:u w:val="single"/>
        </w:rPr>
      </w:pPr>
    </w:p>
    <w:p w:rsidR="007B620E" w:rsidRPr="009D5A48" w:rsidRDefault="007B620E" w:rsidP="007B620E">
      <w:pPr>
        <w:rPr>
          <w:rFonts w:ascii="Arial" w:hAnsi="Arial" w:cs="Arial"/>
        </w:rPr>
      </w:pPr>
      <w:r w:rsidRPr="009D5A48">
        <w:rPr>
          <w:rFonts w:ascii="Arial" w:hAnsi="Arial" w:cs="Arial"/>
        </w:rPr>
        <w:t>Un actif est une personne qui exerce un emploi OU qui en recherche un activement.</w:t>
      </w:r>
    </w:p>
    <w:p w:rsidR="007B620E" w:rsidRPr="007B620E" w:rsidRDefault="007B620E" w:rsidP="007B620E">
      <w:pPr>
        <w:rPr>
          <w:rFonts w:ascii="Arial" w:hAnsi="Arial" w:cs="Arial"/>
          <w:i/>
          <w:u w:val="single"/>
        </w:rPr>
      </w:pPr>
      <w:r w:rsidRPr="007B620E">
        <w:rPr>
          <w:rFonts w:ascii="Arial" w:hAnsi="Arial" w:cs="Arial"/>
          <w:i/>
          <w:u w:val="single"/>
        </w:rPr>
        <w:t>Définitions :</w:t>
      </w:r>
    </w:p>
    <w:p w:rsidR="007B620E" w:rsidRPr="007B620E" w:rsidRDefault="007B620E" w:rsidP="007B620E">
      <w:pPr>
        <w:rPr>
          <w:rFonts w:ascii="Arial" w:hAnsi="Arial" w:cs="Arial"/>
          <w:i/>
        </w:rPr>
      </w:pPr>
      <w:r w:rsidRPr="007B620E">
        <w:rPr>
          <w:rFonts w:ascii="Arial" w:hAnsi="Arial" w:cs="Arial"/>
          <w:i/>
        </w:rPr>
        <w:t>Un actif occupé est une personne qui exerce un emploi  (qui travaille au moins 1h/semaine).</w:t>
      </w:r>
    </w:p>
    <w:p w:rsidR="007B620E" w:rsidRPr="007B620E" w:rsidRDefault="007B620E" w:rsidP="007B620E">
      <w:pPr>
        <w:rPr>
          <w:rFonts w:ascii="Arial" w:hAnsi="Arial" w:cs="Arial"/>
          <w:i/>
        </w:rPr>
      </w:pPr>
      <w:r w:rsidRPr="007B620E">
        <w:rPr>
          <w:rFonts w:ascii="Arial" w:hAnsi="Arial" w:cs="Arial"/>
          <w:i/>
        </w:rPr>
        <w:t>Un inactif est une personne qui n’exerce pas d’emploi et qui n’en recherche pas.</w:t>
      </w:r>
    </w:p>
    <w:p w:rsidR="007B620E" w:rsidRPr="007B620E" w:rsidRDefault="007B620E" w:rsidP="007B620E">
      <w:pPr>
        <w:rPr>
          <w:rFonts w:ascii="Arial" w:hAnsi="Arial" w:cs="Arial"/>
          <w:i/>
        </w:rPr>
      </w:pPr>
      <w:r w:rsidRPr="007B620E">
        <w:rPr>
          <w:rFonts w:ascii="Arial" w:hAnsi="Arial" w:cs="Arial"/>
          <w:i/>
        </w:rPr>
        <w:t>Un chômeur est une personne sans emploi, qui en recherche activement un et qui est disponible pour l’exercer.</w:t>
      </w:r>
    </w:p>
    <w:p w:rsidR="007B620E" w:rsidRPr="007B620E" w:rsidRDefault="007B620E" w:rsidP="007B620E">
      <w:pPr>
        <w:rPr>
          <w:rFonts w:ascii="Arial" w:hAnsi="Arial" w:cs="Arial"/>
          <w:i/>
        </w:rPr>
      </w:pPr>
      <w:r w:rsidRPr="007B620E">
        <w:rPr>
          <w:rFonts w:ascii="Arial" w:hAnsi="Arial" w:cs="Arial"/>
          <w:i/>
        </w:rPr>
        <w:t>Un emploi est une  activité professionnelle rémunérée et déclarée à l'Etat.</w:t>
      </w:r>
    </w:p>
    <w:p w:rsidR="007B620E" w:rsidRPr="007B620E" w:rsidRDefault="007B620E" w:rsidP="007B620E">
      <w:pPr>
        <w:rPr>
          <w:rFonts w:ascii="Arial" w:hAnsi="Arial" w:cs="Arial"/>
          <w:i/>
        </w:rPr>
      </w:pPr>
      <w:r w:rsidRPr="007B620E">
        <w:rPr>
          <w:rFonts w:ascii="Arial" w:hAnsi="Arial" w:cs="Arial"/>
          <w:i/>
        </w:rPr>
        <w:t>La qualification professionnelle est l’aptitude du salarié à exercer un emploi. Elle est déterminée à la fois par le diplôme acquis et par l'expérience professionnelle.</w:t>
      </w:r>
    </w:p>
    <w:p w:rsidR="007B620E" w:rsidRPr="007B620E" w:rsidRDefault="007B620E" w:rsidP="007B620E">
      <w:pPr>
        <w:rPr>
          <w:rFonts w:ascii="Arial" w:hAnsi="Arial" w:cs="Arial"/>
          <w:i/>
        </w:rPr>
      </w:pPr>
      <w:r w:rsidRPr="007B620E">
        <w:rPr>
          <w:rFonts w:ascii="Arial" w:hAnsi="Arial" w:cs="Arial"/>
          <w:i/>
        </w:rPr>
        <w:t>Remarque : les chômeurs sont considérés comme des actifs car ils sont disponibles pour participer à la production.</w:t>
      </w:r>
    </w:p>
    <w:p w:rsidR="00ED64E5" w:rsidRPr="00B33D3B" w:rsidRDefault="00ED64E5" w:rsidP="007B620E">
      <w:pPr>
        <w:rPr>
          <w:rFonts w:cs="Arial"/>
          <w:b/>
          <w:u w:val="single"/>
        </w:rPr>
      </w:pPr>
      <w:r w:rsidRPr="00B33D3B">
        <w:rPr>
          <w:rFonts w:cs="Arial"/>
          <w:b/>
          <w:u w:val="single"/>
        </w:rPr>
        <w:t>Exercice 1</w:t>
      </w:r>
    </w:p>
    <w:p w:rsidR="007B620E" w:rsidRPr="009D5A48" w:rsidRDefault="007B620E" w:rsidP="007B620E">
      <w:pPr>
        <w:rPr>
          <w:rFonts w:ascii="Arial" w:hAnsi="Arial" w:cs="Arial"/>
        </w:rPr>
      </w:pPr>
      <w:r w:rsidRPr="009D5A48">
        <w:rPr>
          <w:rFonts w:ascii="Arial" w:hAnsi="Arial" w:cs="Arial"/>
        </w:rPr>
        <w:t>Indiquez pour chaque situation suivante s’il s’agit d’un inactif, d’un actif occupé ou d’un chômeur :</w:t>
      </w:r>
    </w:p>
    <w:p w:rsidR="007B620E" w:rsidRPr="00B33D3B" w:rsidRDefault="007B620E" w:rsidP="007B620E">
      <w:pPr>
        <w:pBdr>
          <w:top w:val="single" w:sz="4" w:space="1" w:color="auto"/>
          <w:left w:val="single" w:sz="4" w:space="4" w:color="auto"/>
          <w:bottom w:val="single" w:sz="4" w:space="1" w:color="auto"/>
          <w:right w:val="single" w:sz="4" w:space="4" w:color="auto"/>
        </w:pBdr>
        <w:spacing w:line="240" w:lineRule="auto"/>
        <w:rPr>
          <w:rFonts w:cs="Arial"/>
        </w:rPr>
      </w:pPr>
      <w:r w:rsidRPr="00B33D3B">
        <w:rPr>
          <w:rFonts w:cs="Arial"/>
          <w:b/>
        </w:rPr>
        <w:t xml:space="preserve">Alexandre </w:t>
      </w:r>
      <w:r w:rsidRPr="00B33D3B">
        <w:rPr>
          <w:rFonts w:cs="Arial"/>
        </w:rPr>
        <w:t>est au chômage depuis deux ans et recommencera sa recherche d’emploi quand la situation du marché de l’emploi s’améliorera.</w:t>
      </w:r>
    </w:p>
    <w:p w:rsidR="007B620E" w:rsidRPr="00B33D3B" w:rsidRDefault="007B620E" w:rsidP="007B620E">
      <w:pPr>
        <w:pBdr>
          <w:top w:val="single" w:sz="4" w:space="1" w:color="auto"/>
          <w:left w:val="single" w:sz="4" w:space="4" w:color="auto"/>
          <w:bottom w:val="single" w:sz="4" w:space="1" w:color="auto"/>
          <w:right w:val="single" w:sz="4" w:space="4" w:color="auto"/>
        </w:pBdr>
        <w:spacing w:line="240" w:lineRule="auto"/>
        <w:rPr>
          <w:rFonts w:cs="Arial"/>
        </w:rPr>
      </w:pPr>
      <w:r w:rsidRPr="00B33D3B">
        <w:rPr>
          <w:rFonts w:cs="Arial"/>
          <w:b/>
        </w:rPr>
        <w:t>Justine</w:t>
      </w:r>
      <w:r w:rsidRPr="00B33D3B">
        <w:rPr>
          <w:rFonts w:cs="Arial"/>
        </w:rPr>
        <w:t xml:space="preserve"> élève ses enfants et songe reprendre une activité professionnelle quand le plus jeune ira à l’école.</w:t>
      </w:r>
    </w:p>
    <w:p w:rsidR="007B620E" w:rsidRPr="00B33D3B" w:rsidRDefault="007B620E" w:rsidP="007B620E">
      <w:pPr>
        <w:pBdr>
          <w:top w:val="single" w:sz="4" w:space="1" w:color="auto"/>
          <w:left w:val="single" w:sz="4" w:space="4" w:color="auto"/>
          <w:bottom w:val="single" w:sz="4" w:space="1" w:color="auto"/>
          <w:right w:val="single" w:sz="4" w:space="4" w:color="auto"/>
        </w:pBdr>
        <w:spacing w:line="240" w:lineRule="auto"/>
        <w:rPr>
          <w:rFonts w:cs="Arial"/>
        </w:rPr>
      </w:pPr>
      <w:r w:rsidRPr="00B33D3B">
        <w:rPr>
          <w:rFonts w:cs="Arial"/>
          <w:b/>
        </w:rPr>
        <w:t>Marion</w:t>
      </w:r>
      <w:r w:rsidRPr="00B33D3B">
        <w:rPr>
          <w:rFonts w:cs="Arial"/>
        </w:rPr>
        <w:t xml:space="preserve"> travaille à mi-temps dans une grande surface où elle est hôtesse de caisse. Elle recherche parallèlement un emploi à plein temps.</w:t>
      </w:r>
    </w:p>
    <w:p w:rsidR="007B620E" w:rsidRPr="00B33D3B" w:rsidRDefault="007B620E" w:rsidP="007B620E">
      <w:pPr>
        <w:pBdr>
          <w:top w:val="single" w:sz="4" w:space="1" w:color="auto"/>
          <w:left w:val="single" w:sz="4" w:space="4" w:color="auto"/>
          <w:bottom w:val="single" w:sz="4" w:space="1" w:color="auto"/>
          <w:right w:val="single" w:sz="4" w:space="4" w:color="auto"/>
        </w:pBdr>
        <w:spacing w:line="240" w:lineRule="auto"/>
        <w:rPr>
          <w:rFonts w:cs="Arial"/>
        </w:rPr>
      </w:pPr>
      <w:r w:rsidRPr="00B33D3B">
        <w:rPr>
          <w:rFonts w:cs="Arial"/>
          <w:b/>
        </w:rPr>
        <w:t>Stéphane</w:t>
      </w:r>
      <w:r w:rsidRPr="00B33D3B">
        <w:rPr>
          <w:rFonts w:cs="Arial"/>
        </w:rPr>
        <w:t xml:space="preserve"> est ingénieur dans une entreprise informatique qui va peut-être fermer dans six mois.</w:t>
      </w:r>
    </w:p>
    <w:p w:rsidR="007B620E" w:rsidRPr="00B33D3B" w:rsidRDefault="007B620E" w:rsidP="007B620E">
      <w:pPr>
        <w:pBdr>
          <w:top w:val="single" w:sz="4" w:space="1" w:color="auto"/>
          <w:left w:val="single" w:sz="4" w:space="4" w:color="auto"/>
          <w:bottom w:val="single" w:sz="4" w:space="1" w:color="auto"/>
          <w:right w:val="single" w:sz="4" w:space="4" w:color="auto"/>
        </w:pBdr>
        <w:spacing w:line="240" w:lineRule="auto"/>
        <w:rPr>
          <w:rFonts w:cs="Arial"/>
        </w:rPr>
      </w:pPr>
      <w:r w:rsidRPr="00B33D3B">
        <w:rPr>
          <w:rFonts w:cs="Arial"/>
          <w:b/>
        </w:rPr>
        <w:t>Marc</w:t>
      </w:r>
      <w:r w:rsidRPr="00B33D3B">
        <w:rPr>
          <w:rFonts w:cs="Arial"/>
        </w:rPr>
        <w:t xml:space="preserve"> est au chômage depuis trois mois et il cherche activement un emploi en espérant en retrouver un le plus vite possible.</w:t>
      </w:r>
    </w:p>
    <w:p w:rsidR="007B620E" w:rsidRPr="00B33D3B" w:rsidRDefault="007B620E" w:rsidP="007B620E">
      <w:pPr>
        <w:pBdr>
          <w:top w:val="single" w:sz="4" w:space="1" w:color="auto"/>
          <w:left w:val="single" w:sz="4" w:space="4" w:color="auto"/>
          <w:bottom w:val="single" w:sz="4" w:space="1" w:color="auto"/>
          <w:right w:val="single" w:sz="4" w:space="4" w:color="auto"/>
        </w:pBdr>
        <w:spacing w:line="240" w:lineRule="auto"/>
        <w:rPr>
          <w:rFonts w:cs="Arial"/>
        </w:rPr>
      </w:pPr>
      <w:r w:rsidRPr="00B33D3B">
        <w:rPr>
          <w:rFonts w:cs="Arial"/>
          <w:b/>
        </w:rPr>
        <w:t>Martine</w:t>
      </w:r>
      <w:r w:rsidRPr="00B33D3B">
        <w:rPr>
          <w:rFonts w:cs="Arial"/>
        </w:rPr>
        <w:t xml:space="preserve"> est en préretraite depuis un an. Elle aurait pourtant voulu continuer à travailler.</w:t>
      </w:r>
    </w:p>
    <w:p w:rsidR="007B620E" w:rsidRPr="00B33D3B" w:rsidRDefault="007B620E" w:rsidP="007B620E">
      <w:pPr>
        <w:pBdr>
          <w:top w:val="single" w:sz="4" w:space="1" w:color="auto"/>
          <w:left w:val="single" w:sz="4" w:space="4" w:color="auto"/>
          <w:bottom w:val="single" w:sz="4" w:space="1" w:color="auto"/>
          <w:right w:val="single" w:sz="4" w:space="4" w:color="auto"/>
        </w:pBdr>
        <w:spacing w:line="240" w:lineRule="auto"/>
        <w:rPr>
          <w:rFonts w:cs="Arial"/>
        </w:rPr>
      </w:pPr>
      <w:r w:rsidRPr="00B33D3B">
        <w:rPr>
          <w:rFonts w:cs="Arial"/>
          <w:b/>
        </w:rPr>
        <w:t>Mehdy</w:t>
      </w:r>
      <w:r w:rsidRPr="00B33D3B">
        <w:rPr>
          <w:rFonts w:cs="Arial"/>
        </w:rPr>
        <w:t xml:space="preserve"> poursuit ses études en licence de droit, puis il cherchera un emploi chez un notaire.</w:t>
      </w:r>
    </w:p>
    <w:p w:rsidR="007B620E" w:rsidRPr="00B33D3B" w:rsidRDefault="007B620E" w:rsidP="007B620E">
      <w:pPr>
        <w:pBdr>
          <w:top w:val="single" w:sz="4" w:space="1" w:color="auto"/>
          <w:left w:val="single" w:sz="4" w:space="4" w:color="auto"/>
          <w:bottom w:val="single" w:sz="4" w:space="1" w:color="auto"/>
          <w:right w:val="single" w:sz="4" w:space="4" w:color="auto"/>
        </w:pBdr>
        <w:spacing w:line="240" w:lineRule="auto"/>
        <w:rPr>
          <w:rFonts w:cs="Arial"/>
        </w:rPr>
      </w:pPr>
      <w:r w:rsidRPr="00B33D3B">
        <w:rPr>
          <w:rFonts w:cs="Arial"/>
          <w:b/>
        </w:rPr>
        <w:t xml:space="preserve">Gilles </w:t>
      </w:r>
      <w:r w:rsidRPr="00B33D3B">
        <w:rPr>
          <w:rFonts w:cs="Arial"/>
        </w:rPr>
        <w:t>est ouvrier depuis dix ans dans une entreprise du bâtiment.</w:t>
      </w:r>
    </w:p>
    <w:p w:rsidR="007B620E" w:rsidRPr="00B33D3B" w:rsidRDefault="007B620E" w:rsidP="007B620E">
      <w:pPr>
        <w:pBdr>
          <w:top w:val="single" w:sz="4" w:space="1" w:color="auto"/>
          <w:left w:val="single" w:sz="4" w:space="4" w:color="auto"/>
          <w:bottom w:val="single" w:sz="4" w:space="1" w:color="auto"/>
          <w:right w:val="single" w:sz="4" w:space="4" w:color="auto"/>
        </w:pBdr>
        <w:spacing w:line="240" w:lineRule="auto"/>
        <w:rPr>
          <w:rFonts w:cs="Arial"/>
        </w:rPr>
      </w:pPr>
      <w:r w:rsidRPr="00B33D3B">
        <w:rPr>
          <w:rFonts w:cs="Arial"/>
          <w:b/>
        </w:rPr>
        <w:t>Philippe</w:t>
      </w:r>
      <w:r w:rsidRPr="00B33D3B">
        <w:rPr>
          <w:rFonts w:cs="Arial"/>
        </w:rPr>
        <w:t xml:space="preserve"> a choisi de travailler à mi-temps pour pouvoir s’occuper d’une association d’aide aux plus démunis en dehors de son temps de travail.</w:t>
      </w:r>
    </w:p>
    <w:p w:rsidR="007B620E" w:rsidRPr="00B33D3B" w:rsidRDefault="007B620E" w:rsidP="007B620E">
      <w:pPr>
        <w:pBdr>
          <w:top w:val="single" w:sz="4" w:space="1" w:color="auto"/>
          <w:left w:val="single" w:sz="4" w:space="4" w:color="auto"/>
          <w:bottom w:val="single" w:sz="4" w:space="1" w:color="auto"/>
          <w:right w:val="single" w:sz="4" w:space="4" w:color="auto"/>
        </w:pBdr>
        <w:spacing w:line="240" w:lineRule="auto"/>
        <w:rPr>
          <w:rFonts w:cs="Arial"/>
        </w:rPr>
      </w:pPr>
      <w:r w:rsidRPr="00B33D3B">
        <w:rPr>
          <w:rFonts w:cs="Arial"/>
          <w:b/>
        </w:rPr>
        <w:t xml:space="preserve">Maryvonne </w:t>
      </w:r>
      <w:r w:rsidRPr="00B33D3B">
        <w:rPr>
          <w:rFonts w:cs="Arial"/>
        </w:rPr>
        <w:t>a 65 ans et travaille bénévolement pour les « Restos du cœur ».</w:t>
      </w:r>
    </w:p>
    <w:p w:rsidR="007B620E" w:rsidRPr="00B33D3B" w:rsidRDefault="00B33D3B" w:rsidP="007B620E">
      <w:pPr>
        <w:tabs>
          <w:tab w:val="left" w:pos="3285"/>
        </w:tabs>
        <w:rPr>
          <w:rFonts w:cs="Arial"/>
          <w:u w:val="single"/>
        </w:rPr>
      </w:pPr>
      <w:r w:rsidRPr="00B33D3B">
        <w:rPr>
          <w:rFonts w:cs="Arial"/>
          <w:u w:val="single"/>
        </w:rPr>
        <w:t>Exercice 2</w:t>
      </w:r>
    </w:p>
    <w:p w:rsidR="007B620E" w:rsidRDefault="006D578E" w:rsidP="007B620E">
      <w:pPr>
        <w:tabs>
          <w:tab w:val="left" w:pos="6480"/>
        </w:tabs>
        <w:rPr>
          <w:rFonts w:ascii="Arial" w:hAnsi="Arial" w:cs="Arial"/>
          <w:b/>
        </w:rPr>
      </w:pPr>
      <w:r>
        <w:rPr>
          <w:rFonts w:ascii="Arial" w:hAnsi="Arial" w:cs="Arial"/>
          <w:b/>
          <w:noProof/>
        </w:rPr>
        <mc:AlternateContent>
          <mc:Choice Requires="wps">
            <w:drawing>
              <wp:anchor distT="0" distB="0" distL="114300" distR="114300" simplePos="0" relativeHeight="251669504" behindDoc="0" locked="0" layoutInCell="1" allowOverlap="1">
                <wp:simplePos x="0" y="0"/>
                <wp:positionH relativeFrom="column">
                  <wp:posOffset>4144010</wp:posOffset>
                </wp:positionH>
                <wp:positionV relativeFrom="paragraph">
                  <wp:posOffset>10160</wp:posOffset>
                </wp:positionV>
                <wp:extent cx="1819275" cy="359410"/>
                <wp:effectExtent l="9525" t="7620" r="9525" b="13970"/>
                <wp:wrapNone/>
                <wp:docPr id="1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359410"/>
                        </a:xfrm>
                        <a:prstGeom prst="rect">
                          <a:avLst/>
                        </a:prstGeom>
                        <a:solidFill>
                          <a:srgbClr val="FFFFFF"/>
                        </a:solidFill>
                        <a:ln w="9525">
                          <a:solidFill>
                            <a:srgbClr val="000000"/>
                          </a:solidFill>
                          <a:miter lim="800000"/>
                          <a:headEnd/>
                          <a:tailEnd/>
                        </a:ln>
                      </wps:spPr>
                      <wps:txbx>
                        <w:txbxContent>
                          <w:p w:rsidR="003B1BF1" w:rsidRDefault="007F42F7">
                            <w:r>
                              <w:t>A</w:t>
                            </w:r>
                            <w:r w:rsidR="003B1BF1">
                              <w:t>ctifs occupés (25 800 000)</w:t>
                            </w:r>
                          </w:p>
                          <w:p w:rsidR="003B1BF1" w:rsidRDefault="003B1BF1">
                            <w:r>
                              <w:t>(25 800 000)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326.3pt;margin-top:.8pt;width:143.25pt;height:28.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">
                <v:textbox>
                  <w:txbxContent>
                    <w:p w:rsidR="003B1BF1" w:rsidRDefault="007F42F7">
                      <w:r>
                        <w:t>A</w:t>
                      </w:r>
                      <w:r w:rsidR="003B1BF1">
                        <w:t>ctifs occupés (25 800 000)</w:t>
                      </w:r>
                    </w:p>
                    <w:p w:rsidR="003B1BF1" w:rsidRDefault="003B1BF1">
                      <w:r>
                        <w:t>(25 800 000)</w:t>
                      </w:r>
                    </w:p>
                  </w:txbxContent>
                </v:textbox>
              </v:shape>
            </w:pict>
          </mc:Fallback>
        </mc:AlternateContent>
      </w:r>
      <w:r w:rsidR="007B620E">
        <w:rPr>
          <w:rFonts w:ascii="Arial" w:hAnsi="Arial" w:cs="Arial"/>
          <w:b/>
        </w:rPr>
        <w:tab/>
      </w:r>
    </w:p>
    <w:p w:rsidR="007B620E" w:rsidRDefault="006D578E" w:rsidP="007B620E">
      <w:pPr>
        <w:rPr>
          <w:rFonts w:ascii="Arial" w:hAnsi="Arial" w:cs="Arial"/>
          <w:b/>
        </w:rPr>
      </w:pPr>
      <w:r>
        <w:rPr>
          <w:rFonts w:ascii="Arial" w:hAnsi="Arial" w:cs="Arial"/>
          <w:b/>
          <w:noProof/>
        </w:rPr>
        <mc:AlternateContent>
          <mc:Choice Requires="wps">
            <w:drawing>
              <wp:anchor distT="0" distB="0" distL="114300" distR="114300" simplePos="0" relativeHeight="251663360" behindDoc="0" locked="0" layoutInCell="1" allowOverlap="1">
                <wp:simplePos x="0" y="0"/>
                <wp:positionH relativeFrom="column">
                  <wp:posOffset>3472815</wp:posOffset>
                </wp:positionH>
                <wp:positionV relativeFrom="paragraph">
                  <wp:posOffset>247015</wp:posOffset>
                </wp:positionV>
                <wp:extent cx="671195" cy="234950"/>
                <wp:effectExtent l="5080" t="13335" r="38100" b="56515"/>
                <wp:wrapNone/>
                <wp:docPr id="16"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195" cy="234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 o:spid="_x0000_s1026" type="#_x0000_t32" style="position:absolute;margin-left:273.45pt;margin-top:19.45pt;width:52.85pt;height:1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">
                <v:stroke endarrow="block"/>
              </v:shape>
            </w:pict>
          </mc:Fallback>
        </mc:AlternateContent>
      </w:r>
      <w:r>
        <w:rPr>
          <w:rFonts w:ascii="Arial" w:hAnsi="Arial" w:cs="Arial"/>
          <w:b/>
          <w:noProof/>
        </w:rPr>
        <mc:AlternateContent>
          <mc:Choice Requires="wps">
            <w:drawing>
              <wp:anchor distT="0" distB="0" distL="114300" distR="114300" simplePos="0" relativeHeight="251662336" behindDoc="0" locked="0" layoutInCell="1" allowOverlap="1">
                <wp:simplePos x="0" y="0"/>
                <wp:positionH relativeFrom="column">
                  <wp:posOffset>3472815</wp:posOffset>
                </wp:positionH>
                <wp:positionV relativeFrom="paragraph">
                  <wp:posOffset>62865</wp:posOffset>
                </wp:positionV>
                <wp:extent cx="671195" cy="184150"/>
                <wp:effectExtent l="5080" t="57785" r="28575" b="5715"/>
                <wp:wrapNone/>
                <wp:docPr id="15"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1195" cy="184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273.45pt;margin-top:4.95pt;width:52.85pt;height:14.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">
                <v:stroke endarrow="block"/>
              </v:shape>
            </w:pict>
          </mc:Fallback>
        </mc:AlternateContent>
      </w:r>
      <w:r>
        <w:rPr>
          <w:rFonts w:ascii="Arial" w:hAnsi="Arial" w:cs="Arial"/>
          <w:b/>
          <w:noProof/>
        </w:rPr>
        <mc:AlternateContent>
          <mc:Choice Requires="wps">
            <w:drawing>
              <wp:anchor distT="0" distB="0" distL="114300" distR="114300" simplePos="0" relativeHeight="251667456" behindDoc="0" locked="0" layoutInCell="1" allowOverlap="1">
                <wp:simplePos x="0" y="0"/>
                <wp:positionH relativeFrom="column">
                  <wp:posOffset>2250440</wp:posOffset>
                </wp:positionH>
                <wp:positionV relativeFrom="paragraph">
                  <wp:posOffset>57785</wp:posOffset>
                </wp:positionV>
                <wp:extent cx="1217295" cy="747395"/>
                <wp:effectExtent l="13970" t="5715" r="6985" b="889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7295" cy="747395"/>
                        </a:xfrm>
                        <a:prstGeom prst="rect">
                          <a:avLst/>
                        </a:prstGeom>
                        <a:solidFill>
                          <a:srgbClr val="FFFFFF"/>
                        </a:solidFill>
                        <a:ln w="9525">
                          <a:solidFill>
                            <a:srgbClr val="000000"/>
                          </a:solidFill>
                          <a:miter lim="800000"/>
                          <a:headEnd/>
                          <a:tailEnd/>
                        </a:ln>
                      </wps:spPr>
                      <wps:txbx>
                        <w:txbxContent>
                          <w:p w:rsidR="003B1BF1" w:rsidRDefault="007F42F7">
                            <w:r>
                              <w:t>P</w:t>
                            </w:r>
                            <w:r w:rsidR="003B1BF1">
                              <w:t>opulation active</w:t>
                            </w:r>
                          </w:p>
                          <w:p w:rsidR="003B1BF1" w:rsidRDefault="003B1BF1">
                            <w:r>
                              <w:t>(28 700 000)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7" o:spid="_x0000_s1027" type="#_x0000_t202" style="position:absolute;margin-left:177.2pt;margin-top:4.55pt;width:95.85pt;height:58.8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">
                <v:textbox style="mso-fit-shape-to-text:t">
                  <w:txbxContent>
                    <w:p w:rsidR="003B1BF1" w:rsidRDefault="007F42F7">
                      <w:r>
                        <w:t>P</w:t>
                      </w:r>
                      <w:r w:rsidR="003B1BF1">
                        <w:t>opulation active</w:t>
                      </w:r>
                    </w:p>
                    <w:p w:rsidR="003B1BF1" w:rsidRDefault="003B1BF1">
                      <w:r>
                        <w:t>(28 700 000)</w:t>
                      </w:r>
                    </w:p>
                  </w:txbxContent>
                </v:textbox>
              </v:shape>
            </w:pict>
          </mc:Fallback>
        </mc:AlternateContent>
      </w:r>
    </w:p>
    <w:p w:rsidR="007B620E" w:rsidRDefault="006D578E" w:rsidP="007B620E">
      <w:pPr>
        <w:tabs>
          <w:tab w:val="left" w:pos="708"/>
          <w:tab w:val="left" w:pos="1416"/>
          <w:tab w:val="left" w:pos="2124"/>
          <w:tab w:val="left" w:pos="2832"/>
          <w:tab w:val="left" w:pos="3540"/>
          <w:tab w:val="left" w:pos="4248"/>
          <w:tab w:val="left" w:pos="4956"/>
          <w:tab w:val="left" w:pos="6480"/>
          <w:tab w:val="left" w:pos="6555"/>
        </w:tabs>
        <w:rPr>
          <w:rFonts w:ascii="Arial" w:hAnsi="Arial" w:cs="Arial"/>
          <w:b/>
        </w:rPr>
      </w:pPr>
      <w:r>
        <w:rPr>
          <w:rFonts w:ascii="Arial" w:hAnsi="Arial" w:cs="Arial"/>
          <w:b/>
          <w:noProof/>
        </w:rPr>
        <mc:AlternateContent>
          <mc:Choice Requires="wps">
            <w:drawing>
              <wp:anchor distT="0" distB="0" distL="114300" distR="114300" simplePos="0" relativeHeight="251671552" behindDoc="0" locked="0" layoutInCell="1" allowOverlap="1">
                <wp:simplePos x="0" y="0"/>
                <wp:positionH relativeFrom="column">
                  <wp:posOffset>4144010</wp:posOffset>
                </wp:positionH>
                <wp:positionV relativeFrom="paragraph">
                  <wp:posOffset>27305</wp:posOffset>
                </wp:positionV>
                <wp:extent cx="1647825" cy="414020"/>
                <wp:effectExtent l="9525" t="10160" r="9525" b="13970"/>
                <wp:wrapNone/>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414020"/>
                        </a:xfrm>
                        <a:prstGeom prst="rect">
                          <a:avLst/>
                        </a:prstGeom>
                        <a:solidFill>
                          <a:srgbClr val="FFFFFF"/>
                        </a:solidFill>
                        <a:ln w="9525">
                          <a:solidFill>
                            <a:srgbClr val="000000"/>
                          </a:solidFill>
                          <a:miter lim="800000"/>
                          <a:headEnd/>
                          <a:tailEnd/>
                        </a:ln>
                      </wps:spPr>
                      <wps:txbx>
                        <w:txbxContent>
                          <w:p w:rsidR="003B1BF1" w:rsidRDefault="007F42F7">
                            <w:r>
                              <w:t>C</w:t>
                            </w:r>
                            <w:r w:rsidR="003B1BF1">
                              <w:t>hômeurs</w:t>
                            </w:r>
                            <w:r w:rsidR="00B71E8B">
                              <w:t xml:space="preserve"> (2 900 000)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28" type="#_x0000_t202" style="position:absolute;margin-left:326.3pt;margin-top:2.15pt;width:129.75pt;height:32.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">
                <v:textbox>
                  <w:txbxContent>
                    <w:p w:rsidR="003B1BF1" w:rsidRDefault="007F42F7">
                      <w:r>
                        <w:t>C</w:t>
                      </w:r>
                      <w:r w:rsidR="003B1BF1">
                        <w:t>hômeurs</w:t>
                      </w:r>
                      <w:r w:rsidR="00B71E8B">
                        <w:t xml:space="preserve"> (2 900 000)</w:t>
                      </w:r>
                    </w:p>
                  </w:txbxContent>
                </v:textbox>
              </v:shape>
            </w:pict>
          </mc:Fallback>
        </mc:AlternateContent>
      </w:r>
      <w:r>
        <w:rPr>
          <w:rFonts w:ascii="Arial" w:hAnsi="Arial" w:cs="Arial"/>
          <w:b/>
          <w:noProof/>
        </w:rPr>
        <mc:AlternateContent>
          <mc:Choice Requires="wps">
            <w:drawing>
              <wp:anchor distT="0" distB="0" distL="114300" distR="114300" simplePos="0" relativeHeight="251660288" behindDoc="0" locked="0" layoutInCell="1" allowOverlap="1">
                <wp:simplePos x="0" y="0"/>
                <wp:positionH relativeFrom="column">
                  <wp:posOffset>1572260</wp:posOffset>
                </wp:positionH>
                <wp:positionV relativeFrom="paragraph">
                  <wp:posOffset>27305</wp:posOffset>
                </wp:positionV>
                <wp:extent cx="581025" cy="209550"/>
                <wp:effectExtent l="9525" t="57785" r="38100" b="8890"/>
                <wp:wrapNone/>
                <wp:docPr id="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1025"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 o:spid="_x0000_s1026" type="#_x0000_t32" style="position:absolute;margin-left:123.8pt;margin-top:2.15pt;width:45.75pt;height:16.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">
                <v:stroke endarrow="block"/>
              </v:shape>
            </w:pict>
          </mc:Fallback>
        </mc:AlternateContent>
      </w:r>
      <w:r>
        <w:rPr>
          <w:rFonts w:ascii="Arial" w:hAnsi="Arial" w:cs="Arial"/>
          <w:b/>
          <w:noProof/>
        </w:rPr>
        <mc:AlternateContent>
          <mc:Choice Requires="wps">
            <w:drawing>
              <wp:anchor distT="0" distB="0" distL="114300" distR="114300" simplePos="0" relativeHeight="251665408" behindDoc="0" locked="0" layoutInCell="1" allowOverlap="1">
                <wp:simplePos x="0" y="0"/>
                <wp:positionH relativeFrom="column">
                  <wp:posOffset>-95250</wp:posOffset>
                </wp:positionH>
                <wp:positionV relativeFrom="paragraph">
                  <wp:posOffset>170180</wp:posOffset>
                </wp:positionV>
                <wp:extent cx="1579880" cy="596900"/>
                <wp:effectExtent l="8890" t="10160" r="11430" b="12065"/>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880" cy="596900"/>
                        </a:xfrm>
                        <a:prstGeom prst="rect">
                          <a:avLst/>
                        </a:prstGeom>
                        <a:solidFill>
                          <a:srgbClr val="FFFFFF"/>
                        </a:solidFill>
                        <a:ln w="9525">
                          <a:solidFill>
                            <a:srgbClr val="000000"/>
                          </a:solidFill>
                          <a:miter lim="800000"/>
                          <a:headEnd/>
                          <a:tailEnd/>
                        </a:ln>
                      </wps:spPr>
                      <wps:txbx>
                        <w:txbxContent>
                          <w:p w:rsidR="003B1BF1" w:rsidRDefault="007F42F7" w:rsidP="003B1BF1">
                            <w:pPr>
                              <w:jc w:val="center"/>
                            </w:pPr>
                            <w:r>
                              <w:t>P</w:t>
                            </w:r>
                            <w:r w:rsidR="003B1BF1">
                              <w:t>opulation totale</w:t>
                            </w:r>
                          </w:p>
                          <w:p w:rsidR="003B1BF1" w:rsidRDefault="003B1BF1" w:rsidP="003B1BF1">
                            <w:pPr>
                              <w:jc w:val="center"/>
                            </w:pPr>
                            <w:r>
                              <w:t>(65 564 000)</w:t>
                            </w:r>
                          </w:p>
                          <w:p w:rsidR="003B1BF1" w:rsidRDefault="003B1BF1" w:rsidP="003B1BF1">
                            <w:pPr>
                              <w:jc w:val="center"/>
                            </w:pPr>
                            <w:r>
                              <w:t xml:space="preserve"> 000)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29" type="#_x0000_t202" style="position:absolute;margin-left:-7.5pt;margin-top:13.4pt;width:124.4pt;height:4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">
                <v:textbox>
                  <w:txbxContent>
                    <w:p w:rsidR="003B1BF1" w:rsidRDefault="007F42F7" w:rsidP="003B1BF1">
                      <w:pPr>
                        <w:jc w:val="center"/>
                      </w:pPr>
                      <w:r>
                        <w:t>P</w:t>
                      </w:r>
                      <w:r w:rsidR="003B1BF1">
                        <w:t>opulation totale</w:t>
                      </w:r>
                    </w:p>
                    <w:p w:rsidR="003B1BF1" w:rsidRDefault="003B1BF1" w:rsidP="003B1BF1">
                      <w:pPr>
                        <w:jc w:val="center"/>
                      </w:pPr>
                      <w:r>
                        <w:t>(65 564 000)</w:t>
                      </w:r>
                    </w:p>
                    <w:p w:rsidR="003B1BF1" w:rsidRDefault="003B1BF1" w:rsidP="003B1BF1">
                      <w:pPr>
                        <w:jc w:val="center"/>
                      </w:pPr>
                      <w:r>
                        <w:t xml:space="preserve"> 000)</w:t>
                      </w:r>
                    </w:p>
                  </w:txbxContent>
                </v:textbox>
              </v:shape>
            </w:pict>
          </mc:Fallback>
        </mc:AlternateContent>
      </w:r>
      <w:r w:rsidR="003B1BF1">
        <w:rPr>
          <w:rFonts w:ascii="Arial" w:hAnsi="Arial" w:cs="Arial"/>
          <w:b/>
        </w:rPr>
        <w:tab/>
      </w:r>
      <w:r w:rsidR="003B1BF1">
        <w:rPr>
          <w:rFonts w:ascii="Arial" w:hAnsi="Arial" w:cs="Arial"/>
          <w:b/>
        </w:rPr>
        <w:tab/>
      </w:r>
    </w:p>
    <w:p w:rsidR="003B1BF1" w:rsidRDefault="007B620E" w:rsidP="007B620E">
      <w:pPr>
        <w:rPr>
          <w:rFonts w:ascii="Arial" w:hAnsi="Arial" w:cs="Arial"/>
          <w:b/>
        </w:rPr>
      </w:pPr>
      <w:r>
        <w:rPr>
          <w:rFonts w:ascii="Arial" w:hAnsi="Arial" w:cs="Arial"/>
          <w:b/>
        </w:rPr>
        <w:t>population totale</w:t>
      </w:r>
      <w:r w:rsidR="003B1BF1">
        <w:rPr>
          <w:rFonts w:ascii="Arial" w:hAnsi="Arial" w:cs="Arial"/>
          <w:b/>
        </w:rPr>
        <w:t xml:space="preserve"> </w:t>
      </w:r>
      <w:r w:rsidR="003B1BF1">
        <w:rPr>
          <w:rFonts w:ascii="Arial" w:hAnsi="Arial" w:cs="Arial"/>
          <w:b/>
        </w:rPr>
        <w:tab/>
      </w:r>
      <w:r w:rsidR="003B1BF1">
        <w:rPr>
          <w:rFonts w:ascii="Arial" w:hAnsi="Arial" w:cs="Arial"/>
          <w:b/>
        </w:rPr>
        <w:tab/>
      </w:r>
      <w:r w:rsidR="003B1BF1">
        <w:rPr>
          <w:rFonts w:ascii="Arial" w:hAnsi="Arial" w:cs="Arial"/>
          <w:b/>
        </w:rPr>
        <w:tab/>
      </w:r>
    </w:p>
    <w:p w:rsidR="007B620E" w:rsidRDefault="006D578E" w:rsidP="007B620E">
      <w:pPr>
        <w:tabs>
          <w:tab w:val="left" w:pos="3390"/>
        </w:tabs>
        <w:rPr>
          <w:rFonts w:ascii="Arial" w:hAnsi="Arial" w:cs="Arial"/>
          <w:b/>
        </w:rPr>
      </w:pPr>
      <w:r>
        <w:rPr>
          <w:rFonts w:ascii="Arial" w:hAnsi="Arial" w:cs="Arial"/>
          <w:b/>
          <w:noProof/>
        </w:rPr>
        <mc:AlternateContent>
          <mc:Choice Requires="wps">
            <w:drawing>
              <wp:anchor distT="0" distB="0" distL="114300" distR="114300" simplePos="0" relativeHeight="251673600" behindDoc="0" locked="0" layoutInCell="1" allowOverlap="1">
                <wp:simplePos x="0" y="0"/>
                <wp:positionH relativeFrom="column">
                  <wp:posOffset>2255520</wp:posOffset>
                </wp:positionH>
                <wp:positionV relativeFrom="paragraph">
                  <wp:posOffset>210185</wp:posOffset>
                </wp:positionV>
                <wp:extent cx="1426210" cy="747395"/>
                <wp:effectExtent l="5080" t="7620" r="6985" b="6985"/>
                <wp:wrapNone/>
                <wp:docPr id="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210" cy="747395"/>
                        </a:xfrm>
                        <a:prstGeom prst="rect">
                          <a:avLst/>
                        </a:prstGeom>
                        <a:solidFill>
                          <a:srgbClr val="FFFFFF"/>
                        </a:solidFill>
                        <a:ln w="9525">
                          <a:solidFill>
                            <a:srgbClr val="000000"/>
                          </a:solidFill>
                          <a:miter lim="800000"/>
                          <a:headEnd/>
                          <a:tailEnd/>
                        </a:ln>
                      </wps:spPr>
                      <wps:txbx>
                        <w:txbxContent>
                          <w:p w:rsidR="003B1BF1" w:rsidRDefault="007F42F7" w:rsidP="003B1BF1">
                            <w:pPr>
                              <w:jc w:val="center"/>
                            </w:pPr>
                            <w:r>
                              <w:t>P</w:t>
                            </w:r>
                            <w:r w:rsidR="003B1BF1">
                              <w:t>opulation inactive</w:t>
                            </w:r>
                          </w:p>
                          <w:p w:rsidR="00B71E8B" w:rsidRDefault="00B71E8B" w:rsidP="003B1BF1">
                            <w:pPr>
                              <w:jc w:val="center"/>
                            </w:pPr>
                            <w:r>
                              <w:t>(36 864 000)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 o:spid="_x0000_s1030" type="#_x0000_t202" style="position:absolute;margin-left:177.6pt;margin-top:16.55pt;width:112.3pt;height:58.8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">
                <v:textbox style="mso-fit-shape-to-text:t">
                  <w:txbxContent>
                    <w:p w:rsidR="003B1BF1" w:rsidRDefault="007F42F7" w:rsidP="003B1BF1">
                      <w:pPr>
                        <w:jc w:val="center"/>
                      </w:pPr>
                      <w:r>
                        <w:t>P</w:t>
                      </w:r>
                      <w:r w:rsidR="003B1BF1">
                        <w:t>opulation inactive</w:t>
                      </w:r>
                    </w:p>
                    <w:p w:rsidR="00B71E8B" w:rsidRDefault="00B71E8B" w:rsidP="003B1BF1">
                      <w:pPr>
                        <w:jc w:val="center"/>
                      </w:pPr>
                      <w:r>
                        <w:t>(36 864 000)</w:t>
                      </w:r>
                    </w:p>
                  </w:txbxContent>
                </v:textbox>
              </v:shape>
            </w:pict>
          </mc:Fallback>
        </mc:AlternateContent>
      </w:r>
      <w:r>
        <w:rPr>
          <w:rFonts w:ascii="Arial" w:hAnsi="Arial" w:cs="Arial"/>
          <w:b/>
          <w:noProof/>
        </w:rPr>
        <mc:AlternateContent>
          <mc:Choice Requires="wps">
            <w:drawing>
              <wp:anchor distT="0" distB="0" distL="114300" distR="114300" simplePos="0" relativeHeight="251661312" behindDoc="0" locked="0" layoutInCell="1" allowOverlap="1">
                <wp:simplePos x="0" y="0"/>
                <wp:positionH relativeFrom="column">
                  <wp:posOffset>1572260</wp:posOffset>
                </wp:positionH>
                <wp:positionV relativeFrom="paragraph">
                  <wp:posOffset>76835</wp:posOffset>
                </wp:positionV>
                <wp:extent cx="581025" cy="200025"/>
                <wp:effectExtent l="9525" t="6985" r="38100" b="59690"/>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123.8pt;margin-top:6.05pt;width:45.75pt;height:1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">
                <v:stroke endarrow="block"/>
              </v:shape>
            </w:pict>
          </mc:Fallback>
        </mc:AlternateContent>
      </w:r>
      <w:r w:rsidR="003B1BF1">
        <w:rPr>
          <w:rFonts w:ascii="Arial" w:hAnsi="Arial" w:cs="Arial"/>
          <w:b/>
        </w:rPr>
        <w:t>66 726 000</w:t>
      </w:r>
      <w:r w:rsidR="007B620E">
        <w:rPr>
          <w:rFonts w:ascii="Arial" w:hAnsi="Arial" w:cs="Arial"/>
          <w:b/>
        </w:rPr>
        <w:tab/>
      </w:r>
    </w:p>
    <w:p w:rsidR="007B620E" w:rsidRPr="009D5A48" w:rsidRDefault="007B620E" w:rsidP="007B620E">
      <w:pPr>
        <w:rPr>
          <w:rFonts w:ascii="Arial" w:hAnsi="Arial" w:cs="Arial"/>
          <w:b/>
        </w:rPr>
      </w:pPr>
    </w:p>
    <w:p w:rsidR="007B620E" w:rsidRDefault="007B620E" w:rsidP="007B620E">
      <w:pPr>
        <w:rPr>
          <w:rFonts w:ascii="Arial" w:hAnsi="Arial" w:cs="Arial"/>
          <w:b/>
        </w:rPr>
      </w:pPr>
    </w:p>
    <w:p w:rsidR="007B620E" w:rsidRPr="00B33D3B" w:rsidRDefault="00B71E8B" w:rsidP="00B33D3B">
      <w:pPr>
        <w:jc w:val="right"/>
        <w:rPr>
          <w:rFonts w:ascii="Arial" w:hAnsi="Arial" w:cs="Arial"/>
        </w:rPr>
      </w:pPr>
      <w:r w:rsidRPr="00B33D3B">
        <w:rPr>
          <w:rFonts w:ascii="Arial" w:hAnsi="Arial" w:cs="Arial"/>
        </w:rPr>
        <w:t>Source : INSEE, données 2015</w:t>
      </w:r>
    </w:p>
    <w:p w:rsidR="00B71E8B" w:rsidRDefault="00B71E8B" w:rsidP="007B620E">
      <w:pPr>
        <w:rPr>
          <w:rFonts w:ascii="Arial" w:hAnsi="Arial" w:cs="Arial"/>
          <w:b/>
        </w:rPr>
      </w:pPr>
    </w:p>
    <w:p w:rsidR="007B620E" w:rsidRPr="009D5A48" w:rsidRDefault="00B71E8B" w:rsidP="007B620E">
      <w:pPr>
        <w:rPr>
          <w:rFonts w:ascii="Arial" w:hAnsi="Arial" w:cs="Arial"/>
          <w:strike/>
        </w:rPr>
      </w:pPr>
      <w:r>
        <w:rPr>
          <w:rFonts w:ascii="Arial" w:hAnsi="Arial" w:cs="Arial"/>
          <w:b/>
        </w:rPr>
        <w:t>A l’aide des chiffres de 2015</w:t>
      </w:r>
      <w:r w:rsidR="007B620E" w:rsidRPr="009D5A48">
        <w:rPr>
          <w:rFonts w:ascii="Arial" w:hAnsi="Arial" w:cs="Arial"/>
          <w:b/>
        </w:rPr>
        <w:t xml:space="preserve"> indiqués dans le schéma précédent : </w:t>
      </w:r>
    </w:p>
    <w:p w:rsidR="007B620E" w:rsidRPr="009D5A48" w:rsidRDefault="007B620E" w:rsidP="007B620E">
      <w:pPr>
        <w:rPr>
          <w:rFonts w:ascii="Arial" w:hAnsi="Arial" w:cs="Arial"/>
        </w:rPr>
      </w:pPr>
      <w:r w:rsidRPr="009D5A48">
        <w:rPr>
          <w:rFonts w:ascii="Arial" w:hAnsi="Arial" w:cs="Arial"/>
        </w:rPr>
        <w:t>Q2 : Calculez la part des actifs dans la population totale. Interprétez votre calcul.</w:t>
      </w:r>
    </w:p>
    <w:p w:rsidR="00B33D3B" w:rsidRDefault="007B620E" w:rsidP="007B620E">
      <w:pPr>
        <w:rPr>
          <w:rFonts w:ascii="Arial" w:hAnsi="Arial" w:cs="Arial"/>
        </w:rPr>
      </w:pPr>
      <w:r w:rsidRPr="009D5A48">
        <w:rPr>
          <w:rFonts w:ascii="Arial" w:hAnsi="Arial" w:cs="Arial"/>
        </w:rPr>
        <w:t>Q3 : Calculez la part des chômeurs dans la population active. Interprétez votre calcul.</w:t>
      </w:r>
    </w:p>
    <w:p w:rsidR="00B33D3B" w:rsidRDefault="00B33D3B">
      <w:pPr>
        <w:rPr>
          <w:rFonts w:ascii="Arial" w:hAnsi="Arial" w:cs="Arial"/>
        </w:rPr>
      </w:pPr>
      <w:r>
        <w:rPr>
          <w:rFonts w:ascii="Arial" w:hAnsi="Arial" w:cs="Arial"/>
        </w:rPr>
        <w:br w:type="page"/>
      </w:r>
    </w:p>
    <w:tbl>
      <w:tblPr>
        <w:tblStyle w:val="Grilledutableau"/>
        <w:tblW w:w="0" w:type="auto"/>
        <w:tblLook w:val="04A0" w:firstRow="1" w:lastRow="0" w:firstColumn="1" w:lastColumn="0" w:noHBand="0" w:noVBand="1"/>
      </w:tblPr>
      <w:tblGrid>
        <w:gridCol w:w="11478"/>
      </w:tblGrid>
      <w:tr w:rsidR="00B71E8B" w:rsidTr="00B71E8B">
        <w:tc>
          <w:tcPr>
            <w:tcW w:w="11478" w:type="dxa"/>
          </w:tcPr>
          <w:p w:rsidR="00B71E8B" w:rsidRDefault="00B71E8B" w:rsidP="00B71E8B">
            <w:pPr>
              <w:jc w:val="center"/>
              <w:rPr>
                <w:rFonts w:ascii="Arial" w:hAnsi="Arial" w:cs="Arial"/>
                <w:b/>
                <w:u w:val="single"/>
              </w:rPr>
            </w:pPr>
            <w:r w:rsidRPr="00B71E8B">
              <w:rPr>
                <w:rFonts w:ascii="Arial" w:hAnsi="Arial" w:cs="Arial"/>
                <w:b/>
              </w:rPr>
              <w:t>Fiche 2 : Le diplôme garantit-il une meilleure insertion professionnelle ?</w:t>
            </w:r>
          </w:p>
        </w:tc>
      </w:tr>
    </w:tbl>
    <w:p w:rsidR="00450396" w:rsidRDefault="00450396" w:rsidP="007B620E">
      <w:pPr>
        <w:rPr>
          <w:rFonts w:ascii="Arial" w:hAnsi="Arial" w:cs="Arial"/>
        </w:rPr>
      </w:pPr>
    </w:p>
    <w:p w:rsidR="007B620E" w:rsidRPr="00B33D3B" w:rsidRDefault="00B33D3B" w:rsidP="007B620E">
      <w:pPr>
        <w:rPr>
          <w:rFonts w:ascii="Arial" w:hAnsi="Arial" w:cs="Arial"/>
          <w:i/>
        </w:rPr>
      </w:pPr>
      <w:r w:rsidRPr="00B33D3B">
        <w:rPr>
          <w:rFonts w:ascii="Arial" w:hAnsi="Arial" w:cs="Arial"/>
          <w:i/>
        </w:rPr>
        <w:t xml:space="preserve">Document </w:t>
      </w:r>
      <w:r w:rsidR="007B620E" w:rsidRPr="00B33D3B">
        <w:rPr>
          <w:rFonts w:ascii="Arial" w:hAnsi="Arial" w:cs="Arial"/>
          <w:i/>
        </w:rPr>
        <w:t xml:space="preserve"> 1</w:t>
      </w:r>
    </w:p>
    <w:p w:rsidR="007B620E" w:rsidRPr="009D5A48" w:rsidRDefault="00450396" w:rsidP="007B620E">
      <w:pPr>
        <w:rPr>
          <w:rFonts w:ascii="Arial" w:hAnsi="Arial" w:cs="Arial"/>
        </w:rPr>
      </w:pPr>
      <w:r>
        <w:rPr>
          <w:noProof/>
        </w:rPr>
        <w:drawing>
          <wp:inline distT="0" distB="0" distL="0" distR="0">
            <wp:extent cx="7199630" cy="4541954"/>
            <wp:effectExtent l="19050" t="0" r="1270" b="0"/>
            <wp:docPr id="2" name="Image 1" descr="C:\Users\Amandine\AppData\Local\Microsoft\Windows\Temporary Internet Files\Content.Word\emploip65bor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andine\AppData\Local\Microsoft\Windows\Temporary Internet Files\Content.Word\emploip65bordas.jpg"/>
                    <pic:cNvPicPr>
                      <a:picLocks noChangeAspect="1" noChangeArrowheads="1"/>
                    </pic:cNvPicPr>
                  </pic:nvPicPr>
                  <pic:blipFill>
                    <a:blip r:embed="rId8" cstate="print"/>
                    <a:srcRect/>
                    <a:stretch>
                      <a:fillRect/>
                    </a:stretch>
                  </pic:blipFill>
                  <pic:spPr bwMode="auto">
                    <a:xfrm>
                      <a:off x="0" y="0"/>
                      <a:ext cx="7199630" cy="4541954"/>
                    </a:xfrm>
                    <a:prstGeom prst="rect">
                      <a:avLst/>
                    </a:prstGeom>
                    <a:noFill/>
                    <a:ln w="9525">
                      <a:noFill/>
                      <a:miter lim="800000"/>
                      <a:headEnd/>
                      <a:tailEnd/>
                    </a:ln>
                  </pic:spPr>
                </pic:pic>
              </a:graphicData>
            </a:graphic>
          </wp:inline>
        </w:drawing>
      </w:r>
    </w:p>
    <w:p w:rsidR="007B620E" w:rsidRPr="00B33D3B" w:rsidRDefault="00B33D3B" w:rsidP="007B620E">
      <w:pPr>
        <w:rPr>
          <w:rFonts w:cs="Arial"/>
          <w:i/>
        </w:rPr>
      </w:pPr>
      <w:r>
        <w:rPr>
          <w:rFonts w:cs="Arial"/>
          <w:i/>
        </w:rPr>
        <w:t xml:space="preserve">* </w:t>
      </w:r>
      <w:r w:rsidR="007B620E" w:rsidRPr="00B33D3B">
        <w:rPr>
          <w:rFonts w:cs="Arial"/>
          <w:i/>
        </w:rPr>
        <w:t>le taux de chômage  mesure la part des individus au chômage sur l'ensemble des actifs.</w:t>
      </w:r>
    </w:p>
    <w:p w:rsidR="007B620E" w:rsidRDefault="007B620E" w:rsidP="007B620E">
      <w:pPr>
        <w:rPr>
          <w:rFonts w:ascii="Arial" w:hAnsi="Arial" w:cs="Arial"/>
        </w:rPr>
      </w:pPr>
    </w:p>
    <w:p w:rsidR="007B620E" w:rsidRDefault="007B620E" w:rsidP="007B620E">
      <w:pPr>
        <w:rPr>
          <w:rFonts w:ascii="Arial" w:hAnsi="Arial" w:cs="Arial"/>
        </w:rPr>
      </w:pPr>
      <w:r>
        <w:rPr>
          <w:rFonts w:ascii="Arial" w:hAnsi="Arial" w:cs="Arial"/>
        </w:rPr>
        <w:t>Q1 : Relevez dans les documents les caractéristiques de l'insertion professionnelle des sans diplôme.</w:t>
      </w:r>
    </w:p>
    <w:p w:rsidR="007B620E" w:rsidRDefault="007B620E" w:rsidP="007B620E">
      <w:pPr>
        <w:rPr>
          <w:rFonts w:ascii="Arial" w:hAnsi="Arial" w:cs="Arial"/>
        </w:rPr>
      </w:pPr>
      <w:r>
        <w:rPr>
          <w:rFonts w:ascii="Arial" w:hAnsi="Arial" w:cs="Arial"/>
        </w:rPr>
        <w:t>Q2 : Pou</w:t>
      </w:r>
      <w:r w:rsidR="00450396">
        <w:rPr>
          <w:rFonts w:ascii="Arial" w:hAnsi="Arial" w:cs="Arial"/>
        </w:rPr>
        <w:t>rquoi peut-on dire qu'il existe deux jeunesses</w:t>
      </w:r>
      <w:r>
        <w:rPr>
          <w:rFonts w:ascii="Arial" w:hAnsi="Arial" w:cs="Arial"/>
        </w:rPr>
        <w:t>?</w:t>
      </w:r>
    </w:p>
    <w:p w:rsidR="007B620E" w:rsidRDefault="00450396" w:rsidP="007B620E">
      <w:pPr>
        <w:rPr>
          <w:rFonts w:ascii="Arial" w:hAnsi="Arial" w:cs="Arial"/>
        </w:rPr>
      </w:pPr>
      <w:r>
        <w:rPr>
          <w:rFonts w:ascii="Arial" w:hAnsi="Arial" w:cs="Arial"/>
        </w:rPr>
        <w:t xml:space="preserve">Q3 : Terminez la phrase suivante : </w:t>
      </w:r>
    </w:p>
    <w:p w:rsidR="007B620E" w:rsidRDefault="007B620E" w:rsidP="007B620E">
      <w:pPr>
        <w:rPr>
          <w:rFonts w:ascii="Arial" w:hAnsi="Arial" w:cs="Arial"/>
        </w:rPr>
      </w:pPr>
      <w:r>
        <w:rPr>
          <w:rFonts w:ascii="Arial" w:hAnsi="Arial" w:cs="Arial"/>
        </w:rPr>
        <w:t>Plus on est diplômé, plus le taux de chômage est ...........</w:t>
      </w:r>
    </w:p>
    <w:p w:rsidR="007B620E" w:rsidRDefault="007B620E" w:rsidP="007B620E">
      <w:pPr>
        <w:rPr>
          <w:rFonts w:ascii="Arial" w:hAnsi="Arial" w:cs="Arial"/>
        </w:rPr>
      </w:pPr>
      <w:r>
        <w:rPr>
          <w:rFonts w:ascii="Arial" w:hAnsi="Arial" w:cs="Arial"/>
        </w:rPr>
        <w:t xml:space="preserve">Q4 : Utilisez un coefficient multiplicateur pour mettre en évidence la vulnérabilité au chômage des jeunes actifs non diplômés en comparant leur situation à </w:t>
      </w:r>
      <w:r w:rsidR="00450396">
        <w:rPr>
          <w:rFonts w:ascii="Arial" w:hAnsi="Arial" w:cs="Arial"/>
        </w:rPr>
        <w:t>la moyenne des jeunes actifs et à la moyenne de la population (en 2014)</w:t>
      </w:r>
    </w:p>
    <w:p w:rsidR="007B620E" w:rsidRDefault="007B620E" w:rsidP="007B620E">
      <w:pPr>
        <w:rPr>
          <w:rFonts w:ascii="Arial" w:hAnsi="Arial" w:cs="Arial"/>
        </w:rPr>
      </w:pPr>
      <w:r>
        <w:rPr>
          <w:rFonts w:ascii="Arial" w:hAnsi="Arial" w:cs="Arial"/>
        </w:rPr>
        <w:t xml:space="preserve">Q5 : Comparez </w:t>
      </w:r>
      <w:r w:rsidR="00450396">
        <w:rPr>
          <w:rFonts w:ascii="Arial" w:hAnsi="Arial" w:cs="Arial"/>
        </w:rPr>
        <w:t>la situation sur le marché du travail des diplômés du supérieur à celle des jeunes sans diplôme.</w:t>
      </w:r>
    </w:p>
    <w:p w:rsidR="00B33D3B" w:rsidRDefault="00B33D3B" w:rsidP="007B620E">
      <w:pPr>
        <w:rPr>
          <w:rFonts w:ascii="Arial" w:hAnsi="Arial" w:cs="Arial"/>
        </w:rPr>
      </w:pPr>
    </w:p>
    <w:p w:rsidR="00B33D3B" w:rsidRDefault="00B33D3B" w:rsidP="007B620E">
      <w:pPr>
        <w:rPr>
          <w:rFonts w:ascii="Arial" w:hAnsi="Arial" w:cs="Arial"/>
          <w:i/>
        </w:rPr>
      </w:pPr>
    </w:p>
    <w:p w:rsidR="00B33D3B" w:rsidRDefault="00B33D3B" w:rsidP="007B620E">
      <w:pPr>
        <w:rPr>
          <w:rFonts w:ascii="Arial" w:hAnsi="Arial" w:cs="Arial"/>
          <w:i/>
        </w:rPr>
      </w:pPr>
    </w:p>
    <w:p w:rsidR="00B33D3B" w:rsidRDefault="00B33D3B" w:rsidP="007B620E">
      <w:pPr>
        <w:rPr>
          <w:rFonts w:ascii="Arial" w:hAnsi="Arial" w:cs="Arial"/>
          <w:i/>
        </w:rPr>
      </w:pPr>
    </w:p>
    <w:p w:rsidR="00B33D3B" w:rsidRDefault="00B33D3B" w:rsidP="007B620E">
      <w:pPr>
        <w:rPr>
          <w:rFonts w:ascii="Arial" w:hAnsi="Arial" w:cs="Arial"/>
          <w:i/>
        </w:rPr>
      </w:pPr>
    </w:p>
    <w:p w:rsidR="00B33D3B" w:rsidRDefault="00B33D3B" w:rsidP="007B620E">
      <w:pPr>
        <w:rPr>
          <w:rFonts w:ascii="Arial" w:hAnsi="Arial" w:cs="Arial"/>
          <w:i/>
        </w:rPr>
      </w:pPr>
    </w:p>
    <w:p w:rsidR="00B33D3B" w:rsidRDefault="00B33D3B" w:rsidP="007B620E">
      <w:pPr>
        <w:rPr>
          <w:rFonts w:ascii="Arial" w:hAnsi="Arial" w:cs="Arial"/>
          <w:i/>
        </w:rPr>
      </w:pPr>
    </w:p>
    <w:p w:rsidR="007B620E" w:rsidRPr="00B33D3B" w:rsidRDefault="00B33D3B" w:rsidP="007B620E">
      <w:pPr>
        <w:rPr>
          <w:rFonts w:ascii="Arial" w:hAnsi="Arial" w:cs="Arial"/>
          <w:i/>
        </w:rPr>
      </w:pPr>
      <w:r w:rsidRPr="00B33D3B">
        <w:rPr>
          <w:rFonts w:ascii="Arial" w:hAnsi="Arial" w:cs="Arial"/>
          <w:i/>
        </w:rPr>
        <w:t>Document 2</w:t>
      </w:r>
    </w:p>
    <w:p w:rsidR="007B620E" w:rsidRDefault="00450396" w:rsidP="007B620E">
      <w:pPr>
        <w:rPr>
          <w:rFonts w:ascii="Arial" w:hAnsi="Arial" w:cs="Arial"/>
        </w:rPr>
      </w:pPr>
      <w:r>
        <w:rPr>
          <w:noProof/>
        </w:rPr>
        <w:drawing>
          <wp:inline distT="0" distB="0" distL="0" distR="0">
            <wp:extent cx="5452844" cy="6191250"/>
            <wp:effectExtent l="19050" t="0" r="0" b="0"/>
            <wp:docPr id="6" name="Image 4" descr="C:\Users\Amandine\AppData\Local\Microsoft\Windows\Temporary Internet Files\Content.Word\emploimagn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andine\AppData\Local\Microsoft\Windows\Temporary Internet Files\Content.Word\emploimagnard.jpg"/>
                    <pic:cNvPicPr>
                      <a:picLocks noChangeAspect="1" noChangeArrowheads="1"/>
                    </pic:cNvPicPr>
                  </pic:nvPicPr>
                  <pic:blipFill>
                    <a:blip r:embed="rId9" cstate="print"/>
                    <a:srcRect/>
                    <a:stretch>
                      <a:fillRect/>
                    </a:stretch>
                  </pic:blipFill>
                  <pic:spPr bwMode="auto">
                    <a:xfrm>
                      <a:off x="0" y="0"/>
                      <a:ext cx="5454265" cy="6192863"/>
                    </a:xfrm>
                    <a:prstGeom prst="rect">
                      <a:avLst/>
                    </a:prstGeom>
                    <a:noFill/>
                    <a:ln w="9525">
                      <a:noFill/>
                      <a:miter lim="800000"/>
                      <a:headEnd/>
                      <a:tailEnd/>
                    </a:ln>
                  </pic:spPr>
                </pic:pic>
              </a:graphicData>
            </a:graphic>
          </wp:inline>
        </w:drawing>
      </w:r>
    </w:p>
    <w:p w:rsidR="007B620E" w:rsidRDefault="007B620E" w:rsidP="007B620E">
      <w:pPr>
        <w:rPr>
          <w:rFonts w:ascii="Arial" w:hAnsi="Arial" w:cs="Arial"/>
        </w:rPr>
      </w:pPr>
      <w:r>
        <w:rPr>
          <w:rFonts w:ascii="Arial" w:hAnsi="Arial" w:cs="Arial"/>
        </w:rPr>
        <w:t>Q1 : Faites une phrase pour interpréter la donnée entourée.</w:t>
      </w:r>
    </w:p>
    <w:p w:rsidR="007B620E" w:rsidRDefault="00450396" w:rsidP="007B620E">
      <w:pPr>
        <w:rPr>
          <w:rFonts w:ascii="Arial" w:hAnsi="Arial" w:cs="Arial"/>
        </w:rPr>
      </w:pPr>
      <w:r>
        <w:rPr>
          <w:rFonts w:ascii="Arial" w:hAnsi="Arial" w:cs="Arial"/>
        </w:rPr>
        <w:t>Q2 : Est-il possible d'occuper un emploi de cadre en étant sans diplôme ?Justifiez votre réponse avec une donnée chiffrée.</w:t>
      </w:r>
    </w:p>
    <w:p w:rsidR="007B620E" w:rsidRDefault="007B620E" w:rsidP="007B620E">
      <w:pPr>
        <w:rPr>
          <w:rFonts w:ascii="Arial" w:hAnsi="Arial" w:cs="Arial"/>
        </w:rPr>
      </w:pPr>
      <w:r>
        <w:rPr>
          <w:rFonts w:ascii="Arial" w:hAnsi="Arial" w:cs="Arial"/>
        </w:rPr>
        <w:t>Q3 :</w:t>
      </w:r>
      <w:r w:rsidR="00450396">
        <w:rPr>
          <w:rFonts w:ascii="Arial" w:hAnsi="Arial" w:cs="Arial"/>
        </w:rPr>
        <w:t xml:space="preserve"> 8 % des ouvriers ont un diplôme d'études supérieures. Les emplois occupés par les ouvriers sont-ils toujours pour autant non qualifiés ? Cochez la bonne réponse.</w:t>
      </w:r>
    </w:p>
    <w:p w:rsidR="00450396" w:rsidRDefault="00450396" w:rsidP="007B620E">
      <w:pPr>
        <w:rPr>
          <w:rFonts w:ascii="Arial" w:hAnsi="Arial" w:cs="Arial"/>
        </w:rPr>
      </w:pPr>
      <w:r>
        <w:rPr>
          <w:rFonts w:ascii="Arial" w:hAnsi="Arial" w:cs="Arial"/>
        </w:rPr>
        <w:t>a/ Les emplois occupés par les ouvriers ne sont pas qualifiés. Les 8 % d'ouvriers ayant un diplôme d'études supérieures n'ont pas trouvé d'emplois correspondant à leurs qualifications.</w:t>
      </w:r>
    </w:p>
    <w:p w:rsidR="00450396" w:rsidRDefault="00450396" w:rsidP="007B620E">
      <w:pPr>
        <w:rPr>
          <w:rFonts w:ascii="Arial" w:hAnsi="Arial" w:cs="Arial"/>
        </w:rPr>
      </w:pPr>
      <w:r>
        <w:rPr>
          <w:rFonts w:ascii="Arial" w:hAnsi="Arial" w:cs="Arial"/>
        </w:rPr>
        <w:t>b/ Les emplois occupés par les ouvriers peuvent nécessiter un diplôme d'études supérieures. Certains emplois d'ouvriers nécessitent de nombreuse qualifications.</w:t>
      </w:r>
    </w:p>
    <w:p w:rsidR="00450396" w:rsidRDefault="00450396" w:rsidP="007B620E">
      <w:pPr>
        <w:rPr>
          <w:rFonts w:ascii="Arial" w:hAnsi="Arial" w:cs="Arial"/>
        </w:rPr>
      </w:pPr>
      <w:r>
        <w:rPr>
          <w:rFonts w:ascii="Arial" w:hAnsi="Arial" w:cs="Arial"/>
        </w:rPr>
        <w:t>Q4 : Le diplôme est-il nécessaire pour accéder aux emplois qualifiés ? Justifiez votre réponse.</w:t>
      </w:r>
    </w:p>
    <w:p w:rsidR="00450396" w:rsidRDefault="00450396" w:rsidP="007B620E">
      <w:pPr>
        <w:rPr>
          <w:rFonts w:ascii="Arial" w:hAnsi="Arial" w:cs="Arial"/>
        </w:rPr>
      </w:pPr>
    </w:p>
    <w:p w:rsidR="00B33D3B" w:rsidRDefault="00B33D3B" w:rsidP="007B620E">
      <w:pPr>
        <w:rPr>
          <w:rFonts w:ascii="Arial" w:hAnsi="Arial" w:cs="Arial"/>
        </w:rPr>
      </w:pPr>
    </w:p>
    <w:p w:rsidR="00B33D3B" w:rsidRDefault="00B33D3B" w:rsidP="007B620E">
      <w:pPr>
        <w:rPr>
          <w:rFonts w:ascii="Arial" w:hAnsi="Arial" w:cs="Arial"/>
        </w:rPr>
      </w:pPr>
    </w:p>
    <w:p w:rsidR="007B620E" w:rsidRPr="00B33D3B" w:rsidRDefault="00B33D3B" w:rsidP="007B620E">
      <w:pPr>
        <w:rPr>
          <w:rFonts w:ascii="Arial" w:hAnsi="Arial" w:cs="Arial"/>
          <w:i/>
        </w:rPr>
      </w:pPr>
      <w:r w:rsidRPr="00B33D3B">
        <w:rPr>
          <w:rFonts w:ascii="Arial" w:hAnsi="Arial" w:cs="Arial"/>
          <w:i/>
        </w:rPr>
        <w:t xml:space="preserve">Document </w:t>
      </w:r>
      <w:r w:rsidR="007B620E" w:rsidRPr="00B33D3B">
        <w:rPr>
          <w:rFonts w:ascii="Arial" w:hAnsi="Arial" w:cs="Arial"/>
          <w:i/>
        </w:rPr>
        <w:t>3</w:t>
      </w:r>
    </w:p>
    <w:p w:rsidR="007B620E" w:rsidRPr="004D4DAF" w:rsidRDefault="007B620E" w:rsidP="007B620E">
      <w:pPr>
        <w:rPr>
          <w:rFonts w:cs="Arial"/>
        </w:rPr>
      </w:pPr>
      <w:r w:rsidRPr="004D4DAF">
        <w:rPr>
          <w:rFonts w:cs="Arial"/>
        </w:rPr>
        <w:t>Le domaine d'études est déterminant dans l'insertion professionnelle</w:t>
      </w:r>
    </w:p>
    <w:p w:rsidR="007B620E" w:rsidRDefault="007B620E" w:rsidP="007B620E">
      <w:pPr>
        <w:rPr>
          <w:rFonts w:ascii="Arial" w:hAnsi="Arial" w:cs="Arial"/>
        </w:rPr>
      </w:pPr>
      <w:r>
        <w:rPr>
          <w:noProof/>
        </w:rPr>
        <w:drawing>
          <wp:inline distT="0" distB="0" distL="0" distR="0">
            <wp:extent cx="3249960" cy="4419600"/>
            <wp:effectExtent l="19050" t="0" r="7590" b="0"/>
            <wp:docPr id="10" name="Image 10" descr="C:\Users\Amandine\AppData\Local\Microsoft\Windows\Temporary Internet Files\Content.Word\img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mandine\AppData\Local\Microsoft\Windows\Temporary Internet Files\Content.Word\img025.jpg"/>
                    <pic:cNvPicPr>
                      <a:picLocks noChangeAspect="1" noChangeArrowheads="1"/>
                    </pic:cNvPicPr>
                  </pic:nvPicPr>
                  <pic:blipFill>
                    <a:blip r:embed="rId10" cstate="print"/>
                    <a:srcRect/>
                    <a:stretch>
                      <a:fillRect/>
                    </a:stretch>
                  </pic:blipFill>
                  <pic:spPr bwMode="auto">
                    <a:xfrm>
                      <a:off x="0" y="0"/>
                      <a:ext cx="3249960" cy="4419600"/>
                    </a:xfrm>
                    <a:prstGeom prst="rect">
                      <a:avLst/>
                    </a:prstGeom>
                    <a:noFill/>
                    <a:ln w="9525">
                      <a:noFill/>
                      <a:miter lim="800000"/>
                      <a:headEnd/>
                      <a:tailEnd/>
                    </a:ln>
                  </pic:spPr>
                </pic:pic>
              </a:graphicData>
            </a:graphic>
          </wp:inline>
        </w:drawing>
      </w:r>
      <w:r>
        <w:rPr>
          <w:rFonts w:ascii="Arial" w:hAnsi="Arial" w:cs="Arial"/>
        </w:rPr>
        <w:t xml:space="preserve">   </w:t>
      </w:r>
      <w:r>
        <w:rPr>
          <w:noProof/>
        </w:rPr>
        <w:drawing>
          <wp:inline distT="0" distB="0" distL="0" distR="0">
            <wp:extent cx="3605793" cy="2486025"/>
            <wp:effectExtent l="19050" t="0" r="0" b="0"/>
            <wp:docPr id="13" name="Image 13" descr="C:\Users\Amandine\AppData\Local\Microsoft\Windows\Temporary Internet Files\Content.Word\img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mandine\AppData\Local\Microsoft\Windows\Temporary Internet Files\Content.Word\img025.jpg"/>
                    <pic:cNvPicPr>
                      <a:picLocks noChangeAspect="1" noChangeArrowheads="1"/>
                    </pic:cNvPicPr>
                  </pic:nvPicPr>
                  <pic:blipFill>
                    <a:blip r:embed="rId11" cstate="print"/>
                    <a:srcRect/>
                    <a:stretch>
                      <a:fillRect/>
                    </a:stretch>
                  </pic:blipFill>
                  <pic:spPr bwMode="auto">
                    <a:xfrm>
                      <a:off x="0" y="0"/>
                      <a:ext cx="3606725" cy="2486667"/>
                    </a:xfrm>
                    <a:prstGeom prst="rect">
                      <a:avLst/>
                    </a:prstGeom>
                    <a:noFill/>
                    <a:ln w="9525">
                      <a:noFill/>
                      <a:miter lim="800000"/>
                      <a:headEnd/>
                      <a:tailEnd/>
                    </a:ln>
                  </pic:spPr>
                </pic:pic>
              </a:graphicData>
            </a:graphic>
          </wp:inline>
        </w:drawing>
      </w:r>
    </w:p>
    <w:p w:rsidR="007B620E" w:rsidRDefault="007B620E" w:rsidP="007B620E">
      <w:pPr>
        <w:rPr>
          <w:rFonts w:ascii="Arial" w:hAnsi="Arial" w:cs="Arial"/>
        </w:rPr>
      </w:pPr>
    </w:p>
    <w:p w:rsidR="007B620E" w:rsidRDefault="000122D6" w:rsidP="007B620E">
      <w:pPr>
        <w:rPr>
          <w:rFonts w:ascii="Arial" w:hAnsi="Arial" w:cs="Arial"/>
        </w:rPr>
      </w:pPr>
      <w:r>
        <w:rPr>
          <w:rFonts w:ascii="Arial" w:hAnsi="Arial" w:cs="Arial"/>
        </w:rPr>
        <w:t>Q1</w:t>
      </w:r>
      <w:r w:rsidR="007B620E">
        <w:rPr>
          <w:rFonts w:ascii="Arial" w:hAnsi="Arial" w:cs="Arial"/>
        </w:rPr>
        <w:t xml:space="preserve"> : Comparez la situation des titulaires d'un master d'informatique à celle des titulaires d'un master de droit.</w:t>
      </w:r>
    </w:p>
    <w:p w:rsidR="007B620E" w:rsidRDefault="000122D6" w:rsidP="007B620E">
      <w:pPr>
        <w:rPr>
          <w:rFonts w:ascii="Arial" w:hAnsi="Arial" w:cs="Arial"/>
        </w:rPr>
      </w:pPr>
      <w:r>
        <w:rPr>
          <w:rFonts w:ascii="Arial" w:hAnsi="Arial" w:cs="Arial"/>
        </w:rPr>
        <w:t>Q2</w:t>
      </w:r>
      <w:r w:rsidR="007B620E">
        <w:rPr>
          <w:rFonts w:ascii="Arial" w:hAnsi="Arial" w:cs="Arial"/>
        </w:rPr>
        <w:t xml:space="preserve"> : Comment peut-on expliquer que "les débuts de carrière ne sont pas toujours meilleurs lorsque le niveau de diplôme s'élève" ?</w:t>
      </w:r>
    </w:p>
    <w:p w:rsidR="00B33D3B" w:rsidRDefault="00B33D3B" w:rsidP="007B620E">
      <w:pPr>
        <w:rPr>
          <w:rFonts w:ascii="Arial" w:hAnsi="Arial" w:cs="Arial"/>
        </w:rPr>
      </w:pPr>
    </w:p>
    <w:p w:rsidR="00B33D3B" w:rsidRDefault="00B33D3B" w:rsidP="007B620E">
      <w:pPr>
        <w:rPr>
          <w:rFonts w:ascii="Arial" w:hAnsi="Arial" w:cs="Arial"/>
        </w:rPr>
      </w:pPr>
    </w:p>
    <w:p w:rsidR="00B33D3B" w:rsidRDefault="00B33D3B" w:rsidP="007B620E">
      <w:pPr>
        <w:rPr>
          <w:rFonts w:ascii="Arial" w:hAnsi="Arial" w:cs="Arial"/>
        </w:rPr>
      </w:pPr>
    </w:p>
    <w:p w:rsidR="00B33D3B" w:rsidRDefault="00B33D3B" w:rsidP="007B620E">
      <w:pPr>
        <w:rPr>
          <w:rFonts w:ascii="Arial" w:hAnsi="Arial" w:cs="Arial"/>
        </w:rPr>
      </w:pPr>
    </w:p>
    <w:p w:rsidR="00B33D3B" w:rsidRDefault="00B33D3B" w:rsidP="007B620E">
      <w:pPr>
        <w:rPr>
          <w:rFonts w:ascii="Arial" w:hAnsi="Arial" w:cs="Arial"/>
        </w:rPr>
      </w:pPr>
    </w:p>
    <w:p w:rsidR="00B33D3B" w:rsidRDefault="00B33D3B" w:rsidP="007B620E">
      <w:pPr>
        <w:rPr>
          <w:rFonts w:ascii="Arial" w:hAnsi="Arial" w:cs="Arial"/>
        </w:rPr>
      </w:pPr>
    </w:p>
    <w:p w:rsidR="00B33D3B" w:rsidRDefault="00B33D3B" w:rsidP="007B620E">
      <w:pPr>
        <w:rPr>
          <w:rFonts w:ascii="Arial" w:hAnsi="Arial" w:cs="Arial"/>
        </w:rPr>
      </w:pPr>
    </w:p>
    <w:p w:rsidR="00B33D3B" w:rsidRDefault="00B33D3B" w:rsidP="007B620E">
      <w:pPr>
        <w:rPr>
          <w:rFonts w:ascii="Arial" w:hAnsi="Arial" w:cs="Arial"/>
        </w:rPr>
      </w:pPr>
    </w:p>
    <w:p w:rsidR="00B33D3B" w:rsidRDefault="00B33D3B" w:rsidP="007B620E">
      <w:pPr>
        <w:rPr>
          <w:rFonts w:ascii="Arial" w:hAnsi="Arial" w:cs="Arial"/>
        </w:rPr>
      </w:pPr>
    </w:p>
    <w:p w:rsidR="00B33D3B" w:rsidRDefault="00B33D3B" w:rsidP="007B620E">
      <w:pPr>
        <w:rPr>
          <w:rFonts w:ascii="Arial" w:hAnsi="Arial" w:cs="Arial"/>
        </w:rPr>
      </w:pPr>
    </w:p>
    <w:p w:rsidR="00B33D3B" w:rsidRDefault="00B33D3B" w:rsidP="007B620E">
      <w:pPr>
        <w:rPr>
          <w:rFonts w:ascii="Arial" w:hAnsi="Arial" w:cs="Arial"/>
        </w:rPr>
      </w:pPr>
    </w:p>
    <w:p w:rsidR="00B33D3B" w:rsidRDefault="00B33D3B" w:rsidP="007B620E">
      <w:pPr>
        <w:rPr>
          <w:rFonts w:ascii="Arial" w:hAnsi="Arial" w:cs="Arial"/>
        </w:rPr>
      </w:pPr>
    </w:p>
    <w:p w:rsidR="00B33D3B" w:rsidRDefault="00B33D3B" w:rsidP="007B620E">
      <w:pPr>
        <w:rPr>
          <w:rFonts w:ascii="Arial" w:hAnsi="Arial" w:cs="Arial"/>
        </w:rPr>
      </w:pPr>
    </w:p>
    <w:tbl>
      <w:tblPr>
        <w:tblStyle w:val="Grilledutableau"/>
        <w:tblW w:w="0" w:type="auto"/>
        <w:tblLook w:val="04A0" w:firstRow="1" w:lastRow="0" w:firstColumn="1" w:lastColumn="0" w:noHBand="0" w:noVBand="1"/>
      </w:tblPr>
      <w:tblGrid>
        <w:gridCol w:w="11478"/>
      </w:tblGrid>
      <w:tr w:rsidR="000122D6" w:rsidRPr="000122D6" w:rsidTr="000122D6">
        <w:tc>
          <w:tcPr>
            <w:tcW w:w="11478" w:type="dxa"/>
          </w:tcPr>
          <w:p w:rsidR="000122D6" w:rsidRPr="000122D6" w:rsidRDefault="000122D6" w:rsidP="000122D6">
            <w:pPr>
              <w:jc w:val="center"/>
              <w:rPr>
                <w:rFonts w:ascii="Arial" w:hAnsi="Arial" w:cs="Arial"/>
                <w:b/>
              </w:rPr>
            </w:pPr>
            <w:r w:rsidRPr="000122D6">
              <w:rPr>
                <w:rFonts w:ascii="Arial" w:hAnsi="Arial" w:cs="Arial"/>
                <w:b/>
              </w:rPr>
              <w:t>Fiche 3 : Pourquoi peut-on considérer les études comme un investissement ?</w:t>
            </w:r>
          </w:p>
        </w:tc>
      </w:tr>
    </w:tbl>
    <w:p w:rsidR="007B620E" w:rsidRDefault="007B620E" w:rsidP="000122D6">
      <w:pPr>
        <w:jc w:val="center"/>
        <w:rPr>
          <w:rFonts w:ascii="Arial" w:hAnsi="Arial" w:cs="Arial"/>
          <w:b/>
        </w:rPr>
      </w:pPr>
    </w:p>
    <w:p w:rsidR="00D03AC8" w:rsidRPr="00945686" w:rsidRDefault="00945686" w:rsidP="00D03AC8">
      <w:pPr>
        <w:rPr>
          <w:rFonts w:ascii="Arial" w:hAnsi="Arial" w:cs="Arial"/>
        </w:rPr>
      </w:pPr>
      <w:r>
        <w:rPr>
          <w:rFonts w:ascii="Arial" w:hAnsi="Arial" w:cs="Arial"/>
        </w:rPr>
        <w:t xml:space="preserve">Vidéo : </w:t>
      </w:r>
      <w:r w:rsidR="00D03AC8" w:rsidRPr="00945686">
        <w:rPr>
          <w:rFonts w:ascii="Arial" w:hAnsi="Arial" w:cs="Arial"/>
        </w:rPr>
        <w:t>http://www.francetvinfo.fr/replay-jt/france-3/19-20/jt-de-19-20-du-lundi-17-aout-2015_1036933.html</w:t>
      </w:r>
      <w:r>
        <w:rPr>
          <w:rFonts w:ascii="Arial" w:hAnsi="Arial" w:cs="Arial"/>
        </w:rPr>
        <w:t xml:space="preserve"> (14'11-16'37)</w:t>
      </w:r>
    </w:p>
    <w:p w:rsidR="007B620E" w:rsidRPr="00B33D3B" w:rsidRDefault="00B33D3B" w:rsidP="007B620E">
      <w:pPr>
        <w:rPr>
          <w:rFonts w:ascii="Arial" w:hAnsi="Arial" w:cs="Arial"/>
          <w:i/>
        </w:rPr>
      </w:pPr>
      <w:r w:rsidRPr="00B33D3B">
        <w:rPr>
          <w:rFonts w:ascii="Arial" w:hAnsi="Arial" w:cs="Arial"/>
          <w:i/>
        </w:rPr>
        <w:t>Document 1</w:t>
      </w:r>
    </w:p>
    <w:p w:rsidR="007B620E" w:rsidRDefault="005C68EC" w:rsidP="007B620E">
      <w:pPr>
        <w:rPr>
          <w:rFonts w:ascii="Arial" w:hAnsi="Arial" w:cs="Arial"/>
        </w:rPr>
      </w:pPr>
      <w:r>
        <w:rPr>
          <w:noProof/>
        </w:rPr>
        <w:drawing>
          <wp:inline distT="0" distB="0" distL="0" distR="0">
            <wp:extent cx="5181600" cy="3172718"/>
            <wp:effectExtent l="19050" t="0" r="0" b="0"/>
            <wp:docPr id="8" name="Image 7" descr="C:\Users\Amandine\AppData\Local\Microsoft\Windows\Temporary Internet Files\Content.Word\emploicapitalh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mandine\AppData\Local\Microsoft\Windows\Temporary Internet Files\Content.Word\emploicapitalhum.jpg"/>
                    <pic:cNvPicPr>
                      <a:picLocks noChangeAspect="1" noChangeArrowheads="1"/>
                    </pic:cNvPicPr>
                  </pic:nvPicPr>
                  <pic:blipFill>
                    <a:blip r:embed="rId12" cstate="print"/>
                    <a:srcRect/>
                    <a:stretch>
                      <a:fillRect/>
                    </a:stretch>
                  </pic:blipFill>
                  <pic:spPr bwMode="auto">
                    <a:xfrm>
                      <a:off x="0" y="0"/>
                      <a:ext cx="5181600" cy="3172718"/>
                    </a:xfrm>
                    <a:prstGeom prst="rect">
                      <a:avLst/>
                    </a:prstGeom>
                    <a:noFill/>
                    <a:ln w="9525">
                      <a:noFill/>
                      <a:miter lim="800000"/>
                      <a:headEnd/>
                      <a:tailEnd/>
                    </a:ln>
                  </pic:spPr>
                </pic:pic>
              </a:graphicData>
            </a:graphic>
          </wp:inline>
        </w:drawing>
      </w:r>
    </w:p>
    <w:p w:rsidR="005C68EC" w:rsidRDefault="005C68EC" w:rsidP="007B620E">
      <w:pPr>
        <w:rPr>
          <w:rFonts w:ascii="Arial" w:hAnsi="Arial" w:cs="Arial"/>
        </w:rPr>
      </w:pPr>
      <w:r>
        <w:rPr>
          <w:rFonts w:ascii="Arial" w:hAnsi="Arial" w:cs="Arial"/>
        </w:rPr>
        <w:t>Q1 : Calculez le montant des frais mensuels de l'étudiant, le montant des frais à payer en septembre uniquement et le montant total d'une année d'études.</w:t>
      </w:r>
    </w:p>
    <w:p w:rsidR="005C68EC" w:rsidRDefault="005C68EC" w:rsidP="007B620E">
      <w:pPr>
        <w:rPr>
          <w:rFonts w:ascii="Arial" w:hAnsi="Arial" w:cs="Arial"/>
        </w:rPr>
      </w:pPr>
      <w:r>
        <w:rPr>
          <w:rFonts w:ascii="Arial" w:hAnsi="Arial" w:cs="Arial"/>
        </w:rPr>
        <w:t>Q2  : Compte tenu du coût important d'une année d'études universitaires, pourquoi, à votre avis, certains jeunes choisissent-ils de poursuivre des études supérieures ?</w:t>
      </w:r>
    </w:p>
    <w:p w:rsidR="005C68EC" w:rsidRPr="00B33D3B" w:rsidRDefault="00B33D3B" w:rsidP="007B620E">
      <w:pPr>
        <w:rPr>
          <w:rFonts w:ascii="Arial" w:hAnsi="Arial" w:cs="Arial"/>
          <w:i/>
        </w:rPr>
      </w:pPr>
      <w:r w:rsidRPr="00B33D3B">
        <w:rPr>
          <w:rFonts w:ascii="Arial" w:hAnsi="Arial" w:cs="Arial"/>
          <w:i/>
        </w:rPr>
        <w:t xml:space="preserve">Document </w:t>
      </w:r>
      <w:r w:rsidR="005C68EC" w:rsidRPr="00B33D3B">
        <w:rPr>
          <w:rFonts w:ascii="Arial" w:hAnsi="Arial" w:cs="Arial"/>
          <w:i/>
        </w:rPr>
        <w:t xml:space="preserve"> 2</w:t>
      </w:r>
    </w:p>
    <w:p w:rsidR="00D03AC8" w:rsidRDefault="00D03AC8" w:rsidP="007B620E">
      <w:pPr>
        <w:rPr>
          <w:rFonts w:ascii="Arial" w:hAnsi="Arial" w:cs="Arial"/>
        </w:rPr>
      </w:pPr>
      <w:r>
        <w:rPr>
          <w:noProof/>
        </w:rPr>
        <w:drawing>
          <wp:inline distT="0" distB="0" distL="0" distR="0">
            <wp:extent cx="5857875" cy="3018235"/>
            <wp:effectExtent l="19050" t="0" r="9525" b="0"/>
            <wp:docPr id="9" name="Image 10" descr="C:\Users\Amandine\AppData\Local\Microsoft\Windows\Temporary Internet Files\Content.Word\emploicapitalh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mandine\AppData\Local\Microsoft\Windows\Temporary Internet Files\Content.Word\emploicapitalhum.jpg"/>
                    <pic:cNvPicPr>
                      <a:picLocks noChangeAspect="1" noChangeArrowheads="1"/>
                    </pic:cNvPicPr>
                  </pic:nvPicPr>
                  <pic:blipFill>
                    <a:blip r:embed="rId13" cstate="print"/>
                    <a:srcRect/>
                    <a:stretch>
                      <a:fillRect/>
                    </a:stretch>
                  </pic:blipFill>
                  <pic:spPr bwMode="auto">
                    <a:xfrm>
                      <a:off x="0" y="0"/>
                      <a:ext cx="5860991" cy="3019840"/>
                    </a:xfrm>
                    <a:prstGeom prst="rect">
                      <a:avLst/>
                    </a:prstGeom>
                    <a:noFill/>
                    <a:ln w="9525">
                      <a:noFill/>
                      <a:miter lim="800000"/>
                      <a:headEnd/>
                      <a:tailEnd/>
                    </a:ln>
                  </pic:spPr>
                </pic:pic>
              </a:graphicData>
            </a:graphic>
          </wp:inline>
        </w:drawing>
      </w:r>
    </w:p>
    <w:p w:rsidR="007B620E" w:rsidRDefault="00D03AC8" w:rsidP="007B620E">
      <w:pPr>
        <w:rPr>
          <w:rFonts w:ascii="Arial" w:hAnsi="Arial" w:cs="Arial"/>
        </w:rPr>
      </w:pPr>
      <w:r>
        <w:rPr>
          <w:rFonts w:ascii="Arial" w:hAnsi="Arial" w:cs="Arial"/>
        </w:rPr>
        <w:t>Q1 : Faites une phrase donnant du sens à la donnée entourée.</w:t>
      </w:r>
    </w:p>
    <w:p w:rsidR="00D03AC8" w:rsidRPr="009D5A48" w:rsidRDefault="00D03AC8" w:rsidP="007B620E">
      <w:pPr>
        <w:rPr>
          <w:rFonts w:ascii="Arial" w:hAnsi="Arial" w:cs="Arial"/>
        </w:rPr>
      </w:pPr>
      <w:r>
        <w:rPr>
          <w:rFonts w:ascii="Arial" w:hAnsi="Arial" w:cs="Arial"/>
        </w:rPr>
        <w:t>Q2 : A l'aide d'un coefficient multiplicateur, calculez les écarts de salaires en fonction du diplôme pour les hommes de 25 à 34 ans entre les non diplômés et les titulaires d'un diplôme supérieur à bac + 3. Faites une phrase avec le résultat obtenu.</w:t>
      </w:r>
    </w:p>
    <w:p w:rsidR="00B33D3B" w:rsidRDefault="00B33D3B" w:rsidP="00945686">
      <w:pPr>
        <w:rPr>
          <w:rFonts w:ascii="Arial" w:hAnsi="Arial" w:cs="Arial"/>
        </w:rPr>
      </w:pPr>
    </w:p>
    <w:p w:rsidR="007B620E" w:rsidRPr="00B33D3B" w:rsidRDefault="00B33D3B" w:rsidP="00945686">
      <w:pPr>
        <w:rPr>
          <w:rFonts w:ascii="Arial" w:hAnsi="Arial" w:cs="Arial"/>
          <w:i/>
        </w:rPr>
      </w:pPr>
      <w:r w:rsidRPr="00B33D3B">
        <w:rPr>
          <w:rFonts w:ascii="Arial" w:hAnsi="Arial" w:cs="Arial"/>
          <w:i/>
        </w:rPr>
        <w:t>Document 3</w:t>
      </w:r>
    </w:p>
    <w:p w:rsidR="00945686" w:rsidRDefault="00945686" w:rsidP="00945686">
      <w:pPr>
        <w:rPr>
          <w:rFonts w:ascii="Arial" w:hAnsi="Arial" w:cs="Arial"/>
        </w:rPr>
      </w:pPr>
      <w:r>
        <w:rPr>
          <w:noProof/>
        </w:rPr>
        <w:drawing>
          <wp:inline distT="0" distB="0" distL="0" distR="0">
            <wp:extent cx="6629400" cy="2219325"/>
            <wp:effectExtent l="19050" t="0" r="0" b="0"/>
            <wp:docPr id="14" name="Image 19" descr="C:\Users\Amandine\AppData\Local\Microsoft\Windows\Temporary Internet Files\Content.Word\emploicapitalhu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mandine\AppData\Local\Microsoft\Windows\Temporary Internet Files\Content.Word\emploicapitalhum2.jpg"/>
                    <pic:cNvPicPr>
                      <a:picLocks noChangeAspect="1" noChangeArrowheads="1"/>
                    </pic:cNvPicPr>
                  </pic:nvPicPr>
                  <pic:blipFill>
                    <a:blip r:embed="rId14" cstate="print"/>
                    <a:srcRect/>
                    <a:stretch>
                      <a:fillRect/>
                    </a:stretch>
                  </pic:blipFill>
                  <pic:spPr bwMode="auto">
                    <a:xfrm>
                      <a:off x="0" y="0"/>
                      <a:ext cx="6629400" cy="2219325"/>
                    </a:xfrm>
                    <a:prstGeom prst="rect">
                      <a:avLst/>
                    </a:prstGeom>
                    <a:noFill/>
                    <a:ln w="9525">
                      <a:noFill/>
                      <a:miter lim="800000"/>
                      <a:headEnd/>
                      <a:tailEnd/>
                    </a:ln>
                  </pic:spPr>
                </pic:pic>
              </a:graphicData>
            </a:graphic>
          </wp:inline>
        </w:drawing>
      </w:r>
    </w:p>
    <w:p w:rsidR="00945686" w:rsidRDefault="00ED64E5" w:rsidP="00945686">
      <w:pPr>
        <w:rPr>
          <w:rFonts w:ascii="Arial" w:hAnsi="Arial" w:cs="Arial"/>
        </w:rPr>
      </w:pPr>
      <w:r>
        <w:rPr>
          <w:rFonts w:ascii="Arial" w:hAnsi="Arial" w:cs="Arial"/>
        </w:rPr>
        <w:t>Q1 : Soulignez dans le texte l'expression qui correspond à cette définition : "il représente ce à quoi on renonce lorsque l'on effectue un choix".</w:t>
      </w:r>
    </w:p>
    <w:p w:rsidR="00ED64E5" w:rsidRDefault="00ED64E5" w:rsidP="00945686">
      <w:pPr>
        <w:rPr>
          <w:rFonts w:ascii="Arial" w:hAnsi="Arial" w:cs="Arial"/>
        </w:rPr>
      </w:pPr>
      <w:r>
        <w:rPr>
          <w:rFonts w:ascii="Arial" w:hAnsi="Arial" w:cs="Arial"/>
        </w:rPr>
        <w:t>Q2 : Entourez dans le texte l'expression qui correspond à cette définition : "il représente les connaissances, les aptitudes et qualifications qu'un individu accumule au cours de sa vie".</w:t>
      </w:r>
    </w:p>
    <w:p w:rsidR="00ED64E5" w:rsidRDefault="00ED64E5" w:rsidP="00945686">
      <w:pPr>
        <w:rPr>
          <w:rFonts w:ascii="Arial" w:hAnsi="Arial" w:cs="Arial"/>
        </w:rPr>
      </w:pPr>
      <w:r>
        <w:rPr>
          <w:rFonts w:ascii="Arial" w:hAnsi="Arial" w:cs="Arial"/>
        </w:rPr>
        <w:t>Q3 : A quoi renonce-t-on lorsqu'on décide de poursuivre des études supérieures ?</w:t>
      </w:r>
    </w:p>
    <w:p w:rsidR="00ED64E5" w:rsidRDefault="00ED64E5" w:rsidP="00945686">
      <w:pPr>
        <w:rPr>
          <w:rFonts w:ascii="Arial" w:hAnsi="Arial" w:cs="Arial"/>
        </w:rPr>
      </w:pPr>
      <w:r>
        <w:rPr>
          <w:rFonts w:ascii="Arial" w:hAnsi="Arial" w:cs="Arial"/>
        </w:rPr>
        <w:t>Q4 : Pourquoi peut-on considérer la décision de poursuivre ses études comme un investissement en capital humain ?</w:t>
      </w:r>
    </w:p>
    <w:p w:rsidR="00ED64E5" w:rsidRDefault="00ED64E5" w:rsidP="00945686">
      <w:pPr>
        <w:rPr>
          <w:rFonts w:ascii="Arial" w:hAnsi="Arial" w:cs="Arial"/>
        </w:rPr>
      </w:pPr>
      <w:r>
        <w:rPr>
          <w:rFonts w:ascii="Arial" w:hAnsi="Arial" w:cs="Arial"/>
        </w:rPr>
        <w:t>Q5 : A quelle condition un investissement en capital humain est-il rentable?</w:t>
      </w:r>
    </w:p>
    <w:p w:rsidR="00ED64E5" w:rsidRDefault="00ED64E5" w:rsidP="00945686">
      <w:pPr>
        <w:rPr>
          <w:rFonts w:ascii="Arial" w:hAnsi="Arial" w:cs="Arial"/>
          <w:i/>
        </w:rPr>
      </w:pPr>
      <w:r>
        <w:rPr>
          <w:rFonts w:ascii="Arial" w:hAnsi="Arial" w:cs="Arial"/>
        </w:rPr>
        <w:t xml:space="preserve">Q6 : Complétez le schéma ci-dessous avec les mots suivants : </w:t>
      </w:r>
      <w:r w:rsidRPr="00ED64E5">
        <w:rPr>
          <w:rFonts w:ascii="Arial" w:hAnsi="Arial" w:cs="Arial"/>
          <w:i/>
        </w:rPr>
        <w:t>connaissances, évolutions, compétences, rémunération.</w:t>
      </w:r>
    </w:p>
    <w:p w:rsidR="00ED64E5" w:rsidRPr="00ED64E5" w:rsidRDefault="00ED64E5" w:rsidP="00945686">
      <w:pPr>
        <w:rPr>
          <w:rFonts w:ascii="Arial" w:hAnsi="Arial" w:cs="Arial"/>
          <w:i/>
        </w:rPr>
      </w:pPr>
      <w:r>
        <w:rPr>
          <w:noProof/>
        </w:rPr>
        <w:drawing>
          <wp:inline distT="0" distB="0" distL="0" distR="0">
            <wp:extent cx="6629400" cy="4729511"/>
            <wp:effectExtent l="19050" t="0" r="0" b="0"/>
            <wp:docPr id="25" name="Image 25" descr="C:\Users\Amandine\AppData\Local\Microsoft\Windows\Temporary Internet Files\Content.Word\emploicapitalhu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mandine\AppData\Local\Microsoft\Windows\Temporary Internet Files\Content.Word\emploicapitalhum2.jpg"/>
                    <pic:cNvPicPr>
                      <a:picLocks noChangeAspect="1" noChangeArrowheads="1"/>
                    </pic:cNvPicPr>
                  </pic:nvPicPr>
                  <pic:blipFill>
                    <a:blip r:embed="rId15" cstate="print"/>
                    <a:srcRect/>
                    <a:stretch>
                      <a:fillRect/>
                    </a:stretch>
                  </pic:blipFill>
                  <pic:spPr bwMode="auto">
                    <a:xfrm>
                      <a:off x="0" y="0"/>
                      <a:ext cx="6629400" cy="4729511"/>
                    </a:xfrm>
                    <a:prstGeom prst="rect">
                      <a:avLst/>
                    </a:prstGeom>
                    <a:noFill/>
                    <a:ln w="9525">
                      <a:noFill/>
                      <a:miter lim="800000"/>
                      <a:headEnd/>
                      <a:tailEnd/>
                    </a:ln>
                  </pic:spPr>
                </pic:pic>
              </a:graphicData>
            </a:graphic>
          </wp:inline>
        </w:drawing>
      </w:r>
    </w:p>
    <w:tbl>
      <w:tblPr>
        <w:tblStyle w:val="Grilledutableau"/>
        <w:tblW w:w="0" w:type="auto"/>
        <w:tblLook w:val="04A0" w:firstRow="1" w:lastRow="0" w:firstColumn="1" w:lastColumn="0" w:noHBand="0" w:noVBand="1"/>
      </w:tblPr>
      <w:tblGrid>
        <w:gridCol w:w="11478"/>
      </w:tblGrid>
      <w:tr w:rsidR="00ED64E5" w:rsidRPr="00ED64E5" w:rsidTr="00ED64E5">
        <w:tc>
          <w:tcPr>
            <w:tcW w:w="11478" w:type="dxa"/>
          </w:tcPr>
          <w:p w:rsidR="00ED64E5" w:rsidRPr="00ED64E5" w:rsidRDefault="00ED64E5" w:rsidP="00ED64E5">
            <w:pPr>
              <w:jc w:val="center"/>
              <w:rPr>
                <w:rFonts w:ascii="Arial" w:hAnsi="Arial" w:cs="Arial"/>
                <w:b/>
              </w:rPr>
            </w:pPr>
            <w:r w:rsidRPr="00ED64E5">
              <w:rPr>
                <w:rFonts w:ascii="Arial" w:hAnsi="Arial" w:cs="Arial"/>
                <w:b/>
              </w:rPr>
              <w:t>Fiche 4 : Comment l'origine sociale a t elle une influence sur la réussite scolaire et professionnelle ?</w:t>
            </w:r>
          </w:p>
        </w:tc>
      </w:tr>
    </w:tbl>
    <w:p w:rsidR="00B33D3B" w:rsidRDefault="00B33D3B" w:rsidP="007B620E">
      <w:pPr>
        <w:rPr>
          <w:rFonts w:ascii="Arial" w:hAnsi="Arial" w:cs="Arial"/>
          <w:i/>
        </w:rPr>
      </w:pPr>
    </w:p>
    <w:p w:rsidR="007B620E" w:rsidRPr="00B33D3B" w:rsidRDefault="00B33D3B" w:rsidP="007B620E">
      <w:pPr>
        <w:rPr>
          <w:rFonts w:ascii="Arial" w:hAnsi="Arial" w:cs="Arial"/>
          <w:i/>
        </w:rPr>
      </w:pPr>
      <w:r w:rsidRPr="00B33D3B">
        <w:rPr>
          <w:rFonts w:ascii="Arial" w:hAnsi="Arial" w:cs="Arial"/>
          <w:i/>
        </w:rPr>
        <w:t>Document 1</w:t>
      </w:r>
    </w:p>
    <w:p w:rsidR="007B620E" w:rsidRPr="009D5A48" w:rsidRDefault="007B620E" w:rsidP="007B620E">
      <w:pPr>
        <w:rPr>
          <w:rFonts w:ascii="Arial" w:hAnsi="Arial" w:cs="Arial"/>
        </w:rPr>
      </w:pPr>
      <w:r>
        <w:rPr>
          <w:noProof/>
        </w:rPr>
        <w:drawing>
          <wp:inline distT="0" distB="0" distL="0" distR="0">
            <wp:extent cx="6280852" cy="3600450"/>
            <wp:effectExtent l="19050" t="0" r="5648" b="0"/>
            <wp:docPr id="22" name="Image 22" descr="C:\Users\Amandine\AppData\Local\Microsoft\Windows\Temporary Internet Files\Content.Word\img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mandine\AppData\Local\Microsoft\Windows\Temporary Internet Files\Content.Word\img027.jpg"/>
                    <pic:cNvPicPr>
                      <a:picLocks noChangeAspect="1" noChangeArrowheads="1"/>
                    </pic:cNvPicPr>
                  </pic:nvPicPr>
                  <pic:blipFill>
                    <a:blip r:embed="rId16" cstate="print"/>
                    <a:srcRect/>
                    <a:stretch>
                      <a:fillRect/>
                    </a:stretch>
                  </pic:blipFill>
                  <pic:spPr bwMode="auto">
                    <a:xfrm>
                      <a:off x="0" y="0"/>
                      <a:ext cx="6285127" cy="3602900"/>
                    </a:xfrm>
                    <a:prstGeom prst="rect">
                      <a:avLst/>
                    </a:prstGeom>
                    <a:noFill/>
                    <a:ln w="9525">
                      <a:noFill/>
                      <a:miter lim="800000"/>
                      <a:headEnd/>
                      <a:tailEnd/>
                    </a:ln>
                  </pic:spPr>
                </pic:pic>
              </a:graphicData>
            </a:graphic>
          </wp:inline>
        </w:drawing>
      </w:r>
    </w:p>
    <w:p w:rsidR="007B620E" w:rsidRDefault="007B620E" w:rsidP="007B620E">
      <w:pPr>
        <w:rPr>
          <w:rFonts w:ascii="Arial" w:hAnsi="Arial" w:cs="Arial"/>
        </w:rPr>
      </w:pPr>
      <w:r>
        <w:rPr>
          <w:rFonts w:ascii="Arial" w:hAnsi="Arial" w:cs="Arial"/>
        </w:rPr>
        <w:t>Q1 : Faites une phrase pour interpréter la donnée entourée.</w:t>
      </w:r>
    </w:p>
    <w:p w:rsidR="007B620E" w:rsidRDefault="007B620E" w:rsidP="007B620E">
      <w:pPr>
        <w:rPr>
          <w:rFonts w:ascii="Arial" w:hAnsi="Arial" w:cs="Arial"/>
        </w:rPr>
      </w:pPr>
      <w:r>
        <w:rPr>
          <w:rFonts w:ascii="Arial" w:hAnsi="Arial" w:cs="Arial"/>
        </w:rPr>
        <w:t>Q2 : Que met en évidence ce document ? Justifiez votre réponse grâce à des données chiffrées.</w:t>
      </w:r>
    </w:p>
    <w:p w:rsidR="007B620E" w:rsidRPr="00D2297A" w:rsidRDefault="00B33D3B" w:rsidP="007B620E">
      <w:pPr>
        <w:rPr>
          <w:rFonts w:cs="Arial"/>
        </w:rPr>
      </w:pPr>
      <w:r w:rsidRPr="00B33D3B">
        <w:rPr>
          <w:rFonts w:ascii="Arial" w:hAnsi="Arial" w:cs="Arial"/>
          <w:i/>
        </w:rPr>
        <w:t>Document 2</w:t>
      </w:r>
      <w:r>
        <w:rPr>
          <w:rFonts w:ascii="Arial" w:hAnsi="Arial" w:cs="Arial"/>
          <w:i/>
        </w:rPr>
        <w:t xml:space="preserve"> </w:t>
      </w:r>
      <w:r w:rsidR="007B620E" w:rsidRPr="00D2297A">
        <w:rPr>
          <w:rFonts w:cs="Arial"/>
        </w:rPr>
        <w:t>Les conditions de vie dans l'enfance et les pratiques culturelles des parents s'avèrent importantes pour l'acquisition des compétences. La présence de livres, la lecture d'un quotidien, la possession et l'utilisation d'un ordinateur par les parents favorisent une scolarité sans redoublement. Certaines activités auront un résultat positif pour peu qu'elles soient les plus proches d'une vision "classique" de la culture (lire, aller au cinéma, aller au musée), contrairement à celles qui en sont plus éloignées (faire du sport, aller à la chasse, faire du tricot). On peut observer que parmi les différentes activités culturelles, les plus distinctives (aller au musée) sont mieux récompensées par l'école que les autres (écouter de la musique à la maison). (...) L'étude du rapport des familles populaires amènerait à distinguer deux types de familles. Pour certaines, la précarité économique induit une "distance symbolique" à l'école, un repli de la cellule familiale : il n'y a pas de démarche positive par rapport à l'école. Pour d'autres, une certaine stabilité professionnelle, des parents plus instruits incitent à une certaine ouverture, une proximité à l'école, avec un projet plus global de mobilité sociale.</w:t>
      </w:r>
    </w:p>
    <w:p w:rsidR="007B620E" w:rsidRPr="00D2297A" w:rsidRDefault="007B620E" w:rsidP="007B620E">
      <w:pPr>
        <w:jc w:val="right"/>
        <w:rPr>
          <w:rFonts w:cs="Arial"/>
        </w:rPr>
      </w:pPr>
      <w:r w:rsidRPr="00D2297A">
        <w:rPr>
          <w:rFonts w:cs="Arial"/>
        </w:rPr>
        <w:t>Annie Feyfant, "Les effets de l'éducation familiale sur la réussite scolaire", Dossier d'actualité, veille et analyses, n°63, Institut français de l'éducation, juin 2011.</w:t>
      </w:r>
    </w:p>
    <w:p w:rsidR="007B620E" w:rsidRDefault="007B620E" w:rsidP="007B620E">
      <w:pPr>
        <w:rPr>
          <w:rFonts w:ascii="Arial" w:hAnsi="Arial" w:cs="Arial"/>
        </w:rPr>
      </w:pPr>
      <w:r>
        <w:rPr>
          <w:rFonts w:ascii="Arial" w:hAnsi="Arial" w:cs="Arial"/>
        </w:rPr>
        <w:t>Q1 : Quel est le rôle de la famille dans la réussite scolaire des enfants ?</w:t>
      </w:r>
    </w:p>
    <w:p w:rsidR="007B620E" w:rsidRDefault="007B620E" w:rsidP="007B620E">
      <w:pPr>
        <w:rPr>
          <w:rFonts w:ascii="Arial" w:hAnsi="Arial" w:cs="Arial"/>
        </w:rPr>
      </w:pPr>
      <w:r w:rsidRPr="00B84C65">
        <w:rPr>
          <w:rFonts w:ascii="Arial" w:hAnsi="Arial" w:cs="Arial"/>
          <w:b/>
        </w:rPr>
        <w:t xml:space="preserve">Activité vidéo </w:t>
      </w:r>
      <w:r w:rsidR="00B33D3B">
        <w:rPr>
          <w:rFonts w:ascii="Arial" w:hAnsi="Arial" w:cs="Arial"/>
          <w:b/>
        </w:rPr>
        <w:t xml:space="preserve">: </w:t>
      </w:r>
      <w:r w:rsidRPr="00B84C65">
        <w:rPr>
          <w:rFonts w:ascii="Arial" w:hAnsi="Arial" w:cs="Arial"/>
          <w:i/>
        </w:rPr>
        <w:t>Chante ton bac d'abord, David André, 2014</w:t>
      </w:r>
      <w:r>
        <w:rPr>
          <w:rFonts w:ascii="Arial" w:hAnsi="Arial" w:cs="Arial"/>
          <w:i/>
        </w:rPr>
        <w:t xml:space="preserve"> (</w:t>
      </w:r>
      <w:r>
        <w:rPr>
          <w:rFonts w:ascii="Arial" w:hAnsi="Arial" w:cs="Arial"/>
        </w:rPr>
        <w:t>8'13, 32'32)</w:t>
      </w:r>
    </w:p>
    <w:p w:rsidR="007B620E" w:rsidRDefault="007B620E" w:rsidP="007B620E">
      <w:pPr>
        <w:rPr>
          <w:rFonts w:ascii="Arial" w:hAnsi="Arial" w:cs="Arial"/>
        </w:rPr>
      </w:pPr>
      <w:r>
        <w:rPr>
          <w:rFonts w:ascii="Arial" w:hAnsi="Arial" w:cs="Arial"/>
        </w:rPr>
        <w:t>Q1 : Caractérisez les milieux sociaux respectifs dont sont issues Gaëlle et Caroline.</w:t>
      </w:r>
    </w:p>
    <w:p w:rsidR="007B620E" w:rsidRDefault="007B620E" w:rsidP="007B620E">
      <w:pPr>
        <w:rPr>
          <w:rFonts w:ascii="Arial" w:hAnsi="Arial" w:cs="Arial"/>
        </w:rPr>
      </w:pPr>
      <w:r>
        <w:rPr>
          <w:rFonts w:ascii="Arial" w:hAnsi="Arial" w:cs="Arial"/>
        </w:rPr>
        <w:t>Q2 : Quelles différences peut-on observer entre les deux familles dans le suivi de la scolarité et les ambitions pour les études supérieures ?</w:t>
      </w:r>
    </w:p>
    <w:p w:rsidR="00B33D3B" w:rsidRDefault="007B620E" w:rsidP="007B620E">
      <w:pPr>
        <w:rPr>
          <w:rFonts w:ascii="Arial" w:hAnsi="Arial" w:cs="Arial"/>
        </w:rPr>
      </w:pPr>
      <w:r>
        <w:rPr>
          <w:rFonts w:ascii="Arial" w:hAnsi="Arial" w:cs="Arial"/>
        </w:rPr>
        <w:t>Q3 : Comment parents et enfants envisagent-ils respectivement l'avenir et le choix des filières dans les études supérieures ?</w:t>
      </w:r>
    </w:p>
    <w:p w:rsidR="00EE12C2" w:rsidRDefault="007B620E">
      <w:r>
        <w:rPr>
          <w:rFonts w:ascii="Arial" w:hAnsi="Arial" w:cs="Arial"/>
        </w:rPr>
        <w:t>Q4 : Montrez comment la conjoncture économique et le coût des études pèsent sur la manière d'envisager la poursuite d'études supérieures.</w:t>
      </w:r>
    </w:p>
    <w:sectPr w:rsidR="00EE12C2" w:rsidSect="007E3DF1">
      <w:pgSz w:w="11906" w:h="16838"/>
      <w:pgMar w:top="284" w:right="284" w:bottom="284" w:left="28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620E"/>
    <w:rsid w:val="000122D6"/>
    <w:rsid w:val="00241468"/>
    <w:rsid w:val="003B1BF1"/>
    <w:rsid w:val="00450396"/>
    <w:rsid w:val="005C68EC"/>
    <w:rsid w:val="006D578E"/>
    <w:rsid w:val="007B620E"/>
    <w:rsid w:val="007F42F7"/>
    <w:rsid w:val="00945686"/>
    <w:rsid w:val="00B33D3B"/>
    <w:rsid w:val="00B71E8B"/>
    <w:rsid w:val="00D03AC8"/>
    <w:rsid w:val="00ED64E5"/>
    <w:rsid w:val="00EE12C2"/>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rules v:ext="edit">
        <o:r id="V:Rule5" type="connector" idref="#_x0000_s1026"/>
        <o:r id="V:Rule6" type="connector" idref="#_x0000_s1028"/>
        <o:r id="V:Rule7" type="connector" idref="#_x0000_s1027"/>
        <o:r id="V:Rule8" type="connector" idref="#_x0000_s102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7B620E"/>
    <w:rPr>
      <w:color w:val="0000FF" w:themeColor="hyperlink"/>
      <w:u w:val="single"/>
    </w:rPr>
  </w:style>
  <w:style w:type="table" w:styleId="Grilledutableau">
    <w:name w:val="Table Grid"/>
    <w:basedOn w:val="TableauNormal"/>
    <w:uiPriority w:val="59"/>
    <w:rsid w:val="007B62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7B620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B620E"/>
    <w:rPr>
      <w:rFonts w:ascii="Tahoma" w:hAnsi="Tahoma" w:cs="Tahoma"/>
      <w:sz w:val="16"/>
      <w:szCs w:val="16"/>
    </w:rPr>
  </w:style>
  <w:style w:type="character" w:styleId="Lienhypertextesuivivisit">
    <w:name w:val="FollowedHyperlink"/>
    <w:basedOn w:val="Policepardfaut"/>
    <w:uiPriority w:val="99"/>
    <w:semiHidden/>
    <w:unhideWhenUsed/>
    <w:rsid w:val="007F42F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7B620E"/>
    <w:rPr>
      <w:color w:val="0000FF" w:themeColor="hyperlink"/>
      <w:u w:val="single"/>
    </w:rPr>
  </w:style>
  <w:style w:type="table" w:styleId="Grilledutableau">
    <w:name w:val="Table Grid"/>
    <w:basedOn w:val="TableauNormal"/>
    <w:uiPriority w:val="59"/>
    <w:rsid w:val="007B62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7B620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B620E"/>
    <w:rPr>
      <w:rFonts w:ascii="Tahoma" w:hAnsi="Tahoma" w:cs="Tahoma"/>
      <w:sz w:val="16"/>
      <w:szCs w:val="16"/>
    </w:rPr>
  </w:style>
  <w:style w:type="character" w:styleId="Lienhypertextesuivivisit">
    <w:name w:val="FollowedHyperlink"/>
    <w:basedOn w:val="Policepardfaut"/>
    <w:uiPriority w:val="99"/>
    <w:semiHidden/>
    <w:unhideWhenUsed/>
    <w:rsid w:val="007F42F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hyperlink" Target="http://www.dailymotion.com/video/xao58d_le-declassement-des-diplomes-est-il_news" TargetMode="External"/><Relationship Id="rId11" Type="http://schemas.openxmlformats.org/officeDocument/2006/relationships/image" Target="media/image5.jpeg"/><Relationship Id="rId5" Type="http://schemas.openxmlformats.org/officeDocument/2006/relationships/hyperlink" Target="http://www.dailymotion.com/video/xjcun8_envoye-special-jeunes-diplomes-en-france_news" TargetMode="Externa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37B4EE0.dotm</Template>
  <TotalTime>0</TotalTime>
  <Pages>9</Pages>
  <Words>1438</Words>
  <Characters>7914</Characters>
  <Application>Microsoft Office Word</Application>
  <DocSecurity>4</DocSecurity>
  <Lines>65</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9334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Amandine</dc:creator>
  <cp:lastModifiedBy>Lycée Raymond Naves</cp:lastModifiedBy>
  <cp:revision>2</cp:revision>
  <dcterms:created xsi:type="dcterms:W3CDTF">2017-12-05T13:51:00Z</dcterms:created>
  <dcterms:modified xsi:type="dcterms:W3CDTF">2017-12-05T13:51:00Z</dcterms:modified>
</cp:coreProperties>
</file>