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231CA" w:rsidR="00296955" w:rsidP="005F53B5" w:rsidRDefault="00296955" w14:paraId="1C3E1A8D" w14:textId="3775BC3F">
      <w:pPr>
        <w:pBdr>
          <w:top w:val="single" w:color="auto" w:sz="36" w:space="1"/>
          <w:left w:val="single" w:color="auto" w:sz="36" w:space="4"/>
          <w:bottom w:val="single" w:color="auto" w:sz="36" w:space="1"/>
          <w:right w:val="single" w:color="auto" w:sz="36" w:space="4"/>
        </w:pBdr>
        <w:shd w:val="clear" w:color="auto" w:fill="FFFF00"/>
        <w:jc w:val="center"/>
        <w:rPr>
          <w:rFonts w:ascii="Cooper Black" w:hAnsi="Cooper Black"/>
          <w:sz w:val="32"/>
          <w:szCs w:val="32"/>
        </w:rPr>
      </w:pPr>
      <w:r w:rsidRPr="00B231CA">
        <w:rPr>
          <w:rFonts w:ascii="Cooper Black" w:hAnsi="Cooper Black"/>
          <w:b/>
          <w:sz w:val="32"/>
          <w:szCs w:val="32"/>
        </w:rPr>
        <w:t xml:space="preserve">I. B </w:t>
      </w:r>
      <w:r w:rsidRPr="00B231CA">
        <w:rPr>
          <w:rFonts w:ascii="Cooper Black" w:hAnsi="Cooper Black"/>
          <w:sz w:val="32"/>
          <w:szCs w:val="32"/>
        </w:rPr>
        <w:t>La pluralité des influences socialisatrices peut être à l’origine de trajectoires individuelles improbables</w:t>
      </w:r>
    </w:p>
    <w:p w:rsidR="004E52A7" w:rsidP="00D728FF" w:rsidRDefault="004E52A7" w14:paraId="6CE752CC" w14:textId="5C6A8B13">
      <w:pPr>
        <w:jc w:val="both"/>
        <w:rPr>
          <w:sz w:val="20"/>
          <w:szCs w:val="20"/>
        </w:rPr>
      </w:pPr>
    </w:p>
    <w:p w:rsidRPr="00296955" w:rsidR="00296955" w:rsidP="005F53B5" w:rsidRDefault="00296955" w14:paraId="7E662CF1" w14:textId="41862775">
      <w:pPr>
        <w:pBdr>
          <w:top w:val="single" w:color="C00000" w:sz="24" w:space="1"/>
          <w:left w:val="single" w:color="C00000" w:sz="24" w:space="4"/>
          <w:bottom w:val="single" w:color="C00000" w:sz="24" w:space="1"/>
          <w:right w:val="single" w:color="C00000" w:sz="24" w:space="4"/>
        </w:pBdr>
        <w:jc w:val="both"/>
        <w:rPr>
          <w:b/>
          <w:bCs/>
          <w:color w:val="C00000"/>
          <w:sz w:val="20"/>
          <w:szCs w:val="20"/>
        </w:rPr>
      </w:pPr>
      <w:r w:rsidRPr="00296955">
        <w:rPr>
          <w:b/>
          <w:bCs/>
          <w:color w:val="C00000"/>
          <w:sz w:val="20"/>
          <w:szCs w:val="20"/>
        </w:rPr>
        <w:t>Objectif d’apprentissage : comprendre que la pluralité des influences socialisatrices peut être à l’origine de trajectoires individuelles improbables</w:t>
      </w:r>
    </w:p>
    <w:p w:rsidRPr="004040DC" w:rsidR="004040DC" w:rsidP="005F53B5" w:rsidRDefault="004040DC" w14:paraId="2A5C7D3C" w14:textId="77777777">
      <w:pPr>
        <w:pBdr>
          <w:top w:val="single" w:color="C00000" w:sz="24" w:space="1"/>
          <w:left w:val="single" w:color="C00000" w:sz="24" w:space="4"/>
          <w:bottom w:val="single" w:color="C00000" w:sz="24" w:space="1"/>
          <w:right w:val="single" w:color="C00000" w:sz="24" w:space="4"/>
        </w:pBdr>
        <w:jc w:val="both"/>
        <w:rPr>
          <w:color w:val="C00000"/>
          <w:sz w:val="20"/>
          <w:szCs w:val="20"/>
        </w:rPr>
      </w:pPr>
      <w:r w:rsidRPr="004040DC">
        <w:rPr>
          <w:color w:val="C00000"/>
          <w:sz w:val="20"/>
          <w:szCs w:val="20"/>
        </w:rPr>
        <w:t xml:space="preserve">Compétences travaillées : </w:t>
      </w:r>
    </w:p>
    <w:p w:rsidR="004040DC" w:rsidP="005F53B5" w:rsidRDefault="004040DC" w14:paraId="2B216AD5" w14:textId="77777777">
      <w:pPr>
        <w:pBdr>
          <w:top w:val="single" w:color="C00000" w:sz="24" w:space="1"/>
          <w:left w:val="single" w:color="C00000" w:sz="24" w:space="4"/>
          <w:bottom w:val="single" w:color="C00000" w:sz="24" w:space="1"/>
          <w:right w:val="single" w:color="C00000" w:sz="24" w:space="4"/>
        </w:pBdr>
        <w:ind w:firstLine="708"/>
        <w:jc w:val="both"/>
        <w:rPr>
          <w:sz w:val="20"/>
          <w:szCs w:val="20"/>
        </w:rPr>
      </w:pPr>
      <w:r>
        <w:rPr>
          <w:sz w:val="20"/>
          <w:szCs w:val="20"/>
        </w:rPr>
        <w:t xml:space="preserve">- </w:t>
      </w:r>
      <w:r w:rsidRPr="004040DC">
        <w:rPr>
          <w:sz w:val="20"/>
          <w:szCs w:val="20"/>
        </w:rPr>
        <w:t>Analyser un texte</w:t>
      </w:r>
    </w:p>
    <w:p w:rsidR="004040DC" w:rsidP="005F53B5" w:rsidRDefault="004040DC" w14:paraId="050578CF" w14:textId="77777777">
      <w:pPr>
        <w:pBdr>
          <w:top w:val="single" w:color="C00000" w:sz="24" w:space="1"/>
          <w:left w:val="single" w:color="C00000" w:sz="24" w:space="4"/>
          <w:bottom w:val="single" w:color="C00000" w:sz="24" w:space="1"/>
          <w:right w:val="single" w:color="C00000" w:sz="24" w:space="4"/>
        </w:pBdr>
        <w:ind w:firstLine="708"/>
        <w:jc w:val="both"/>
        <w:rPr>
          <w:sz w:val="20"/>
          <w:szCs w:val="20"/>
        </w:rPr>
      </w:pPr>
      <w:r>
        <w:rPr>
          <w:sz w:val="20"/>
          <w:szCs w:val="20"/>
        </w:rPr>
        <w:t xml:space="preserve">- </w:t>
      </w:r>
      <w:r w:rsidRPr="004040DC">
        <w:rPr>
          <w:sz w:val="20"/>
          <w:szCs w:val="20"/>
        </w:rPr>
        <w:t xml:space="preserve">Argumenter </w:t>
      </w:r>
    </w:p>
    <w:p w:rsidRPr="004040DC" w:rsidR="004040DC" w:rsidP="005F53B5" w:rsidRDefault="004040DC" w14:paraId="1FD1BEAD" w14:textId="7AFC65DA">
      <w:pPr>
        <w:pBdr>
          <w:top w:val="single" w:color="C00000" w:sz="24" w:space="1"/>
          <w:left w:val="single" w:color="C00000" w:sz="24" w:space="4"/>
          <w:bottom w:val="single" w:color="C00000" w:sz="24" w:space="1"/>
          <w:right w:val="single" w:color="C00000" w:sz="24" w:space="4"/>
        </w:pBdr>
        <w:ind w:firstLine="708"/>
        <w:jc w:val="both"/>
        <w:rPr>
          <w:sz w:val="20"/>
          <w:szCs w:val="20"/>
        </w:rPr>
      </w:pPr>
      <w:r>
        <w:rPr>
          <w:sz w:val="20"/>
          <w:szCs w:val="20"/>
        </w:rPr>
        <w:t xml:space="preserve">- </w:t>
      </w:r>
      <w:r w:rsidRPr="004040DC">
        <w:rPr>
          <w:sz w:val="20"/>
          <w:szCs w:val="20"/>
        </w:rPr>
        <w:t>S’exprimer à l’oral</w:t>
      </w:r>
    </w:p>
    <w:p w:rsidRPr="00AC2454" w:rsidR="00A5407F" w:rsidP="007B1F11" w:rsidRDefault="00A5407F" w14:paraId="14D8F1B9" w14:textId="77777777">
      <w:pPr>
        <w:jc w:val="both"/>
        <w:rPr>
          <w:sz w:val="20"/>
          <w:szCs w:val="20"/>
        </w:rPr>
      </w:pPr>
    </w:p>
    <w:p w:rsidRPr="006C0DE2" w:rsidR="00B937E3" w:rsidP="006C0DE2" w:rsidRDefault="00B937E3" w14:paraId="133B8816" w14:textId="4818DDA9">
      <w:pPr>
        <w:jc w:val="both"/>
        <w:rPr>
          <w:rFonts w:asciiTheme="minorHAnsi" w:hAnsiTheme="minorHAnsi" w:cstheme="minorHAnsi"/>
          <w:sz w:val="20"/>
          <w:szCs w:val="20"/>
        </w:rPr>
      </w:pPr>
      <w:r w:rsidRPr="00AC2454">
        <w:rPr>
          <w:sz w:val="20"/>
          <w:szCs w:val="20"/>
        </w:rPr>
        <w:t xml:space="preserve">L’analyse de l’articulation entre la socialisation primaire et la socialisation secondaire contribue à expliquer et comprendre la </w:t>
      </w:r>
      <w:r w:rsidRPr="00AC2454">
        <w:rPr>
          <w:b/>
          <w:bCs/>
          <w:color w:val="FF0000"/>
          <w:sz w:val="20"/>
          <w:szCs w:val="20"/>
          <w:u w:val="single"/>
        </w:rPr>
        <w:t>trajectoire biographique</w:t>
      </w:r>
      <w:r w:rsidRPr="00AC2454">
        <w:rPr>
          <w:color w:val="FF0000"/>
          <w:sz w:val="20"/>
          <w:szCs w:val="20"/>
        </w:rPr>
        <w:t xml:space="preserve"> </w:t>
      </w:r>
      <w:r w:rsidRPr="00AC2454">
        <w:rPr>
          <w:sz w:val="20"/>
          <w:szCs w:val="20"/>
        </w:rPr>
        <w:t>des individus</w:t>
      </w:r>
      <w:r w:rsidR="00296955">
        <w:rPr>
          <w:sz w:val="20"/>
          <w:szCs w:val="20"/>
        </w:rPr>
        <w:t xml:space="preserve">, c’est-à-dire </w:t>
      </w:r>
      <w:r w:rsidRPr="00AC2454">
        <w:rPr>
          <w:sz w:val="20"/>
          <w:szCs w:val="20"/>
        </w:rPr>
        <w:t>l’ensemble des épisodes de la vie d’un individu</w:t>
      </w:r>
      <w:r w:rsidR="00296955">
        <w:rPr>
          <w:sz w:val="20"/>
          <w:szCs w:val="20"/>
        </w:rPr>
        <w:t> : l</w:t>
      </w:r>
      <w:r w:rsidRPr="00AC2454">
        <w:rPr>
          <w:sz w:val="20"/>
          <w:szCs w:val="20"/>
        </w:rPr>
        <w:t>e mot « trajectoire » met</w:t>
      </w:r>
      <w:r w:rsidR="00B231CA">
        <w:rPr>
          <w:sz w:val="20"/>
          <w:szCs w:val="20"/>
        </w:rPr>
        <w:t>tant</w:t>
      </w:r>
      <w:r w:rsidRPr="00AC2454">
        <w:rPr>
          <w:sz w:val="20"/>
          <w:szCs w:val="20"/>
        </w:rPr>
        <w:t xml:space="preserve"> l’accent sur le fait qu’il s’agit d’un parcours au cours duquel des changements de trajectoire peuvent s’effectuer. </w:t>
      </w:r>
      <w:r w:rsidR="00296955">
        <w:rPr>
          <w:sz w:val="20"/>
          <w:szCs w:val="20"/>
        </w:rPr>
        <w:t>La diversité des influences socialisatrices peut modifier l’identité sociale des individus qui peuvent alors connaître des parcours auxquels leur socialisation initiale ne les prédisposait pas</w:t>
      </w:r>
      <w:r w:rsidR="006C0DE2">
        <w:rPr>
          <w:sz w:val="20"/>
          <w:szCs w:val="20"/>
        </w:rPr>
        <w:t xml:space="preserve">, </w:t>
      </w:r>
      <w:r w:rsidR="006C0DE2">
        <w:rPr>
          <w:rFonts w:asciiTheme="minorHAnsi" w:hAnsiTheme="minorHAnsi" w:cstheme="minorHAnsi"/>
          <w:sz w:val="20"/>
          <w:szCs w:val="20"/>
        </w:rPr>
        <w:t>conduisant ainsi à des ruptures biographiques.</w:t>
      </w:r>
    </w:p>
    <w:p w:rsidRPr="00AC2454" w:rsidR="00296955" w:rsidP="00B937E3" w:rsidRDefault="00296955" w14:paraId="268FB3AB" w14:textId="481FBF87">
      <w:pPr>
        <w:tabs>
          <w:tab w:val="left" w:pos="2685"/>
        </w:tabs>
        <w:jc w:val="both"/>
        <w:rPr>
          <w:sz w:val="20"/>
          <w:szCs w:val="20"/>
        </w:rPr>
      </w:pPr>
      <w:r>
        <w:rPr>
          <w:sz w:val="20"/>
          <w:szCs w:val="20"/>
        </w:rPr>
        <w:t>C’est ce que vous allez chercher à explique</w:t>
      </w:r>
      <w:r w:rsidR="00B231CA">
        <w:rPr>
          <w:sz w:val="20"/>
          <w:szCs w:val="20"/>
        </w:rPr>
        <w:t>r</w:t>
      </w:r>
      <w:r>
        <w:rPr>
          <w:sz w:val="20"/>
          <w:szCs w:val="20"/>
        </w:rPr>
        <w:t xml:space="preserve"> à travers l’étude d’une trajectoire dite improbable.</w:t>
      </w:r>
    </w:p>
    <w:p w:rsidR="00B937E3" w:rsidP="007B1F11" w:rsidRDefault="00B937E3" w14:paraId="200F8A15" w14:textId="010EFCBB">
      <w:pPr>
        <w:jc w:val="both"/>
        <w:rPr>
          <w:sz w:val="20"/>
          <w:szCs w:val="20"/>
        </w:rPr>
      </w:pPr>
    </w:p>
    <w:p w:rsidRPr="000A5F5F" w:rsidR="000A5F5F" w:rsidP="007B1F11" w:rsidRDefault="000A5F5F" w14:paraId="37023381" w14:textId="59CEA811">
      <w:pPr>
        <w:jc w:val="both"/>
        <w:rPr>
          <w:b/>
          <w:bCs/>
          <w:color w:val="FF0000"/>
          <w:sz w:val="20"/>
          <w:szCs w:val="20"/>
        </w:rPr>
      </w:pPr>
      <w:r w:rsidRPr="000A5F5F">
        <w:rPr>
          <w:b/>
          <w:bCs/>
          <w:color w:val="FF0000"/>
          <w:sz w:val="20"/>
          <w:szCs w:val="20"/>
        </w:rPr>
        <w:t>Problématique : En quoi la pluralité des influences socialisatrices contribuent-elles à expliquer les trajectoires individuelles improbables ?</w:t>
      </w:r>
    </w:p>
    <w:p w:rsidR="001A3EED" w:rsidP="007B1F11" w:rsidRDefault="001A3EED" w14:paraId="0BD5F129" w14:textId="29915ACF">
      <w:pPr>
        <w:jc w:val="both"/>
        <w:rPr>
          <w:sz w:val="20"/>
          <w:szCs w:val="20"/>
        </w:rPr>
      </w:pPr>
    </w:p>
    <w:p w:rsidRPr="00AC2454" w:rsidR="00A90FD9" w:rsidP="007B1F11" w:rsidRDefault="00990A14" w14:paraId="00CB6208" w14:textId="78578DD7">
      <w:pPr>
        <w:jc w:val="both"/>
        <w:rPr>
          <w:sz w:val="20"/>
          <w:szCs w:val="20"/>
        </w:rPr>
      </w:pPr>
      <w:r>
        <w:rPr>
          <w:sz w:val="20"/>
          <w:szCs w:val="20"/>
        </w:rPr>
        <w:t>U</w:t>
      </w:r>
      <w:r w:rsidR="001A3EED">
        <w:rPr>
          <w:sz w:val="20"/>
          <w:szCs w:val="20"/>
        </w:rPr>
        <w:t xml:space="preserve">n groupe </w:t>
      </w:r>
      <w:r w:rsidR="003869CE">
        <w:rPr>
          <w:sz w:val="20"/>
          <w:szCs w:val="20"/>
        </w:rPr>
        <w:t xml:space="preserve">(3 élèves) </w:t>
      </w:r>
      <w:r w:rsidR="001A3EED">
        <w:rPr>
          <w:sz w:val="20"/>
          <w:szCs w:val="20"/>
        </w:rPr>
        <w:t>par trajectoire</w:t>
      </w:r>
      <w:r w:rsidR="0093622A">
        <w:rPr>
          <w:sz w:val="20"/>
          <w:szCs w:val="20"/>
        </w:rPr>
        <w:t>.</w:t>
      </w:r>
    </w:p>
    <w:p w:rsidR="000A5F5F" w:rsidP="007B1F11" w:rsidRDefault="000A5F5F" w14:paraId="1F9168A1" w14:textId="12DFDE29">
      <w:pPr>
        <w:jc w:val="both"/>
        <w:rPr>
          <w:sz w:val="20"/>
          <w:szCs w:val="20"/>
        </w:rPr>
      </w:pPr>
    </w:p>
    <w:p w:rsidRPr="00715534" w:rsidR="00DA77AD" w:rsidP="00DA77AD" w:rsidRDefault="00DA77AD" w14:paraId="1DEFEE25" w14:textId="77777777">
      <w:pPr>
        <w:jc w:val="both"/>
        <w:rPr>
          <w:rFonts w:asciiTheme="minorHAnsi" w:hAnsiTheme="minorHAnsi" w:cstheme="minorHAnsi"/>
          <w:b/>
          <w:bCs/>
        </w:rPr>
      </w:pPr>
      <w:r w:rsidRPr="00715534">
        <w:rPr>
          <w:rFonts w:asciiTheme="minorHAnsi" w:hAnsiTheme="minorHAnsi" w:cstheme="minorHAnsi"/>
          <w:noProof/>
          <w:sz w:val="20"/>
          <w:szCs w:val="20"/>
        </w:rPr>
        <mc:AlternateContent>
          <mc:Choice Requires="wps">
            <w:drawing>
              <wp:anchor distT="0" distB="0" distL="114300" distR="114300" simplePos="0" relativeHeight="251709440" behindDoc="0" locked="0" layoutInCell="1" allowOverlap="1" wp14:anchorId="236D4800" wp14:editId="326FDB67">
                <wp:simplePos x="0" y="0"/>
                <wp:positionH relativeFrom="column">
                  <wp:posOffset>4618355</wp:posOffset>
                </wp:positionH>
                <wp:positionV relativeFrom="paragraph">
                  <wp:posOffset>76835</wp:posOffset>
                </wp:positionV>
                <wp:extent cx="2081530" cy="2273300"/>
                <wp:effectExtent l="12700" t="12700" r="26670" b="25400"/>
                <wp:wrapSquare wrapText="bothSides"/>
                <wp:docPr id="35" name="Zone de texte 35"/>
                <wp:cNvGraphicFramePr/>
                <a:graphic xmlns:a="http://schemas.openxmlformats.org/drawingml/2006/main">
                  <a:graphicData uri="http://schemas.microsoft.com/office/word/2010/wordprocessingShape">
                    <wps:wsp>
                      <wps:cNvSpPr txBox="1"/>
                      <wps:spPr>
                        <a:xfrm>
                          <a:off x="0" y="0"/>
                          <a:ext cx="2081530" cy="2273300"/>
                        </a:xfrm>
                        <a:prstGeom prst="rect">
                          <a:avLst/>
                        </a:prstGeom>
                        <a:ln w="38100">
                          <a:solidFill>
                            <a:srgbClr val="0070C0"/>
                          </a:solidFill>
                        </a:ln>
                      </wps:spPr>
                      <wps:style>
                        <a:lnRef idx="2">
                          <a:schemeClr val="dk1"/>
                        </a:lnRef>
                        <a:fillRef idx="1">
                          <a:schemeClr val="lt1"/>
                        </a:fillRef>
                        <a:effectRef idx="0">
                          <a:schemeClr val="dk1"/>
                        </a:effectRef>
                        <a:fontRef idx="minor">
                          <a:schemeClr val="dk1"/>
                        </a:fontRef>
                      </wps:style>
                      <wps:txbx>
                        <w:txbxContent>
                          <w:p w:rsidRPr="00990A14" w:rsidR="00DA77AD" w:rsidP="00DA77AD" w:rsidRDefault="00DA77AD" w14:paraId="138229EC" w14:textId="77777777">
                            <w:pPr>
                              <w:jc w:val="center"/>
                              <w:rPr>
                                <w:rFonts w:ascii="Segoe Print" w:hAnsi="Segoe Print"/>
                                <w:sz w:val="20"/>
                                <w:szCs w:val="20"/>
                              </w:rPr>
                            </w:pPr>
                            <w:r w:rsidRPr="00990A14">
                              <w:rPr>
                                <w:rFonts w:ascii="Segoe Print" w:hAnsi="Segoe Print"/>
                                <w:sz w:val="20"/>
                                <w:szCs w:val="20"/>
                              </w:rPr>
                              <w:t>Le saviez-vous ?</w:t>
                            </w:r>
                          </w:p>
                          <w:p w:rsidRPr="00990A14" w:rsidR="00DA77AD" w:rsidP="00DA77AD" w:rsidRDefault="00DA77AD" w14:paraId="038EF23E" w14:textId="77777777">
                            <w:pPr>
                              <w:jc w:val="both"/>
                              <w:rPr>
                                <w:rFonts w:asciiTheme="majorHAnsi" w:hAnsiTheme="majorHAnsi" w:cstheme="majorHAnsi"/>
                                <w:sz w:val="20"/>
                                <w:szCs w:val="20"/>
                              </w:rPr>
                            </w:pPr>
                            <w:r w:rsidRPr="00990A14">
                              <w:rPr>
                                <w:rFonts w:asciiTheme="majorHAnsi" w:hAnsiTheme="majorHAnsi" w:cstheme="majorHAnsi"/>
                                <w:sz w:val="20"/>
                                <w:szCs w:val="20"/>
                              </w:rPr>
                              <w:t xml:space="preserve">Sous l’influence des différentes instances de socialisation que les individus traversent au cours de leur vie (famille, groupe de pair, club de sport, école, médias…) ils peuvent souhaiter intégrer un groupe différent de celui auquel ils appartiennent, c’est-à-dire différent de leur milieu d’origine. Pour désigner cela les sociologues ont construit le concept de </w:t>
                            </w:r>
                            <w:r w:rsidRPr="00990A14">
                              <w:rPr>
                                <w:rFonts w:asciiTheme="majorHAnsi" w:hAnsiTheme="majorHAnsi" w:cstheme="majorHAnsi"/>
                                <w:color w:val="FF0000"/>
                                <w:sz w:val="20"/>
                                <w:szCs w:val="20"/>
                              </w:rPr>
                              <w:t>socialisation anticipatrice</w:t>
                            </w:r>
                            <w:r w:rsidRPr="00990A14">
                              <w:rPr>
                                <w:rFonts w:asciiTheme="majorHAnsi" w:hAnsiTheme="majorHAnsi" w:cstheme="maj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36D4800">
                <v:stroke joinstyle="miter"/>
                <v:path gradientshapeok="t" o:connecttype="rect"/>
              </v:shapetype>
              <v:shape id="Zone de texte 35" style="position:absolute;left:0;text-align:left;margin-left:363.65pt;margin-top:6.05pt;width:163.9pt;height:1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0070c0" strokeweight="3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">
                <v:textbox>
                  <w:txbxContent>
                    <w:p w:rsidRPr="00990A14" w:rsidR="00DA77AD" w:rsidP="00DA77AD" w:rsidRDefault="00DA77AD" w14:paraId="138229EC" w14:textId="77777777">
                      <w:pPr>
                        <w:jc w:val="center"/>
                        <w:rPr>
                          <w:rFonts w:ascii="Segoe Print" w:hAnsi="Segoe Print"/>
                          <w:sz w:val="20"/>
                          <w:szCs w:val="20"/>
                        </w:rPr>
                      </w:pPr>
                      <w:r w:rsidRPr="00990A14">
                        <w:rPr>
                          <w:rFonts w:ascii="Segoe Print" w:hAnsi="Segoe Print"/>
                          <w:sz w:val="20"/>
                          <w:szCs w:val="20"/>
                        </w:rPr>
                        <w:t>Le saviez-vous ?</w:t>
                      </w:r>
                    </w:p>
                    <w:p w:rsidRPr="00990A14" w:rsidR="00DA77AD" w:rsidP="00DA77AD" w:rsidRDefault="00DA77AD" w14:paraId="038EF23E" w14:textId="77777777">
                      <w:pPr>
                        <w:jc w:val="both"/>
                        <w:rPr>
                          <w:rFonts w:asciiTheme="majorHAnsi" w:hAnsiTheme="majorHAnsi" w:cstheme="majorHAnsi"/>
                          <w:sz w:val="20"/>
                          <w:szCs w:val="20"/>
                        </w:rPr>
                      </w:pPr>
                      <w:r w:rsidRPr="00990A14">
                        <w:rPr>
                          <w:rFonts w:asciiTheme="majorHAnsi" w:hAnsiTheme="majorHAnsi" w:cstheme="majorHAnsi"/>
                          <w:sz w:val="20"/>
                          <w:szCs w:val="20"/>
                        </w:rPr>
                        <w:t xml:space="preserve">Sous l’influence des différentes instances de socialisation que les individus traversent au cours de leur vie (famille, groupe de pair, club de sport, école, médias…) ils peuvent souhaiter intégrer un groupe différent de celui auquel ils appartiennent, c’est-à-dire différent de leur milieu d’origine. Pour désigner cela les sociologues ont construit le concept de </w:t>
                      </w:r>
                      <w:r w:rsidRPr="00990A14">
                        <w:rPr>
                          <w:rFonts w:asciiTheme="majorHAnsi" w:hAnsiTheme="majorHAnsi" w:cstheme="majorHAnsi"/>
                          <w:color w:val="FF0000"/>
                          <w:sz w:val="20"/>
                          <w:szCs w:val="20"/>
                        </w:rPr>
                        <w:t>socialisation anticipatrice</w:t>
                      </w:r>
                      <w:r w:rsidRPr="00990A14">
                        <w:rPr>
                          <w:rFonts w:asciiTheme="majorHAnsi" w:hAnsiTheme="majorHAnsi" w:cstheme="majorHAnsi"/>
                          <w:sz w:val="20"/>
                          <w:szCs w:val="20"/>
                        </w:rPr>
                        <w:t>.</w:t>
                      </w:r>
                    </w:p>
                  </w:txbxContent>
                </v:textbox>
                <w10:wrap type="square"/>
              </v:shape>
            </w:pict>
          </mc:Fallback>
        </mc:AlternateContent>
      </w:r>
      <w:proofErr w:type="spellStart"/>
      <w:r w:rsidRPr="00715534">
        <w:rPr>
          <w:rFonts w:asciiTheme="minorHAnsi" w:hAnsiTheme="minorHAnsi" w:cstheme="minorHAnsi"/>
          <w:b/>
          <w:bCs/>
        </w:rPr>
        <w:t>Etape</w:t>
      </w:r>
      <w:proofErr w:type="spellEnd"/>
      <w:r w:rsidRPr="00715534">
        <w:rPr>
          <w:rFonts w:asciiTheme="minorHAnsi" w:hAnsiTheme="minorHAnsi" w:cstheme="minorHAnsi"/>
          <w:b/>
          <w:bCs/>
        </w:rPr>
        <w:t xml:space="preserve"> 1 : Analyse (1h)</w:t>
      </w:r>
    </w:p>
    <w:p w:rsidR="00DA77AD" w:rsidP="00DA77AD" w:rsidRDefault="00DA77AD" w14:paraId="188FCF12" w14:textId="77777777">
      <w:pPr>
        <w:pStyle w:val="Paragraphedeliste"/>
        <w:numPr>
          <w:ilvl w:val="0"/>
          <w:numId w:val="35"/>
        </w:numPr>
        <w:jc w:val="both"/>
        <w:rPr>
          <w:rFonts w:asciiTheme="minorHAnsi" w:hAnsiTheme="minorHAnsi" w:cstheme="minorHAnsi"/>
          <w:i/>
          <w:iCs/>
          <w:sz w:val="20"/>
          <w:szCs w:val="20"/>
        </w:rPr>
      </w:pPr>
      <w:r>
        <w:rPr>
          <w:rFonts w:asciiTheme="minorHAnsi" w:hAnsiTheme="minorHAnsi" w:cstheme="minorHAnsi"/>
          <w:i/>
          <w:iCs/>
          <w:sz w:val="20"/>
          <w:szCs w:val="20"/>
        </w:rPr>
        <w:t>Lisez puis répondez aux question du document A (commun).</w:t>
      </w:r>
    </w:p>
    <w:p w:rsidRPr="00715534" w:rsidR="00DA77AD" w:rsidP="00DA77AD" w:rsidRDefault="00DA77AD" w14:paraId="60079FE8" w14:textId="77777777">
      <w:pPr>
        <w:pStyle w:val="Paragraphedeliste"/>
        <w:numPr>
          <w:ilvl w:val="0"/>
          <w:numId w:val="35"/>
        </w:numPr>
        <w:jc w:val="both"/>
        <w:rPr>
          <w:rFonts w:asciiTheme="minorHAnsi" w:hAnsiTheme="minorHAnsi" w:cstheme="minorHAnsi"/>
          <w:i/>
          <w:iCs/>
          <w:sz w:val="20"/>
          <w:szCs w:val="20"/>
        </w:rPr>
      </w:pPr>
      <w:r w:rsidRPr="00715534">
        <w:rPr>
          <w:rFonts w:asciiTheme="minorHAnsi" w:hAnsiTheme="minorHAnsi" w:cstheme="minorHAnsi"/>
          <w:i/>
          <w:iCs/>
          <w:sz w:val="20"/>
          <w:szCs w:val="20"/>
        </w:rPr>
        <w:t>Pour les sujets</w:t>
      </w:r>
      <w:r>
        <w:rPr>
          <w:rFonts w:asciiTheme="minorHAnsi" w:hAnsiTheme="minorHAnsi" w:cstheme="minorHAnsi"/>
          <w:i/>
          <w:iCs/>
          <w:sz w:val="20"/>
          <w:szCs w:val="20"/>
        </w:rPr>
        <w:t xml:space="preserve"> 1 à 6</w:t>
      </w:r>
      <w:r w:rsidRPr="00715534">
        <w:rPr>
          <w:rFonts w:asciiTheme="minorHAnsi" w:hAnsiTheme="minorHAnsi" w:cstheme="minorHAnsi"/>
          <w:i/>
          <w:iCs/>
          <w:sz w:val="20"/>
          <w:szCs w:val="20"/>
        </w:rPr>
        <w:t xml:space="preserve">, faites une recherche biographique sur la personnalité étudiée à partir d’une </w:t>
      </w:r>
      <w:r w:rsidRPr="00715534">
        <w:rPr>
          <w:rFonts w:asciiTheme="minorHAnsi" w:hAnsiTheme="minorHAnsi" w:cstheme="minorHAnsi"/>
          <w:i/>
          <w:iCs/>
          <w:sz w:val="20"/>
          <w:szCs w:val="20"/>
          <w:u w:val="single"/>
        </w:rPr>
        <w:t>source fiable</w:t>
      </w:r>
      <w:r w:rsidRPr="00715534">
        <w:rPr>
          <w:rFonts w:asciiTheme="minorHAnsi" w:hAnsiTheme="minorHAnsi" w:cstheme="minorHAnsi"/>
          <w:i/>
          <w:iCs/>
          <w:sz w:val="20"/>
          <w:szCs w:val="20"/>
        </w:rPr>
        <w:t>.</w:t>
      </w:r>
    </w:p>
    <w:p w:rsidRPr="00715534" w:rsidR="00DA77AD" w:rsidP="00DA77AD" w:rsidRDefault="00DA77AD" w14:paraId="1F8E743B" w14:textId="77777777">
      <w:pPr>
        <w:jc w:val="both"/>
        <w:rPr>
          <w:rFonts w:asciiTheme="minorHAnsi" w:hAnsiTheme="minorHAnsi" w:cstheme="minorHAnsi"/>
          <w:i/>
          <w:iCs/>
          <w:sz w:val="20"/>
          <w:szCs w:val="20"/>
        </w:rPr>
      </w:pPr>
      <w:r w:rsidRPr="00715534">
        <w:rPr>
          <w:rFonts w:asciiTheme="minorHAnsi" w:hAnsiTheme="minorHAnsi" w:cstheme="minorHAnsi"/>
          <w:i/>
          <w:iCs/>
          <w:sz w:val="20"/>
          <w:szCs w:val="20"/>
        </w:rPr>
        <w:t>Après avoir lu le document, répondez aux questions suivantes (ces réponses doivent vous aider à répondre à la problématique) :</w:t>
      </w:r>
    </w:p>
    <w:p w:rsidRPr="00715534" w:rsidR="00DA77AD" w:rsidP="00DA77AD" w:rsidRDefault="00DA77AD" w14:paraId="370DB2F5" w14:textId="77777777">
      <w:pPr>
        <w:pStyle w:val="Paragraphedeliste"/>
        <w:numPr>
          <w:ilvl w:val="0"/>
          <w:numId w:val="35"/>
        </w:numPr>
        <w:jc w:val="both"/>
        <w:rPr>
          <w:rFonts w:asciiTheme="minorHAnsi" w:hAnsiTheme="minorHAnsi" w:cstheme="minorHAnsi"/>
          <w:i/>
          <w:iCs/>
          <w:sz w:val="20"/>
          <w:szCs w:val="20"/>
        </w:rPr>
      </w:pPr>
      <w:r w:rsidRPr="00715534">
        <w:rPr>
          <w:rFonts w:asciiTheme="minorHAnsi" w:hAnsiTheme="minorHAnsi" w:cstheme="minorHAnsi"/>
          <w:i/>
          <w:iCs/>
          <w:sz w:val="20"/>
          <w:szCs w:val="20"/>
        </w:rPr>
        <w:t>Quel est son milieu social d’origine ? Actuel ?</w:t>
      </w:r>
      <w:r>
        <w:rPr>
          <w:rFonts w:asciiTheme="minorHAnsi" w:hAnsiTheme="minorHAnsi" w:cstheme="minorHAnsi"/>
          <w:i/>
          <w:iCs/>
          <w:sz w:val="20"/>
          <w:szCs w:val="20"/>
        </w:rPr>
        <w:t xml:space="preserve"> Justifiez.</w:t>
      </w:r>
    </w:p>
    <w:p w:rsidRPr="00715534" w:rsidR="00DA77AD" w:rsidP="00DA77AD" w:rsidRDefault="00DA77AD" w14:paraId="23972B56" w14:textId="77777777">
      <w:pPr>
        <w:pStyle w:val="Paragraphedeliste"/>
        <w:numPr>
          <w:ilvl w:val="0"/>
          <w:numId w:val="35"/>
        </w:numPr>
        <w:jc w:val="both"/>
        <w:rPr>
          <w:rFonts w:asciiTheme="minorHAnsi" w:hAnsiTheme="minorHAnsi" w:cstheme="minorHAnsi"/>
          <w:i/>
          <w:iCs/>
          <w:sz w:val="20"/>
          <w:szCs w:val="20"/>
        </w:rPr>
      </w:pPr>
      <w:r w:rsidRPr="00715534">
        <w:rPr>
          <w:rFonts w:asciiTheme="minorHAnsi" w:hAnsiTheme="minorHAnsi" w:cstheme="minorHAnsi"/>
          <w:i/>
          <w:iCs/>
          <w:sz w:val="20"/>
          <w:szCs w:val="20"/>
        </w:rPr>
        <w:t>Peut-on la considérer comme un « transfuge de classe »</w:t>
      </w:r>
      <w:r>
        <w:rPr>
          <w:rFonts w:asciiTheme="minorHAnsi" w:hAnsiTheme="minorHAnsi" w:cstheme="minorHAnsi"/>
          <w:i/>
          <w:iCs/>
          <w:sz w:val="20"/>
          <w:szCs w:val="20"/>
        </w:rPr>
        <w:t xml:space="preserve"> </w:t>
      </w:r>
      <w:r w:rsidRPr="00715534">
        <w:rPr>
          <w:rFonts w:asciiTheme="minorHAnsi" w:hAnsiTheme="minorHAnsi" w:cstheme="minorHAnsi"/>
          <w:i/>
          <w:iCs/>
          <w:sz w:val="20"/>
          <w:szCs w:val="20"/>
        </w:rPr>
        <w:t>? Justifiez.</w:t>
      </w:r>
    </w:p>
    <w:p w:rsidRPr="00715534" w:rsidR="00DA77AD" w:rsidP="00DA77AD" w:rsidRDefault="00DA77AD" w14:paraId="79663CE8" w14:textId="77777777">
      <w:pPr>
        <w:pStyle w:val="Paragraphedeliste"/>
        <w:numPr>
          <w:ilvl w:val="0"/>
          <w:numId w:val="35"/>
        </w:numPr>
        <w:jc w:val="both"/>
        <w:rPr>
          <w:rFonts w:asciiTheme="minorHAnsi" w:hAnsiTheme="minorHAnsi" w:cstheme="minorHAnsi"/>
          <w:i/>
          <w:iCs/>
          <w:sz w:val="20"/>
          <w:szCs w:val="20"/>
        </w:rPr>
      </w:pPr>
      <w:r w:rsidRPr="00715534">
        <w:rPr>
          <w:rFonts w:asciiTheme="minorHAnsi" w:hAnsiTheme="minorHAnsi" w:cstheme="minorHAnsi"/>
          <w:i/>
          <w:iCs/>
          <w:sz w:val="20"/>
          <w:szCs w:val="20"/>
        </w:rPr>
        <w:t>A quelle(s) instance(s) de socialisation a-t-elle été confrontée ?</w:t>
      </w:r>
    </w:p>
    <w:p w:rsidRPr="00715534" w:rsidR="00DA77AD" w:rsidP="00DA77AD" w:rsidRDefault="00DA77AD" w14:paraId="623B9919" w14:textId="77777777">
      <w:pPr>
        <w:pStyle w:val="Paragraphedeliste"/>
        <w:numPr>
          <w:ilvl w:val="0"/>
          <w:numId w:val="35"/>
        </w:numPr>
        <w:jc w:val="both"/>
        <w:rPr>
          <w:rFonts w:asciiTheme="minorHAnsi" w:hAnsiTheme="minorHAnsi" w:cstheme="minorHAnsi"/>
          <w:i/>
          <w:iCs/>
          <w:sz w:val="20"/>
          <w:szCs w:val="20"/>
        </w:rPr>
      </w:pPr>
      <w:r w:rsidRPr="00715534">
        <w:rPr>
          <w:rFonts w:asciiTheme="minorHAnsi" w:hAnsiTheme="minorHAnsi" w:cstheme="minorHAnsi"/>
          <w:i/>
          <w:iCs/>
          <w:sz w:val="20"/>
          <w:szCs w:val="20"/>
        </w:rPr>
        <w:t xml:space="preserve">Comment cette ou ces instances de socialisation </w:t>
      </w:r>
      <w:proofErr w:type="spellStart"/>
      <w:r w:rsidRPr="00715534">
        <w:rPr>
          <w:rFonts w:asciiTheme="minorHAnsi" w:hAnsiTheme="minorHAnsi" w:cstheme="minorHAnsi"/>
          <w:i/>
          <w:iCs/>
          <w:sz w:val="20"/>
          <w:szCs w:val="20"/>
        </w:rPr>
        <w:t>ont-elles</w:t>
      </w:r>
      <w:proofErr w:type="spellEnd"/>
      <w:r w:rsidRPr="00715534">
        <w:rPr>
          <w:rFonts w:asciiTheme="minorHAnsi" w:hAnsiTheme="minorHAnsi" w:cstheme="minorHAnsi"/>
          <w:i/>
          <w:iCs/>
          <w:sz w:val="20"/>
          <w:szCs w:val="20"/>
        </w:rPr>
        <w:t xml:space="preserve"> participé à expliquer sa trajectoire sociale ?</w:t>
      </w:r>
    </w:p>
    <w:p w:rsidR="003869CE" w:rsidP="007B1F11" w:rsidRDefault="003869CE" w14:paraId="2EAD7AD3" w14:textId="7958F3D1">
      <w:pPr>
        <w:jc w:val="both"/>
        <w:rPr>
          <w:sz w:val="20"/>
          <w:szCs w:val="20"/>
        </w:rPr>
      </w:pPr>
    </w:p>
    <w:p w:rsidRPr="00990A14" w:rsidR="003869CE" w:rsidP="007B1F11" w:rsidRDefault="003869CE" w14:paraId="648E80D9" w14:textId="7310BDEF">
      <w:pPr>
        <w:jc w:val="both"/>
        <w:rPr>
          <w:b/>
          <w:bCs/>
          <w:sz w:val="24"/>
          <w:szCs w:val="24"/>
        </w:rPr>
      </w:pPr>
      <w:proofErr w:type="spellStart"/>
      <w:r w:rsidRPr="00990A14">
        <w:rPr>
          <w:b/>
          <w:bCs/>
          <w:sz w:val="24"/>
          <w:szCs w:val="24"/>
        </w:rPr>
        <w:t>Etape</w:t>
      </w:r>
      <w:proofErr w:type="spellEnd"/>
      <w:r w:rsidRPr="00990A14">
        <w:rPr>
          <w:b/>
          <w:bCs/>
          <w:sz w:val="24"/>
          <w:szCs w:val="24"/>
        </w:rPr>
        <w:t xml:space="preserve"> 2 : </w:t>
      </w:r>
      <w:r w:rsidR="00990A14">
        <w:rPr>
          <w:b/>
          <w:bCs/>
          <w:sz w:val="24"/>
          <w:szCs w:val="24"/>
        </w:rPr>
        <w:t>P</w:t>
      </w:r>
      <w:r w:rsidRPr="00990A14">
        <w:rPr>
          <w:b/>
          <w:bCs/>
          <w:sz w:val="24"/>
          <w:szCs w:val="24"/>
        </w:rPr>
        <w:t xml:space="preserve">réparation de l’oral </w:t>
      </w:r>
      <w:r w:rsidRPr="00990A14" w:rsidR="008E3396">
        <w:rPr>
          <w:b/>
          <w:bCs/>
          <w:sz w:val="24"/>
          <w:szCs w:val="24"/>
        </w:rPr>
        <w:t>(</w:t>
      </w:r>
      <w:r w:rsidR="00DB3C1F">
        <w:rPr>
          <w:b/>
          <w:bCs/>
          <w:sz w:val="24"/>
          <w:szCs w:val="24"/>
        </w:rPr>
        <w:t>1h</w:t>
      </w:r>
      <w:r w:rsidRPr="00990A14" w:rsidR="008E3396">
        <w:rPr>
          <w:b/>
          <w:bCs/>
          <w:sz w:val="24"/>
          <w:szCs w:val="24"/>
        </w:rPr>
        <w:t>)</w:t>
      </w:r>
    </w:p>
    <w:p w:rsidRPr="0093622A" w:rsidR="00990A14" w:rsidP="00990A14" w:rsidRDefault="00990A14" w14:paraId="1B63229E" w14:textId="77777777">
      <w:pPr>
        <w:pStyle w:val="Paragraphedeliste"/>
        <w:numPr>
          <w:ilvl w:val="0"/>
          <w:numId w:val="36"/>
        </w:numPr>
        <w:jc w:val="both"/>
        <w:rPr>
          <w:i/>
          <w:iCs/>
          <w:sz w:val="20"/>
          <w:szCs w:val="20"/>
        </w:rPr>
      </w:pPr>
      <w:r w:rsidRPr="0093622A">
        <w:rPr>
          <w:i/>
          <w:iCs/>
          <w:sz w:val="20"/>
          <w:szCs w:val="20"/>
        </w:rPr>
        <w:t xml:space="preserve">Construction des critères d’évaluation </w:t>
      </w:r>
    </w:p>
    <w:p w:rsidRPr="0093622A" w:rsidR="00990A14" w:rsidP="00990A14" w:rsidRDefault="00E67052" w14:paraId="33B98399" w14:textId="7048293E">
      <w:pPr>
        <w:pStyle w:val="Paragraphedeliste"/>
        <w:numPr>
          <w:ilvl w:val="0"/>
          <w:numId w:val="36"/>
        </w:numPr>
        <w:jc w:val="both"/>
        <w:rPr>
          <w:i/>
          <w:iCs/>
          <w:sz w:val="20"/>
          <w:szCs w:val="20"/>
        </w:rPr>
      </w:pPr>
      <w:r w:rsidRPr="0093622A">
        <w:rPr>
          <w:i/>
          <w:iCs/>
          <w:sz w:val="20"/>
          <w:szCs w:val="20"/>
        </w:rPr>
        <w:t xml:space="preserve">Préparez </w:t>
      </w:r>
      <w:r w:rsidRPr="0093622A" w:rsidR="00990A14">
        <w:rPr>
          <w:i/>
          <w:iCs/>
          <w:sz w:val="20"/>
          <w:szCs w:val="20"/>
        </w:rPr>
        <w:t>et organisez la réponse</w:t>
      </w:r>
      <w:r w:rsidRPr="0093622A">
        <w:rPr>
          <w:i/>
          <w:iCs/>
          <w:sz w:val="20"/>
          <w:szCs w:val="20"/>
        </w:rPr>
        <w:t xml:space="preserve"> à la problématique</w:t>
      </w:r>
      <w:r w:rsidRPr="0093622A" w:rsidR="00990A14">
        <w:rPr>
          <w:i/>
          <w:iCs/>
          <w:sz w:val="20"/>
          <w:szCs w:val="20"/>
        </w:rPr>
        <w:t xml:space="preserve"> </w:t>
      </w:r>
    </w:p>
    <w:p w:rsidRPr="0093622A" w:rsidR="00990A14" w:rsidP="00990A14" w:rsidRDefault="00E67052" w14:paraId="76E3A4C1" w14:textId="77777777">
      <w:pPr>
        <w:pStyle w:val="Paragraphedeliste"/>
        <w:numPr>
          <w:ilvl w:val="1"/>
          <w:numId w:val="8"/>
        </w:numPr>
        <w:jc w:val="both"/>
        <w:rPr>
          <w:i/>
          <w:iCs/>
          <w:sz w:val="20"/>
          <w:szCs w:val="20"/>
        </w:rPr>
      </w:pPr>
      <w:r w:rsidRPr="0093622A">
        <w:rPr>
          <w:i/>
          <w:iCs/>
          <w:sz w:val="20"/>
          <w:szCs w:val="20"/>
        </w:rPr>
        <w:t xml:space="preserve">Brève présentation </w:t>
      </w:r>
      <w:r w:rsidRPr="0093622A" w:rsidR="003869CE">
        <w:rPr>
          <w:i/>
          <w:iCs/>
          <w:sz w:val="20"/>
          <w:szCs w:val="20"/>
        </w:rPr>
        <w:t>de la personnalité</w:t>
      </w:r>
    </w:p>
    <w:p w:rsidRPr="0093622A" w:rsidR="00E67052" w:rsidP="00990A14" w:rsidRDefault="00E67052" w14:paraId="4BC5BFAB" w14:textId="136A7A54">
      <w:pPr>
        <w:pStyle w:val="Paragraphedeliste"/>
        <w:numPr>
          <w:ilvl w:val="1"/>
          <w:numId w:val="8"/>
        </w:numPr>
        <w:jc w:val="both"/>
        <w:rPr>
          <w:i/>
          <w:iCs/>
          <w:sz w:val="20"/>
          <w:szCs w:val="20"/>
        </w:rPr>
      </w:pPr>
      <w:r w:rsidRPr="0093622A">
        <w:rPr>
          <w:i/>
          <w:iCs/>
          <w:sz w:val="20"/>
          <w:szCs w:val="20"/>
        </w:rPr>
        <w:t xml:space="preserve">Analyse : </w:t>
      </w:r>
      <w:r w:rsidRPr="0093622A" w:rsidR="003869CE">
        <w:rPr>
          <w:i/>
          <w:iCs/>
          <w:sz w:val="20"/>
          <w:szCs w:val="20"/>
        </w:rPr>
        <w:t xml:space="preserve">montrez </w:t>
      </w:r>
      <w:r w:rsidRPr="0093622A">
        <w:rPr>
          <w:i/>
          <w:iCs/>
          <w:sz w:val="20"/>
          <w:szCs w:val="20"/>
        </w:rPr>
        <w:t>comment la pluralité des instances de socialisation a participé à sa trajectoire improbable.</w:t>
      </w:r>
    </w:p>
    <w:p w:rsidRPr="0093622A" w:rsidR="00990A14" w:rsidP="00E67052" w:rsidRDefault="00990A14" w14:paraId="456DD8EB" w14:textId="334850FB">
      <w:pPr>
        <w:pStyle w:val="Paragraphedeliste"/>
        <w:numPr>
          <w:ilvl w:val="0"/>
          <w:numId w:val="31"/>
        </w:numPr>
        <w:jc w:val="both"/>
        <w:rPr>
          <w:i/>
          <w:iCs/>
          <w:sz w:val="20"/>
          <w:szCs w:val="20"/>
        </w:rPr>
      </w:pPr>
      <w:r w:rsidRPr="0093622A">
        <w:rPr>
          <w:i/>
          <w:iCs/>
          <w:sz w:val="20"/>
          <w:szCs w:val="20"/>
        </w:rPr>
        <w:t>Préparez un support de présentation (affiche, animation etc.)</w:t>
      </w:r>
    </w:p>
    <w:p w:rsidR="00E67052" w:rsidP="007B1F11" w:rsidRDefault="00E67052" w14:paraId="0611C676" w14:textId="71DC7547">
      <w:pPr>
        <w:jc w:val="both"/>
        <w:rPr>
          <w:sz w:val="20"/>
          <w:szCs w:val="20"/>
        </w:rPr>
      </w:pPr>
    </w:p>
    <w:p w:rsidR="008E3396" w:rsidP="007B1F11" w:rsidRDefault="008E3396" w14:paraId="318C0B5F" w14:textId="65196DFC">
      <w:pPr>
        <w:jc w:val="both"/>
        <w:rPr>
          <w:b/>
          <w:bCs/>
          <w:sz w:val="24"/>
          <w:szCs w:val="24"/>
        </w:rPr>
      </w:pPr>
      <w:proofErr w:type="spellStart"/>
      <w:r w:rsidRPr="00990A14">
        <w:rPr>
          <w:b/>
          <w:bCs/>
          <w:sz w:val="24"/>
          <w:szCs w:val="24"/>
        </w:rPr>
        <w:t>Etape</w:t>
      </w:r>
      <w:proofErr w:type="spellEnd"/>
      <w:r w:rsidRPr="00990A14">
        <w:rPr>
          <w:b/>
          <w:bCs/>
          <w:sz w:val="24"/>
          <w:szCs w:val="24"/>
        </w:rPr>
        <w:t xml:space="preserve"> 3 : présentation orale (5-10</w:t>
      </w:r>
      <w:r w:rsidR="00990A14">
        <w:rPr>
          <w:b/>
          <w:bCs/>
          <w:sz w:val="24"/>
          <w:szCs w:val="24"/>
        </w:rPr>
        <w:t xml:space="preserve"> </w:t>
      </w:r>
      <w:r w:rsidRPr="00990A14">
        <w:rPr>
          <w:b/>
          <w:bCs/>
          <w:sz w:val="24"/>
          <w:szCs w:val="24"/>
        </w:rPr>
        <w:t>minutes par groupe)</w:t>
      </w:r>
    </w:p>
    <w:p w:rsidR="00DA77AD" w:rsidP="007B1F11" w:rsidRDefault="00DA77AD" w14:paraId="1B9D5782" w14:textId="7E32CC79">
      <w:pPr>
        <w:jc w:val="both"/>
        <w:rPr>
          <w:b/>
          <w:bCs/>
          <w:sz w:val="24"/>
          <w:szCs w:val="24"/>
        </w:rPr>
      </w:pPr>
    </w:p>
    <w:p w:rsidRPr="00F57E2D" w:rsidR="00DA77AD" w:rsidP="00DA77AD" w:rsidRDefault="00DA77AD" w14:paraId="5C181D3B" w14:textId="77777777">
      <w:pPr>
        <w:jc w:val="both"/>
        <w:rPr>
          <w:rFonts w:asciiTheme="minorHAnsi" w:hAnsiTheme="minorHAnsi" w:cstheme="minorHAnsi"/>
          <w:b/>
          <w:bCs/>
          <w:sz w:val="20"/>
          <w:szCs w:val="20"/>
        </w:rPr>
      </w:pPr>
      <w:r w:rsidRPr="00F57E2D">
        <w:rPr>
          <w:rFonts w:asciiTheme="minorHAnsi" w:hAnsiTheme="minorHAnsi" w:cstheme="minorHAnsi"/>
          <w:b/>
          <w:bCs/>
          <w:noProof/>
          <w:color w:val="538135" w:themeColor="accent6" w:themeShade="BF"/>
          <w:sz w:val="20"/>
          <w:szCs w:val="20"/>
        </w:rPr>
        <w:lastRenderedPageBreak/>
        <w:drawing>
          <wp:anchor distT="0" distB="0" distL="114300" distR="114300" simplePos="0" relativeHeight="251711488" behindDoc="0" locked="0" layoutInCell="1" allowOverlap="1" wp14:anchorId="0AE4A801" wp14:editId="010DDF85">
            <wp:simplePos x="0" y="0"/>
            <wp:positionH relativeFrom="column">
              <wp:posOffset>617855</wp:posOffset>
            </wp:positionH>
            <wp:positionV relativeFrom="paragraph">
              <wp:posOffset>327025</wp:posOffset>
            </wp:positionV>
            <wp:extent cx="4998085" cy="3153410"/>
            <wp:effectExtent l="0" t="0" r="5715"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252.JPG"/>
                    <pic:cNvPicPr/>
                  </pic:nvPicPr>
                  <pic:blipFill rotWithShape="1">
                    <a:blip r:embed="rId8" cstate="print">
                      <a:extLst>
                        <a:ext uri="{28A0092B-C50C-407E-A947-70E740481C1C}">
                          <a14:useLocalDpi xmlns:a14="http://schemas.microsoft.com/office/drawing/2010/main" val="0"/>
                        </a:ext>
                      </a:extLst>
                    </a:blip>
                    <a:srcRect l="1827" t="13670" r="7448" b="10010"/>
                    <a:stretch/>
                  </pic:blipFill>
                  <pic:spPr bwMode="auto">
                    <a:xfrm>
                      <a:off x="0" y="0"/>
                      <a:ext cx="4998085" cy="3153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7E2D">
        <w:rPr>
          <w:rFonts w:asciiTheme="minorHAnsi" w:hAnsiTheme="minorHAnsi" w:cstheme="minorHAnsi"/>
          <w:b/>
          <w:bCs/>
          <w:color w:val="538135" w:themeColor="accent6" w:themeShade="BF"/>
          <w:sz w:val="20"/>
          <w:szCs w:val="20"/>
        </w:rPr>
        <w:t>Document A commun à tous les groupes : Un homme pluriel</w:t>
      </w:r>
    </w:p>
    <w:p w:rsidR="00DA77AD" w:rsidP="00DA77AD" w:rsidRDefault="00DA77AD" w14:paraId="24264391" w14:textId="77777777">
      <w:pPr>
        <w:jc w:val="both"/>
        <w:rPr>
          <w:rFonts w:asciiTheme="minorHAnsi" w:hAnsiTheme="minorHAnsi" w:cstheme="minorHAnsi"/>
          <w:sz w:val="20"/>
          <w:szCs w:val="20"/>
        </w:rPr>
      </w:pPr>
    </w:p>
    <w:p w:rsidR="00DA77AD" w:rsidP="00DA77AD" w:rsidRDefault="00DA77AD" w14:paraId="6AFAD110" w14:textId="77777777">
      <w:pPr>
        <w:jc w:val="both"/>
        <w:rPr>
          <w:rFonts w:asciiTheme="minorHAnsi" w:hAnsiTheme="minorHAnsi" w:cstheme="minorHAnsi"/>
          <w:sz w:val="20"/>
          <w:szCs w:val="20"/>
        </w:rPr>
      </w:pPr>
    </w:p>
    <w:p w:rsidR="00DA77AD" w:rsidP="00DA77AD" w:rsidRDefault="00DA77AD" w14:paraId="33334647" w14:textId="77777777">
      <w:pPr>
        <w:jc w:val="both"/>
        <w:rPr>
          <w:rFonts w:asciiTheme="minorHAnsi" w:hAnsiTheme="minorHAnsi" w:cstheme="minorHAnsi"/>
          <w:sz w:val="20"/>
          <w:szCs w:val="20"/>
        </w:rPr>
      </w:pPr>
    </w:p>
    <w:p w:rsidR="00DA77AD" w:rsidP="00DA77AD" w:rsidRDefault="00DA77AD" w14:paraId="511BE82F" w14:textId="77777777">
      <w:pPr>
        <w:jc w:val="both"/>
        <w:rPr>
          <w:rFonts w:asciiTheme="minorHAnsi" w:hAnsiTheme="minorHAnsi" w:cstheme="minorHAnsi"/>
          <w:sz w:val="20"/>
          <w:szCs w:val="20"/>
        </w:rPr>
      </w:pPr>
    </w:p>
    <w:p w:rsidR="00DA77AD" w:rsidP="00DA77AD" w:rsidRDefault="00DA77AD" w14:paraId="36A73D79" w14:textId="77777777">
      <w:pPr>
        <w:jc w:val="both"/>
        <w:rPr>
          <w:rFonts w:asciiTheme="minorHAnsi" w:hAnsiTheme="minorHAnsi" w:cstheme="minorHAnsi"/>
          <w:sz w:val="20"/>
          <w:szCs w:val="20"/>
        </w:rPr>
      </w:pPr>
    </w:p>
    <w:p w:rsidR="00DA77AD" w:rsidP="00DA77AD" w:rsidRDefault="00DA77AD" w14:paraId="48EE2219" w14:textId="77777777">
      <w:pPr>
        <w:jc w:val="both"/>
        <w:rPr>
          <w:rFonts w:asciiTheme="minorHAnsi" w:hAnsiTheme="minorHAnsi" w:cstheme="minorHAnsi"/>
          <w:sz w:val="20"/>
          <w:szCs w:val="20"/>
        </w:rPr>
      </w:pPr>
    </w:p>
    <w:p w:rsidR="00DA77AD" w:rsidP="00DA77AD" w:rsidRDefault="00DA77AD" w14:paraId="729EFC6F" w14:textId="77777777">
      <w:pPr>
        <w:jc w:val="both"/>
        <w:rPr>
          <w:rFonts w:asciiTheme="minorHAnsi" w:hAnsiTheme="minorHAnsi" w:cstheme="minorHAnsi"/>
          <w:sz w:val="20"/>
          <w:szCs w:val="20"/>
        </w:rPr>
      </w:pPr>
    </w:p>
    <w:p w:rsidR="00DA77AD" w:rsidP="00DA77AD" w:rsidRDefault="00DA77AD" w14:paraId="584728FB" w14:textId="77777777">
      <w:pPr>
        <w:jc w:val="both"/>
        <w:rPr>
          <w:rFonts w:asciiTheme="minorHAnsi" w:hAnsiTheme="minorHAnsi" w:cstheme="minorHAnsi"/>
          <w:sz w:val="20"/>
          <w:szCs w:val="20"/>
        </w:rPr>
      </w:pPr>
    </w:p>
    <w:p w:rsidR="00DA77AD" w:rsidP="00DA77AD" w:rsidRDefault="00DA77AD" w14:paraId="3CFC0C5C" w14:textId="77777777">
      <w:pPr>
        <w:jc w:val="both"/>
        <w:rPr>
          <w:rFonts w:asciiTheme="minorHAnsi" w:hAnsiTheme="minorHAnsi" w:cstheme="minorHAnsi"/>
          <w:sz w:val="20"/>
          <w:szCs w:val="20"/>
        </w:rPr>
      </w:pPr>
    </w:p>
    <w:p w:rsidR="00DA77AD" w:rsidP="00DA77AD" w:rsidRDefault="00DA77AD" w14:paraId="2C7303D5" w14:textId="77777777">
      <w:pPr>
        <w:jc w:val="both"/>
        <w:rPr>
          <w:rFonts w:asciiTheme="minorHAnsi" w:hAnsiTheme="minorHAnsi" w:cstheme="minorHAnsi"/>
          <w:sz w:val="20"/>
          <w:szCs w:val="20"/>
        </w:rPr>
      </w:pPr>
    </w:p>
    <w:p w:rsidR="00DA77AD" w:rsidP="00DA77AD" w:rsidRDefault="00DA77AD" w14:paraId="5366D71F" w14:textId="77777777">
      <w:pPr>
        <w:jc w:val="both"/>
        <w:rPr>
          <w:rFonts w:asciiTheme="minorHAnsi" w:hAnsiTheme="minorHAnsi" w:cstheme="minorHAnsi"/>
          <w:sz w:val="20"/>
          <w:szCs w:val="20"/>
        </w:rPr>
      </w:pPr>
    </w:p>
    <w:p w:rsidR="00DA77AD" w:rsidP="00DA77AD" w:rsidRDefault="00DA77AD" w14:paraId="2B57AAD0" w14:textId="77777777">
      <w:pPr>
        <w:jc w:val="both"/>
        <w:rPr>
          <w:rFonts w:asciiTheme="minorHAnsi" w:hAnsiTheme="minorHAnsi" w:cstheme="minorHAnsi"/>
          <w:sz w:val="20"/>
          <w:szCs w:val="20"/>
        </w:rPr>
      </w:pPr>
    </w:p>
    <w:p w:rsidR="00DA77AD" w:rsidP="00DA77AD" w:rsidRDefault="00DA77AD" w14:paraId="5D40AC47" w14:textId="77777777">
      <w:pPr>
        <w:jc w:val="both"/>
        <w:rPr>
          <w:rFonts w:asciiTheme="minorHAnsi" w:hAnsiTheme="minorHAnsi" w:cstheme="minorHAnsi"/>
          <w:sz w:val="20"/>
          <w:szCs w:val="20"/>
        </w:rPr>
      </w:pPr>
    </w:p>
    <w:p w:rsidR="00DA77AD" w:rsidP="00DA77AD" w:rsidRDefault="00DA77AD" w14:paraId="151DFAE9" w14:textId="77777777">
      <w:pPr>
        <w:jc w:val="both"/>
        <w:rPr>
          <w:rFonts w:asciiTheme="minorHAnsi" w:hAnsiTheme="minorHAnsi" w:cstheme="minorHAnsi"/>
          <w:sz w:val="20"/>
          <w:szCs w:val="20"/>
        </w:rPr>
      </w:pPr>
    </w:p>
    <w:p w:rsidR="00DA77AD" w:rsidP="00DA77AD" w:rsidRDefault="00DA77AD" w14:paraId="3A2F6B53" w14:textId="77777777">
      <w:pPr>
        <w:jc w:val="both"/>
        <w:rPr>
          <w:rFonts w:asciiTheme="minorHAnsi" w:hAnsiTheme="minorHAnsi" w:cstheme="minorHAnsi"/>
          <w:sz w:val="20"/>
          <w:szCs w:val="20"/>
        </w:rPr>
      </w:pPr>
    </w:p>
    <w:p w:rsidR="00DA77AD" w:rsidP="00DA77AD" w:rsidRDefault="00DA77AD" w14:paraId="48352F36" w14:textId="77777777">
      <w:pPr>
        <w:jc w:val="both"/>
        <w:rPr>
          <w:rFonts w:asciiTheme="minorHAnsi" w:hAnsiTheme="minorHAnsi" w:cstheme="minorHAnsi"/>
          <w:sz w:val="20"/>
          <w:szCs w:val="20"/>
        </w:rPr>
      </w:pPr>
    </w:p>
    <w:p w:rsidR="00DA77AD" w:rsidP="00DA77AD" w:rsidRDefault="00DA77AD" w14:paraId="3B60FF36" w14:textId="77777777">
      <w:pPr>
        <w:jc w:val="both"/>
        <w:rPr>
          <w:rFonts w:asciiTheme="minorHAnsi" w:hAnsiTheme="minorHAnsi" w:cstheme="minorHAnsi"/>
          <w:sz w:val="20"/>
          <w:szCs w:val="20"/>
        </w:rPr>
      </w:pPr>
    </w:p>
    <w:p w:rsidR="00DA77AD" w:rsidP="00DA77AD" w:rsidRDefault="00DA77AD" w14:paraId="132B973B" w14:textId="77777777">
      <w:pPr>
        <w:jc w:val="both"/>
        <w:rPr>
          <w:rFonts w:asciiTheme="minorHAnsi" w:hAnsiTheme="minorHAnsi" w:cstheme="minorHAnsi"/>
          <w:sz w:val="20"/>
          <w:szCs w:val="20"/>
        </w:rPr>
      </w:pPr>
    </w:p>
    <w:p w:rsidR="00DA77AD" w:rsidP="00DA77AD" w:rsidRDefault="00DA77AD" w14:paraId="0A557965" w14:textId="77777777">
      <w:pPr>
        <w:jc w:val="both"/>
        <w:rPr>
          <w:rFonts w:asciiTheme="minorHAnsi" w:hAnsiTheme="minorHAnsi" w:cstheme="minorHAnsi"/>
          <w:sz w:val="20"/>
          <w:szCs w:val="20"/>
        </w:rPr>
      </w:pPr>
    </w:p>
    <w:p w:rsidR="00DA77AD" w:rsidP="00DA77AD" w:rsidRDefault="00DA77AD" w14:paraId="0C1ECBB2" w14:textId="77777777">
      <w:pPr>
        <w:jc w:val="both"/>
        <w:rPr>
          <w:rFonts w:asciiTheme="minorHAnsi" w:hAnsiTheme="minorHAnsi" w:cstheme="minorHAnsi"/>
          <w:sz w:val="20"/>
          <w:szCs w:val="20"/>
        </w:rPr>
      </w:pPr>
    </w:p>
    <w:p w:rsidR="00DA77AD" w:rsidP="00DA77AD" w:rsidRDefault="00DA77AD" w14:paraId="14792164" w14:textId="77777777">
      <w:pPr>
        <w:jc w:val="both"/>
        <w:rPr>
          <w:rFonts w:asciiTheme="minorHAnsi" w:hAnsiTheme="minorHAnsi" w:cstheme="minorHAnsi"/>
          <w:sz w:val="20"/>
          <w:szCs w:val="20"/>
        </w:rPr>
      </w:pPr>
    </w:p>
    <w:p w:rsidRPr="00630A16" w:rsidR="00DA77AD" w:rsidP="00DA77AD" w:rsidRDefault="00DA77AD" w14:paraId="0602B5E0" w14:textId="77777777">
      <w:pPr>
        <w:jc w:val="both"/>
        <w:rPr>
          <w:rFonts w:asciiTheme="minorHAnsi" w:hAnsiTheme="minorHAnsi" w:cstheme="minorHAnsi"/>
          <w:sz w:val="20"/>
          <w:szCs w:val="20"/>
        </w:rPr>
      </w:pPr>
    </w:p>
    <w:p w:rsidRPr="00DA77AD" w:rsidR="00DA77AD" w:rsidP="00DA77AD" w:rsidRDefault="00DA77AD" w14:paraId="5F16D765" w14:textId="5148B2C1">
      <w:pPr>
        <w:pStyle w:val="Paragraphedeliste"/>
        <w:numPr>
          <w:ilvl w:val="0"/>
          <w:numId w:val="37"/>
        </w:numPr>
        <w:jc w:val="both"/>
        <w:rPr>
          <w:rFonts w:asciiTheme="minorHAnsi" w:hAnsiTheme="minorHAnsi" w:cstheme="minorHAnsi"/>
          <w:i/>
          <w:iCs/>
          <w:sz w:val="20"/>
          <w:szCs w:val="20"/>
        </w:rPr>
      </w:pPr>
      <w:r w:rsidRPr="00630A16">
        <w:rPr>
          <w:rFonts w:asciiTheme="minorHAnsi" w:hAnsiTheme="minorHAnsi" w:cstheme="minorHAnsi"/>
          <w:i/>
          <w:iCs/>
          <w:sz w:val="20"/>
          <w:szCs w:val="20"/>
        </w:rPr>
        <w:t>Qu’est-ce qu’un « transfuge de classe » ?</w:t>
      </w:r>
    </w:p>
    <w:p w:rsidRPr="00630A16" w:rsidR="00DA77AD" w:rsidP="37E9D807" w:rsidRDefault="00DA77AD" w14:paraId="0A521B0E" w14:textId="24B9A83B">
      <w:pPr>
        <w:pStyle w:val="Paragraphedeliste"/>
        <w:numPr>
          <w:ilvl w:val="0"/>
          <w:numId w:val="37"/>
        </w:numPr>
        <w:jc w:val="both"/>
        <w:rPr>
          <w:rFonts w:ascii="Calibri" w:hAnsi="Calibri" w:cs="Calibri" w:asciiTheme="minorAscii" w:hAnsiTheme="minorAscii" w:cstheme="minorAscii"/>
          <w:i w:val="1"/>
          <w:iCs w:val="1"/>
          <w:sz w:val="20"/>
          <w:szCs w:val="20"/>
        </w:rPr>
      </w:pPr>
      <w:r w:rsidRPr="37E9D807" w:rsidR="37E9D807">
        <w:rPr>
          <w:rFonts w:ascii="Calibri" w:hAnsi="Calibri" w:cs="Calibri" w:asciiTheme="minorAscii" w:hAnsiTheme="minorAscii" w:cstheme="minorAscii"/>
          <w:i w:val="1"/>
          <w:iCs w:val="1"/>
          <w:sz w:val="20"/>
          <w:szCs w:val="20"/>
        </w:rPr>
        <w:t>En vous aidant de votre cours et du texte, expliquez pourquoi les individus sont « pluriels ».</w:t>
      </w:r>
    </w:p>
    <w:p w:rsidRPr="00990A14" w:rsidR="00DA77AD" w:rsidP="007B1F11" w:rsidRDefault="00DA77AD" w14:paraId="7DDB2B46" w14:textId="77777777">
      <w:pPr>
        <w:jc w:val="both"/>
        <w:rPr>
          <w:b/>
          <w:bCs/>
          <w:sz w:val="24"/>
          <w:szCs w:val="24"/>
        </w:rPr>
      </w:pPr>
    </w:p>
    <w:p w:rsidR="00C34B30" w:rsidRDefault="00C34B30" w14:paraId="5DC9E1FB" w14:textId="245EDEED">
      <w:pPr>
        <w:rPr>
          <w:sz w:val="20"/>
          <w:szCs w:val="20"/>
        </w:rPr>
      </w:pPr>
      <w:r>
        <w:rPr>
          <w:sz w:val="20"/>
          <w:szCs w:val="20"/>
        </w:rPr>
        <w:br w:type="page"/>
      </w:r>
    </w:p>
    <w:p w:rsidRPr="006C2AA6" w:rsidR="00E67052" w:rsidP="006C2AA6" w:rsidRDefault="00E67052" w14:paraId="2A26F662" w14:textId="6F1AAE3C">
      <w:pPr>
        <w:shd w:val="clear" w:color="auto" w:fill="FFFF00"/>
        <w:jc w:val="both"/>
        <w:rPr>
          <w:b/>
          <w:bCs/>
          <w:sz w:val="28"/>
          <w:szCs w:val="28"/>
        </w:rPr>
      </w:pPr>
      <w:r w:rsidRPr="006C2AA6">
        <w:rPr>
          <w:b/>
          <w:bCs/>
          <w:sz w:val="28"/>
          <w:szCs w:val="28"/>
        </w:rPr>
        <w:lastRenderedPageBreak/>
        <w:t xml:space="preserve">Sujet n°1 : </w:t>
      </w:r>
      <w:r w:rsidRPr="006C2AA6" w:rsidR="006C2AA6">
        <w:rPr>
          <w:b/>
          <w:bCs/>
          <w:sz w:val="28"/>
          <w:szCs w:val="28"/>
        </w:rPr>
        <w:t>La réussite scolaire des enfants de milieux populaires</w:t>
      </w:r>
      <w:r w:rsidR="006C2AA6">
        <w:rPr>
          <w:b/>
          <w:bCs/>
          <w:sz w:val="28"/>
          <w:szCs w:val="28"/>
        </w:rPr>
        <w:t xml:space="preserve"> à travers l’exemple</w:t>
      </w:r>
      <w:r w:rsidRPr="006C2AA6" w:rsidR="006C2AA6">
        <w:rPr>
          <w:b/>
          <w:bCs/>
          <w:sz w:val="28"/>
          <w:szCs w:val="28"/>
        </w:rPr>
        <w:t xml:space="preserve"> </w:t>
      </w:r>
      <w:r w:rsidR="006C2AA6">
        <w:rPr>
          <w:b/>
          <w:bCs/>
          <w:sz w:val="28"/>
          <w:szCs w:val="28"/>
        </w:rPr>
        <w:t xml:space="preserve">de </w:t>
      </w:r>
      <w:r w:rsidRPr="006C2AA6">
        <w:rPr>
          <w:b/>
          <w:bCs/>
          <w:sz w:val="28"/>
          <w:szCs w:val="28"/>
        </w:rPr>
        <w:t>N’Golo Kanté</w:t>
      </w:r>
    </w:p>
    <w:p w:rsidR="00E67052" w:rsidP="007B1F11" w:rsidRDefault="00E67052" w14:paraId="56F3F5D1" w14:textId="6CC779B8">
      <w:pPr>
        <w:jc w:val="both"/>
        <w:rPr>
          <w:sz w:val="20"/>
          <w:szCs w:val="20"/>
        </w:rPr>
      </w:pPr>
    </w:p>
    <w:p w:rsidRPr="006C2AA6" w:rsidR="006C2AA6" w:rsidP="006C2AA6" w:rsidRDefault="006C2AA6" w14:paraId="17ECE697" w14:textId="6B3E3601">
      <w:pPr>
        <w:jc w:val="both"/>
        <w:rPr>
          <w:b/>
          <w:bCs/>
          <w:color w:val="538135" w:themeColor="accent6" w:themeShade="BF"/>
          <w:sz w:val="20"/>
          <w:szCs w:val="20"/>
        </w:rPr>
      </w:pPr>
      <w:r w:rsidRPr="006C2AA6">
        <w:rPr>
          <w:b/>
          <w:bCs/>
          <w:color w:val="538135" w:themeColor="accent6" w:themeShade="BF"/>
          <w:sz w:val="20"/>
          <w:szCs w:val="20"/>
        </w:rPr>
        <w:t>Manuel p 122 doc 1 : Le destin improbable de N ‘</w:t>
      </w:r>
      <w:r>
        <w:rPr>
          <w:b/>
          <w:bCs/>
          <w:color w:val="538135" w:themeColor="accent6" w:themeShade="BF"/>
          <w:sz w:val="20"/>
          <w:szCs w:val="20"/>
        </w:rPr>
        <w:t>G</w:t>
      </w:r>
      <w:r w:rsidRPr="006C2AA6">
        <w:rPr>
          <w:b/>
          <w:bCs/>
          <w:color w:val="538135" w:themeColor="accent6" w:themeShade="BF"/>
          <w:sz w:val="20"/>
          <w:szCs w:val="20"/>
        </w:rPr>
        <w:t>olo Kanté</w:t>
      </w:r>
    </w:p>
    <w:p w:rsidR="006C2AA6" w:rsidP="006C2AA6" w:rsidRDefault="00E13A32" w14:paraId="7656EC25" w14:textId="134C3B5C">
      <w:pPr>
        <w:jc w:val="both"/>
        <w:rPr>
          <w:sz w:val="20"/>
          <w:szCs w:val="20"/>
        </w:rPr>
      </w:pPr>
      <w:r w:rsidRPr="00E13A32">
        <w:rPr>
          <w:noProof/>
          <w:sz w:val="20"/>
          <w:szCs w:val="20"/>
        </w:rPr>
        <w:drawing>
          <wp:anchor distT="0" distB="0" distL="114300" distR="114300" simplePos="0" relativeHeight="251704320" behindDoc="0" locked="0" layoutInCell="1" allowOverlap="1" wp14:anchorId="7C761CD9" wp14:editId="5F027456">
            <wp:simplePos x="0" y="0"/>
            <wp:positionH relativeFrom="column">
              <wp:posOffset>296545</wp:posOffset>
            </wp:positionH>
            <wp:positionV relativeFrom="paragraph">
              <wp:posOffset>159385</wp:posOffset>
            </wp:positionV>
            <wp:extent cx="5719445" cy="2752725"/>
            <wp:effectExtent l="0" t="0" r="0" b="317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14169"/>
                    <a:stretch/>
                  </pic:blipFill>
                  <pic:spPr bwMode="auto">
                    <a:xfrm>
                      <a:off x="0" y="0"/>
                      <a:ext cx="5719445"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AA6" w:rsidP="007B1F11" w:rsidRDefault="006C2AA6" w14:paraId="5AB10F4D" w14:textId="77777777">
      <w:pPr>
        <w:jc w:val="both"/>
        <w:rPr>
          <w:sz w:val="20"/>
          <w:szCs w:val="20"/>
        </w:rPr>
      </w:pPr>
    </w:p>
    <w:p w:rsidRPr="006C2AA6" w:rsidR="00E67052" w:rsidP="006C2AA6" w:rsidRDefault="00E67052" w14:paraId="37F26B1F" w14:textId="18A78EB6">
      <w:pPr>
        <w:shd w:val="clear" w:color="auto" w:fill="FFFF00"/>
        <w:jc w:val="both"/>
        <w:rPr>
          <w:b/>
          <w:bCs/>
          <w:sz w:val="28"/>
          <w:szCs w:val="28"/>
        </w:rPr>
      </w:pPr>
      <w:r w:rsidRPr="006C2AA6">
        <w:rPr>
          <w:b/>
          <w:bCs/>
          <w:sz w:val="28"/>
          <w:szCs w:val="28"/>
        </w:rPr>
        <w:t xml:space="preserve">Sujet n°2 : </w:t>
      </w:r>
      <w:r w:rsidRPr="006C2AA6" w:rsidR="006C2AA6">
        <w:rPr>
          <w:b/>
          <w:bCs/>
          <w:sz w:val="28"/>
          <w:szCs w:val="28"/>
        </w:rPr>
        <w:t>La réussite scolaire des enfants de milieux populaires</w:t>
      </w:r>
      <w:r w:rsidR="006C2AA6">
        <w:rPr>
          <w:b/>
          <w:bCs/>
          <w:sz w:val="28"/>
          <w:szCs w:val="28"/>
        </w:rPr>
        <w:t xml:space="preserve"> à travers l’exemple d’</w:t>
      </w:r>
      <w:r w:rsidRPr="006C2AA6">
        <w:rPr>
          <w:b/>
          <w:bCs/>
          <w:sz w:val="28"/>
          <w:szCs w:val="28"/>
        </w:rPr>
        <w:t xml:space="preserve">Annie </w:t>
      </w:r>
      <w:proofErr w:type="spellStart"/>
      <w:r w:rsidRPr="006C2AA6">
        <w:rPr>
          <w:b/>
          <w:bCs/>
          <w:sz w:val="28"/>
          <w:szCs w:val="28"/>
        </w:rPr>
        <w:t>Ernaux</w:t>
      </w:r>
      <w:proofErr w:type="spellEnd"/>
    </w:p>
    <w:p w:rsidRPr="00FC0092" w:rsidR="00B937E3" w:rsidP="007B1F11" w:rsidRDefault="00B937E3" w14:paraId="2BCE7F7E" w14:textId="49161802">
      <w:pPr>
        <w:jc w:val="both"/>
        <w:rPr>
          <w:strike/>
          <w:sz w:val="20"/>
          <w:szCs w:val="20"/>
        </w:rPr>
      </w:pPr>
    </w:p>
    <w:p w:rsidRPr="004A75ED" w:rsidR="00687261" w:rsidP="007B1F11" w:rsidRDefault="00687261" w14:paraId="6FA3E2E9" w14:textId="6CFE82C2">
      <w:pPr>
        <w:jc w:val="both"/>
        <w:rPr>
          <w:b/>
          <w:bCs/>
          <w:color w:val="538135" w:themeColor="accent6" w:themeShade="BF"/>
          <w:sz w:val="20"/>
          <w:szCs w:val="20"/>
        </w:rPr>
      </w:pPr>
      <w:r w:rsidRPr="004A75ED">
        <w:rPr>
          <w:b/>
          <w:bCs/>
          <w:color w:val="538135" w:themeColor="accent6" w:themeShade="BF"/>
          <w:sz w:val="20"/>
          <w:szCs w:val="20"/>
        </w:rPr>
        <w:t>Document</w:t>
      </w:r>
      <w:r w:rsidRPr="004A75ED" w:rsidR="00826ADA">
        <w:rPr>
          <w:b/>
          <w:bCs/>
          <w:color w:val="538135" w:themeColor="accent6" w:themeShade="BF"/>
          <w:sz w:val="20"/>
          <w:szCs w:val="20"/>
        </w:rPr>
        <w:t xml:space="preserve"> </w:t>
      </w:r>
      <w:r w:rsidR="00DA77AD">
        <w:rPr>
          <w:b/>
          <w:bCs/>
          <w:color w:val="538135" w:themeColor="accent6" w:themeShade="BF"/>
          <w:sz w:val="20"/>
          <w:szCs w:val="20"/>
        </w:rPr>
        <w:t>B</w:t>
      </w:r>
      <w:r w:rsidRPr="004A75ED">
        <w:rPr>
          <w:b/>
          <w:bCs/>
          <w:color w:val="538135" w:themeColor="accent6" w:themeShade="BF"/>
          <w:sz w:val="20"/>
          <w:szCs w:val="20"/>
        </w:rPr>
        <w:t> : Un exemple de réussite « improbable »</w:t>
      </w:r>
    </w:p>
    <w:p w:rsidRPr="002B2644" w:rsidR="00A5407F" w:rsidP="00B937E3" w:rsidRDefault="00151F2E" w14:paraId="0D1528A7" w14:textId="51E95715">
      <w:pPr>
        <w:jc w:val="both"/>
        <w:rPr>
          <w:strike/>
          <w:sz w:val="20"/>
          <w:szCs w:val="20"/>
        </w:rPr>
      </w:pPr>
      <w:r>
        <w:rPr>
          <w:rFonts w:cs="Arial" w:asciiTheme="minorHAnsi" w:hAnsiTheme="minorHAnsi"/>
          <w:b/>
          <w:strike/>
          <w:noProof/>
          <w:color w:val="CC00CC"/>
          <w:sz w:val="20"/>
          <w:szCs w:val="20"/>
        </w:rPr>
        <mc:AlternateContent>
          <mc:Choice Requires="wps">
            <w:drawing>
              <wp:anchor distT="0" distB="0" distL="114300" distR="114300" simplePos="0" relativeHeight="251705344" behindDoc="0" locked="0" layoutInCell="1" allowOverlap="1" wp14:anchorId="3A5A9121" wp14:editId="30BFF536">
                <wp:simplePos x="0" y="0"/>
                <wp:positionH relativeFrom="column">
                  <wp:posOffset>3292813</wp:posOffset>
                </wp:positionH>
                <wp:positionV relativeFrom="paragraph">
                  <wp:posOffset>2174619</wp:posOffset>
                </wp:positionV>
                <wp:extent cx="2879387" cy="2170444"/>
                <wp:effectExtent l="0" t="0" r="3810" b="1270"/>
                <wp:wrapNone/>
                <wp:docPr id="20" name="Zone de texte 20"/>
                <wp:cNvGraphicFramePr/>
                <a:graphic xmlns:a="http://schemas.openxmlformats.org/drawingml/2006/main">
                  <a:graphicData uri="http://schemas.microsoft.com/office/word/2010/wordprocessingShape">
                    <wps:wsp>
                      <wps:cNvSpPr txBox="1"/>
                      <wps:spPr>
                        <a:xfrm>
                          <a:off x="0" y="0"/>
                          <a:ext cx="2879387" cy="2170444"/>
                        </a:xfrm>
                        <a:prstGeom prst="rect">
                          <a:avLst/>
                        </a:prstGeom>
                        <a:solidFill>
                          <a:schemeClr val="lt1"/>
                        </a:solidFill>
                        <a:ln w="6350">
                          <a:noFill/>
                        </a:ln>
                      </wps:spPr>
                      <wps:txbx>
                        <w:txbxContent>
                          <w:p w:rsidR="00151F2E" w:rsidRDefault="00151F2E" w14:paraId="7AB0E02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style="position:absolute;left:0;text-align:left;margin-left:259.3pt;margin-top:171.25pt;width:226.7pt;height:17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" w14:anchorId="3A5A9121">
                <v:textbox>
                  <w:txbxContent>
                    <w:p w:rsidR="00151F2E" w:rsidRDefault="00151F2E" w14:paraId="7AB0E028" w14:textId="77777777"/>
                  </w:txbxContent>
                </v:textbox>
              </v:shape>
            </w:pict>
          </mc:Fallback>
        </mc:AlternateContent>
      </w:r>
      <w:r w:rsidRPr="00FC0092" w:rsidR="00687261">
        <w:rPr>
          <w:rFonts w:cs="Arial" w:asciiTheme="minorHAnsi" w:hAnsiTheme="minorHAnsi"/>
          <w:b/>
          <w:strike/>
          <w:noProof/>
          <w:color w:val="CC00CC"/>
          <w:sz w:val="20"/>
          <w:szCs w:val="20"/>
        </w:rPr>
        <w:drawing>
          <wp:inline distT="0" distB="0" distL="0" distR="0" wp14:anchorId="0FD0321B" wp14:editId="3911D7E1">
            <wp:extent cx="5817140" cy="4350043"/>
            <wp:effectExtent l="0" t="0" r="0" b="0"/>
            <wp:docPr id="16" name="Image 16" descr="Numérise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ériser0003"/>
                    <pic:cNvPicPr>
                      <a:picLocks noChangeAspect="1" noChangeArrowheads="1"/>
                    </pic:cNvPicPr>
                  </pic:nvPicPr>
                  <pic:blipFill>
                    <a:blip r:embed="rId10" cstate="print">
                      <a:extLst>
                        <a:ext uri="{28A0092B-C50C-407E-A947-70E740481C1C}">
                          <a14:useLocalDpi xmlns:a14="http://schemas.microsoft.com/office/drawing/2010/main" val="0"/>
                        </a:ext>
                      </a:extLst>
                    </a:blip>
                    <a:srcRect l="2255" t="8286"/>
                    <a:stretch>
                      <a:fillRect/>
                    </a:stretch>
                  </pic:blipFill>
                  <pic:spPr bwMode="auto">
                    <a:xfrm>
                      <a:off x="0" y="0"/>
                      <a:ext cx="5817168" cy="4350064"/>
                    </a:xfrm>
                    <a:prstGeom prst="rect">
                      <a:avLst/>
                    </a:prstGeom>
                    <a:noFill/>
                    <a:ln>
                      <a:noFill/>
                    </a:ln>
                  </pic:spPr>
                </pic:pic>
              </a:graphicData>
            </a:graphic>
          </wp:inline>
        </w:drawing>
      </w:r>
    </w:p>
    <w:p w:rsidR="00F03EBF" w:rsidP="00F03EBF" w:rsidRDefault="00F03EBF" w14:paraId="07E36DF2" w14:textId="41DE1C6E">
      <w:pPr>
        <w:jc w:val="both"/>
        <w:rPr>
          <w:strike/>
          <w:sz w:val="20"/>
          <w:szCs w:val="20"/>
        </w:rPr>
      </w:pPr>
    </w:p>
    <w:p w:rsidR="00A74C2E" w:rsidP="00A74C2E" w:rsidRDefault="00A74C2E" w14:paraId="4BE3C880" w14:textId="768F877D">
      <w:pPr>
        <w:jc w:val="both"/>
        <w:rPr>
          <w:strike/>
          <w:sz w:val="20"/>
          <w:szCs w:val="20"/>
        </w:rPr>
      </w:pPr>
    </w:p>
    <w:p w:rsidRPr="006C2AA6" w:rsidR="00DA77AD" w:rsidP="00DA77AD" w:rsidRDefault="00DA77AD" w14:paraId="4B5DE065" w14:textId="77777777">
      <w:pPr>
        <w:shd w:val="clear" w:color="auto" w:fill="FFFF00"/>
        <w:jc w:val="both"/>
        <w:rPr>
          <w:b/>
          <w:bCs/>
          <w:sz w:val="28"/>
          <w:szCs w:val="28"/>
        </w:rPr>
      </w:pPr>
      <w:r w:rsidRPr="006C2AA6">
        <w:rPr>
          <w:b/>
          <w:bCs/>
          <w:sz w:val="28"/>
          <w:szCs w:val="28"/>
        </w:rPr>
        <w:lastRenderedPageBreak/>
        <w:t>Sujet n°</w:t>
      </w:r>
      <w:r>
        <w:rPr>
          <w:b/>
          <w:bCs/>
          <w:sz w:val="28"/>
          <w:szCs w:val="28"/>
        </w:rPr>
        <w:t>3</w:t>
      </w:r>
      <w:r w:rsidRPr="006C2AA6">
        <w:rPr>
          <w:b/>
          <w:bCs/>
          <w:sz w:val="28"/>
          <w:szCs w:val="28"/>
        </w:rPr>
        <w:t> : La réussite scolaire des enfants de milieux populaires</w:t>
      </w:r>
      <w:r>
        <w:rPr>
          <w:b/>
          <w:bCs/>
          <w:sz w:val="28"/>
          <w:szCs w:val="28"/>
        </w:rPr>
        <w:t xml:space="preserve"> à travers l’exemple d’</w:t>
      </w:r>
      <w:proofErr w:type="spellStart"/>
      <w:r>
        <w:rPr>
          <w:b/>
          <w:bCs/>
          <w:sz w:val="28"/>
          <w:szCs w:val="28"/>
        </w:rPr>
        <w:t>Edouard</w:t>
      </w:r>
      <w:proofErr w:type="spellEnd"/>
      <w:r>
        <w:rPr>
          <w:b/>
          <w:bCs/>
          <w:sz w:val="28"/>
          <w:szCs w:val="28"/>
        </w:rPr>
        <w:t xml:space="preserve"> Louis</w:t>
      </w:r>
    </w:p>
    <w:p w:rsidRPr="00630A16" w:rsidR="00DA77AD" w:rsidP="00DA77AD" w:rsidRDefault="00DA77AD" w14:paraId="6B766E10" w14:textId="77777777">
      <w:pPr>
        <w:jc w:val="both"/>
        <w:rPr>
          <w:rFonts w:asciiTheme="minorHAnsi" w:hAnsiTheme="minorHAnsi" w:cstheme="minorHAnsi"/>
          <w:strike/>
          <w:sz w:val="20"/>
          <w:szCs w:val="20"/>
        </w:rPr>
      </w:pPr>
    </w:p>
    <w:p w:rsidRPr="00F434FA" w:rsidR="00DA77AD" w:rsidP="00DA77AD" w:rsidRDefault="00DA77AD" w14:paraId="396940D1" w14:textId="77777777">
      <w:pPr>
        <w:rPr>
          <w:rFonts w:asciiTheme="minorHAnsi" w:hAnsiTheme="minorHAnsi" w:cstheme="minorHAnsi"/>
          <w:b/>
          <w:bCs/>
          <w:color w:val="538135" w:themeColor="accent6" w:themeShade="BF"/>
          <w:sz w:val="20"/>
          <w:szCs w:val="20"/>
        </w:rPr>
      </w:pPr>
      <w:r w:rsidRPr="00F434FA">
        <w:rPr>
          <w:rFonts w:asciiTheme="minorHAnsi" w:hAnsiTheme="minorHAnsi" w:cstheme="minorHAnsi"/>
          <w:b/>
          <w:bCs/>
          <w:color w:val="538135" w:themeColor="accent6" w:themeShade="BF"/>
          <w:sz w:val="20"/>
          <w:szCs w:val="20"/>
        </w:rPr>
        <w:t xml:space="preserve">Document C : </w:t>
      </w:r>
      <w:r w:rsidRPr="00F434FA">
        <w:rPr>
          <w:rFonts w:asciiTheme="minorHAnsi" w:hAnsiTheme="minorHAnsi" w:cstheme="minorHAnsi"/>
          <w:b/>
          <w:bCs/>
          <w:color w:val="538135" w:themeColor="accent6" w:themeShade="BF"/>
          <w:sz w:val="20"/>
          <w:szCs w:val="20"/>
        </w:rPr>
        <w:fldChar w:fldCharType="begin"/>
      </w:r>
      <w:r w:rsidRPr="00F434FA">
        <w:rPr>
          <w:rFonts w:asciiTheme="minorHAnsi" w:hAnsiTheme="minorHAnsi" w:cstheme="minorHAnsi"/>
          <w:b/>
          <w:bCs/>
          <w:color w:val="538135" w:themeColor="accent6" w:themeShade="BF"/>
          <w:sz w:val="20"/>
          <w:szCs w:val="20"/>
        </w:rPr>
        <w:instrText xml:space="preserve"> INCLUDEPICTURE "/var/folders/yb/6qs_2_3d5zj_g62bn8hgl7580000gn/T/com.microsoft.Word/WebArchiveCopyPasteTempFiles/71aA6fcUXBL.jpg" \* MERGEFORMATINET </w:instrText>
      </w:r>
      <w:r w:rsidRPr="00F434FA">
        <w:rPr>
          <w:rFonts w:asciiTheme="minorHAnsi" w:hAnsiTheme="minorHAnsi" w:cstheme="minorHAnsi"/>
          <w:b/>
          <w:bCs/>
          <w:color w:val="538135" w:themeColor="accent6" w:themeShade="BF"/>
          <w:sz w:val="20"/>
          <w:szCs w:val="20"/>
        </w:rPr>
        <w:fldChar w:fldCharType="end"/>
      </w:r>
    </w:p>
    <w:p w:rsidRPr="00630A16" w:rsidR="00DA77AD" w:rsidP="00DA77AD" w:rsidRDefault="00DA77AD" w14:paraId="15E86613" w14:textId="77777777">
      <w:pPr>
        <w:jc w:val="both"/>
        <w:rPr>
          <w:rFonts w:asciiTheme="minorHAnsi" w:hAnsiTheme="minorHAnsi" w:cstheme="minorHAnsi"/>
          <w:sz w:val="20"/>
          <w:szCs w:val="20"/>
        </w:rPr>
      </w:pPr>
      <w:r w:rsidRPr="00630A16">
        <w:rPr>
          <w:rFonts w:asciiTheme="minorHAnsi" w:hAnsiTheme="minorHAnsi" w:cstheme="minorHAnsi"/>
          <w:noProof/>
          <w:sz w:val="20"/>
          <w:szCs w:val="20"/>
        </w:rPr>
        <w:drawing>
          <wp:anchor distT="0" distB="0" distL="114300" distR="114300" simplePos="0" relativeHeight="251713536" behindDoc="0" locked="0" layoutInCell="1" allowOverlap="1" wp14:anchorId="5C9B2A54" wp14:editId="022FA77C">
            <wp:simplePos x="0" y="0"/>
            <wp:positionH relativeFrom="column">
              <wp:posOffset>3983538</wp:posOffset>
            </wp:positionH>
            <wp:positionV relativeFrom="paragraph">
              <wp:posOffset>26008</wp:posOffset>
            </wp:positionV>
            <wp:extent cx="2143748" cy="2130357"/>
            <wp:effectExtent l="0" t="0" r="3175" b="3810"/>
            <wp:wrapSquare wrapText="bothSides"/>
            <wp:docPr id="39" name="Image 39" descr="Résultat de recherche d'images pour &quot;edouard louis en fin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douard louis en finir&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9841"/>
                    <a:stretch/>
                  </pic:blipFill>
                  <pic:spPr bwMode="auto">
                    <a:xfrm>
                      <a:off x="0" y="0"/>
                      <a:ext cx="2144595" cy="21311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0A16">
        <w:rPr>
          <w:rFonts w:asciiTheme="minorHAnsi" w:hAnsiTheme="minorHAnsi" w:cstheme="minorHAnsi"/>
          <w:sz w:val="20"/>
          <w:szCs w:val="20"/>
        </w:rPr>
        <w:t>« J’appartenais au monde de ces enfants qui regardent la télévision le matin au réveil, jouent au football toute la journée dans les rues peu fréquentées, au milieu de la route, dans les pâtures</w:t>
      </w:r>
      <w:r w:rsidRPr="00630A16">
        <w:rPr>
          <w:rFonts w:asciiTheme="minorHAnsi" w:hAnsiTheme="minorHAnsi" w:cstheme="minorHAnsi"/>
          <w:sz w:val="20"/>
          <w:szCs w:val="20"/>
          <w:vertAlign w:val="superscript"/>
        </w:rPr>
        <w:t>1</w:t>
      </w:r>
      <w:r w:rsidRPr="00630A16">
        <w:rPr>
          <w:rFonts w:asciiTheme="minorHAnsi" w:hAnsiTheme="minorHAnsi" w:cstheme="minorHAnsi"/>
          <w:sz w:val="20"/>
          <w:szCs w:val="20"/>
        </w:rPr>
        <w:t xml:space="preserve"> qui s’étendent derrière leur maison ou en bas des blocs, qui regardent la télévision, encore, l’après-midi, le soir pendant des heures, la regardent entre six et huit heures par jour. Au monde de ces enfants qui passent des heures dans les rues, le soir et la nuit, à zoner. Mon père me prévenait_ maladroit quand il s’agissait d’aborder les questions scolaires_ que je pouvais faire ce que je voulais mais que je devrais toujours en assumer les conséquences « </w:t>
      </w:r>
      <w:r w:rsidRPr="00630A16">
        <w:rPr>
          <w:rFonts w:asciiTheme="minorHAnsi" w:hAnsiTheme="minorHAnsi" w:cstheme="minorHAnsi"/>
          <w:i/>
          <w:iCs/>
          <w:sz w:val="20"/>
          <w:szCs w:val="20"/>
        </w:rPr>
        <w:t>tu sors quand tu veux, tu rentres à l’heure que tu veux mais si le lendemain tu es fatigué à l’école, c’est de ta faute. Si tu veux jouer au grand tu vas jusqu’au bout »,</w:t>
      </w:r>
      <w:r w:rsidRPr="00630A16">
        <w:rPr>
          <w:rFonts w:asciiTheme="minorHAnsi" w:hAnsiTheme="minorHAnsi" w:cstheme="minorHAnsi"/>
          <w:sz w:val="20"/>
          <w:szCs w:val="20"/>
        </w:rPr>
        <w:t xml:space="preserve"> quand les enfants d’instituteurs, du médecin ou des gérants de l’épicerie étaient astreints</w:t>
      </w:r>
      <w:r w:rsidRPr="00630A16">
        <w:rPr>
          <w:rFonts w:asciiTheme="minorHAnsi" w:hAnsiTheme="minorHAnsi" w:cstheme="minorHAnsi"/>
          <w:sz w:val="20"/>
          <w:szCs w:val="20"/>
          <w:vertAlign w:val="superscript"/>
        </w:rPr>
        <w:t>2</w:t>
      </w:r>
      <w:r w:rsidRPr="00630A16">
        <w:rPr>
          <w:rFonts w:asciiTheme="minorHAnsi" w:hAnsiTheme="minorHAnsi" w:cstheme="minorHAnsi"/>
          <w:sz w:val="20"/>
          <w:szCs w:val="20"/>
        </w:rPr>
        <w:t xml:space="preserve"> à rester chez eux pour faire leurs devoirs. (…)</w:t>
      </w:r>
    </w:p>
    <w:p w:rsidRPr="00630A16" w:rsidR="00DA77AD" w:rsidP="00DA77AD" w:rsidRDefault="00DA77AD" w14:paraId="0FA099B5" w14:textId="77777777">
      <w:pPr>
        <w:jc w:val="both"/>
        <w:rPr>
          <w:rFonts w:asciiTheme="minorHAnsi" w:hAnsiTheme="minorHAnsi" w:cstheme="minorHAnsi"/>
          <w:sz w:val="20"/>
          <w:szCs w:val="20"/>
        </w:rPr>
      </w:pPr>
      <w:r w:rsidRPr="00630A16">
        <w:rPr>
          <w:rFonts w:asciiTheme="minorHAnsi" w:hAnsiTheme="minorHAnsi" w:cstheme="minorHAnsi"/>
          <w:sz w:val="20"/>
          <w:szCs w:val="20"/>
        </w:rPr>
        <w:t>Tandis que je passais du temps à l’arrêt de bus, d’autres enfants comme Amélie, lisaient des livres offerts par leurs parents, allaient au cinéma, et même au théâtre. Leurs parents parlaient de littérature le soir, d’histoire_ une conversation sur Aliénor d’Aquitaine</w:t>
      </w:r>
      <w:r w:rsidRPr="00630A16">
        <w:rPr>
          <w:rFonts w:asciiTheme="minorHAnsi" w:hAnsiTheme="minorHAnsi" w:cstheme="minorHAnsi"/>
          <w:sz w:val="20"/>
          <w:szCs w:val="20"/>
          <w:vertAlign w:val="superscript"/>
        </w:rPr>
        <w:t>3</w:t>
      </w:r>
      <w:r w:rsidRPr="00630A16">
        <w:rPr>
          <w:rFonts w:asciiTheme="minorHAnsi" w:hAnsiTheme="minorHAnsi" w:cstheme="minorHAnsi"/>
          <w:sz w:val="20"/>
          <w:szCs w:val="20"/>
        </w:rPr>
        <w:t xml:space="preserve"> entre Amélie et sa mère m’avait fait pâlir de honte, _ quand ils dînaient. </w:t>
      </w:r>
    </w:p>
    <w:p w:rsidRPr="00630A16" w:rsidR="00DA77AD" w:rsidP="00DA77AD" w:rsidRDefault="00DA77AD" w14:paraId="1F356E14" w14:textId="77777777">
      <w:pPr>
        <w:jc w:val="both"/>
        <w:rPr>
          <w:rFonts w:asciiTheme="minorHAnsi" w:hAnsiTheme="minorHAnsi" w:cstheme="minorHAnsi"/>
          <w:i/>
          <w:iCs/>
          <w:sz w:val="20"/>
          <w:szCs w:val="20"/>
        </w:rPr>
      </w:pPr>
      <w:r w:rsidRPr="00630A16">
        <w:rPr>
          <w:rFonts w:asciiTheme="minorHAnsi" w:hAnsiTheme="minorHAnsi" w:cstheme="minorHAnsi"/>
          <w:sz w:val="20"/>
          <w:szCs w:val="20"/>
        </w:rPr>
        <w:t xml:space="preserve">Chez mes parents nous ne dînions pas, nous mangions. La plupart du temps, même, nous utilisions le verbe bouffer. L’appel quotidien de mon père </w:t>
      </w:r>
      <w:r w:rsidRPr="00630A16">
        <w:rPr>
          <w:rFonts w:asciiTheme="minorHAnsi" w:hAnsiTheme="minorHAnsi" w:cstheme="minorHAnsi"/>
          <w:i/>
          <w:iCs/>
          <w:sz w:val="20"/>
          <w:szCs w:val="20"/>
        </w:rPr>
        <w:t>« C’est l’heure de bouffer »</w:t>
      </w:r>
      <w:r w:rsidRPr="00630A16">
        <w:rPr>
          <w:rFonts w:asciiTheme="minorHAnsi" w:hAnsiTheme="minorHAnsi" w:cstheme="minorHAnsi"/>
          <w:sz w:val="20"/>
          <w:szCs w:val="20"/>
        </w:rPr>
        <w:t xml:space="preserve">. Quand des années plus tard je dirai </w:t>
      </w:r>
      <w:r w:rsidRPr="00630A16">
        <w:rPr>
          <w:rFonts w:asciiTheme="minorHAnsi" w:hAnsiTheme="minorHAnsi" w:cstheme="minorHAnsi"/>
          <w:i/>
          <w:iCs/>
          <w:sz w:val="20"/>
          <w:szCs w:val="20"/>
        </w:rPr>
        <w:t>« dîner »</w:t>
      </w:r>
      <w:r w:rsidRPr="00630A16">
        <w:rPr>
          <w:rFonts w:asciiTheme="minorHAnsi" w:hAnsiTheme="minorHAnsi" w:cstheme="minorHAnsi"/>
          <w:sz w:val="20"/>
          <w:szCs w:val="20"/>
        </w:rPr>
        <w:t xml:space="preserve"> devant mes parents, ils se moqueront de moi « </w:t>
      </w:r>
      <w:r w:rsidRPr="00630A16">
        <w:rPr>
          <w:rFonts w:asciiTheme="minorHAnsi" w:hAnsiTheme="minorHAnsi" w:cstheme="minorHAnsi"/>
          <w:i/>
          <w:iCs/>
          <w:sz w:val="20"/>
          <w:szCs w:val="20"/>
          <w:u w:val="single"/>
        </w:rPr>
        <w:t>comment il parle l’autre, pour qui il se prend. Ça y est, il va à la grande école il se la joue monsieur, il nous sort sa philosophie</w:t>
      </w:r>
      <w:r w:rsidRPr="00630A16">
        <w:rPr>
          <w:rFonts w:asciiTheme="minorHAnsi" w:hAnsiTheme="minorHAnsi" w:cstheme="minorHAnsi"/>
          <w:i/>
          <w:iCs/>
          <w:sz w:val="20"/>
          <w:szCs w:val="20"/>
        </w:rPr>
        <w:t>. » »</w:t>
      </w:r>
    </w:p>
    <w:p w:rsidRPr="00630A16" w:rsidR="00DA77AD" w:rsidP="00DA77AD" w:rsidRDefault="00DA77AD" w14:paraId="5FCCA704" w14:textId="77777777">
      <w:pPr>
        <w:jc w:val="both"/>
        <w:rPr>
          <w:rFonts w:asciiTheme="minorHAnsi" w:hAnsiTheme="minorHAnsi" w:cstheme="minorHAnsi"/>
          <w:sz w:val="20"/>
          <w:szCs w:val="20"/>
        </w:rPr>
      </w:pPr>
      <w:r w:rsidRPr="00630A16">
        <w:rPr>
          <w:rFonts w:asciiTheme="minorHAnsi" w:hAnsiTheme="minorHAnsi" w:cstheme="minorHAnsi"/>
          <w:b/>
          <w:bCs/>
          <w:sz w:val="20"/>
          <w:szCs w:val="20"/>
          <w:u w:val="single"/>
        </w:rPr>
        <w:t>Source :</w:t>
      </w:r>
      <w:r w:rsidRPr="00630A16">
        <w:rPr>
          <w:rFonts w:asciiTheme="minorHAnsi" w:hAnsiTheme="minorHAnsi" w:cstheme="minorHAnsi"/>
          <w:sz w:val="20"/>
          <w:szCs w:val="20"/>
        </w:rPr>
        <w:t xml:space="preserve"> « En finir avec Eddy </w:t>
      </w:r>
      <w:proofErr w:type="spellStart"/>
      <w:r w:rsidRPr="00630A16">
        <w:rPr>
          <w:rFonts w:asciiTheme="minorHAnsi" w:hAnsiTheme="minorHAnsi" w:cstheme="minorHAnsi"/>
          <w:sz w:val="20"/>
          <w:szCs w:val="20"/>
        </w:rPr>
        <w:t>Bellegueule</w:t>
      </w:r>
      <w:proofErr w:type="spellEnd"/>
      <w:r w:rsidRPr="00630A16">
        <w:rPr>
          <w:rFonts w:asciiTheme="minorHAnsi" w:hAnsiTheme="minorHAnsi" w:cstheme="minorHAnsi"/>
          <w:sz w:val="20"/>
          <w:szCs w:val="20"/>
        </w:rPr>
        <w:t xml:space="preserve"> », </w:t>
      </w:r>
      <w:proofErr w:type="spellStart"/>
      <w:r w:rsidRPr="00630A16">
        <w:rPr>
          <w:rFonts w:asciiTheme="minorHAnsi" w:hAnsiTheme="minorHAnsi" w:cstheme="minorHAnsi"/>
          <w:sz w:val="20"/>
          <w:szCs w:val="20"/>
        </w:rPr>
        <w:t>Edouard</w:t>
      </w:r>
      <w:proofErr w:type="spellEnd"/>
      <w:r w:rsidRPr="00630A16">
        <w:rPr>
          <w:rFonts w:asciiTheme="minorHAnsi" w:hAnsiTheme="minorHAnsi" w:cstheme="minorHAnsi"/>
          <w:sz w:val="20"/>
          <w:szCs w:val="20"/>
        </w:rPr>
        <w:t xml:space="preserve"> Louis, éd Seuil, pp 102-107</w:t>
      </w:r>
    </w:p>
    <w:p w:rsidRPr="00630A16" w:rsidR="00DA77AD" w:rsidP="00DA77AD" w:rsidRDefault="00DA77AD" w14:paraId="493035AB" w14:textId="77777777">
      <w:pPr>
        <w:jc w:val="both"/>
        <w:rPr>
          <w:rFonts w:asciiTheme="minorHAnsi" w:hAnsiTheme="minorHAnsi" w:cstheme="minorHAnsi"/>
          <w:sz w:val="20"/>
          <w:szCs w:val="20"/>
        </w:rPr>
      </w:pPr>
      <w:r w:rsidRPr="00630A16">
        <w:rPr>
          <w:rFonts w:asciiTheme="minorHAnsi" w:hAnsiTheme="minorHAnsi" w:cstheme="minorHAnsi"/>
          <w:b/>
          <w:bCs/>
          <w:sz w:val="20"/>
          <w:szCs w:val="20"/>
          <w:vertAlign w:val="superscript"/>
        </w:rPr>
        <w:t>1</w:t>
      </w:r>
      <w:r w:rsidRPr="00630A16">
        <w:rPr>
          <w:rFonts w:asciiTheme="minorHAnsi" w:hAnsiTheme="minorHAnsi" w:cstheme="minorHAnsi"/>
          <w:b/>
          <w:bCs/>
          <w:sz w:val="20"/>
          <w:szCs w:val="20"/>
        </w:rPr>
        <w:t>Patûres :</w:t>
      </w:r>
      <w:r w:rsidRPr="00630A16">
        <w:rPr>
          <w:rFonts w:asciiTheme="minorHAnsi" w:hAnsiTheme="minorHAnsi" w:cstheme="minorHAnsi"/>
          <w:sz w:val="20"/>
          <w:szCs w:val="20"/>
        </w:rPr>
        <w:t xml:space="preserve"> prairies</w:t>
      </w:r>
    </w:p>
    <w:p w:rsidRPr="00630A16" w:rsidR="00DA77AD" w:rsidP="00DA77AD" w:rsidRDefault="00DA77AD" w14:paraId="5987CC91" w14:textId="77777777">
      <w:pPr>
        <w:jc w:val="both"/>
        <w:rPr>
          <w:rFonts w:asciiTheme="minorHAnsi" w:hAnsiTheme="minorHAnsi" w:cstheme="minorHAnsi"/>
          <w:sz w:val="20"/>
          <w:szCs w:val="20"/>
        </w:rPr>
      </w:pPr>
      <w:r w:rsidRPr="00630A16">
        <w:rPr>
          <w:rFonts w:asciiTheme="minorHAnsi" w:hAnsiTheme="minorHAnsi" w:cstheme="minorHAnsi"/>
          <w:b/>
          <w:bCs/>
          <w:sz w:val="20"/>
          <w:szCs w:val="20"/>
          <w:vertAlign w:val="superscript"/>
        </w:rPr>
        <w:t>2</w:t>
      </w:r>
      <w:r w:rsidRPr="00630A16">
        <w:rPr>
          <w:rFonts w:asciiTheme="minorHAnsi" w:hAnsiTheme="minorHAnsi" w:cstheme="minorHAnsi"/>
          <w:b/>
          <w:bCs/>
          <w:sz w:val="20"/>
          <w:szCs w:val="20"/>
        </w:rPr>
        <w:t>Astreindre :</w:t>
      </w:r>
      <w:r w:rsidRPr="00630A16">
        <w:rPr>
          <w:rFonts w:asciiTheme="minorHAnsi" w:hAnsiTheme="minorHAnsi" w:cstheme="minorHAnsi"/>
          <w:sz w:val="20"/>
          <w:szCs w:val="20"/>
        </w:rPr>
        <w:t xml:space="preserve"> Soumettre quelqu’un à une obligation, c’est-à-dire obliger quelqu’un à faire quelque chose.</w:t>
      </w:r>
    </w:p>
    <w:p w:rsidRPr="00630A16" w:rsidR="00DA77AD" w:rsidP="00DA77AD" w:rsidRDefault="00DA77AD" w14:paraId="49BFC2A6" w14:textId="77777777">
      <w:pPr>
        <w:jc w:val="both"/>
        <w:rPr>
          <w:rFonts w:asciiTheme="minorHAnsi" w:hAnsiTheme="minorHAnsi" w:cstheme="minorHAnsi"/>
          <w:sz w:val="20"/>
          <w:szCs w:val="20"/>
        </w:rPr>
      </w:pPr>
      <w:r w:rsidRPr="00630A16">
        <w:rPr>
          <w:rFonts w:asciiTheme="minorHAnsi" w:hAnsiTheme="minorHAnsi" w:cstheme="minorHAnsi"/>
          <w:b/>
          <w:bCs/>
          <w:sz w:val="20"/>
          <w:szCs w:val="20"/>
          <w:vertAlign w:val="superscript"/>
        </w:rPr>
        <w:t>3</w:t>
      </w:r>
      <w:r w:rsidRPr="00630A16">
        <w:rPr>
          <w:rFonts w:asciiTheme="minorHAnsi" w:hAnsiTheme="minorHAnsi" w:cstheme="minorHAnsi"/>
          <w:b/>
          <w:bCs/>
          <w:sz w:val="20"/>
          <w:szCs w:val="20"/>
        </w:rPr>
        <w:t>Aliénor d’Aquitaine :</w:t>
      </w:r>
      <w:r w:rsidRPr="00630A16">
        <w:rPr>
          <w:rFonts w:asciiTheme="minorHAnsi" w:hAnsiTheme="minorHAnsi" w:cstheme="minorHAnsi"/>
          <w:sz w:val="20"/>
          <w:szCs w:val="20"/>
        </w:rPr>
        <w:t xml:space="preserve"> Aliénor d’Aquitaine aussi connue sous le nom d’</w:t>
      </w:r>
      <w:proofErr w:type="spellStart"/>
      <w:r w:rsidRPr="00630A16">
        <w:rPr>
          <w:rFonts w:asciiTheme="minorHAnsi" w:hAnsiTheme="minorHAnsi" w:cstheme="minorHAnsi"/>
          <w:sz w:val="20"/>
          <w:szCs w:val="20"/>
        </w:rPr>
        <w:t>Eléonore</w:t>
      </w:r>
      <w:proofErr w:type="spellEnd"/>
      <w:r w:rsidRPr="00630A16">
        <w:rPr>
          <w:rFonts w:asciiTheme="minorHAnsi" w:hAnsiTheme="minorHAnsi" w:cstheme="minorHAnsi"/>
          <w:sz w:val="20"/>
          <w:szCs w:val="20"/>
        </w:rPr>
        <w:t xml:space="preserve"> d’Aquitaine née vers 1122, a été tour à tour reine de France puis reine d’Angleterre.</w:t>
      </w:r>
    </w:p>
    <w:p w:rsidR="00A52C4A" w:rsidP="00A74C2E" w:rsidRDefault="00A52C4A" w14:paraId="78E11379" w14:textId="77777777">
      <w:pPr>
        <w:jc w:val="both"/>
        <w:rPr>
          <w:strike/>
          <w:sz w:val="20"/>
          <w:szCs w:val="20"/>
        </w:rPr>
      </w:pPr>
    </w:p>
    <w:p w:rsidRPr="006C2AA6" w:rsidR="00FD1130" w:rsidP="00FD1130" w:rsidRDefault="00FD1130" w14:paraId="32C3FF7D" w14:textId="5C0B7922">
      <w:pPr>
        <w:shd w:val="clear" w:color="auto" w:fill="FFFF00"/>
        <w:jc w:val="both"/>
        <w:rPr>
          <w:b/>
          <w:bCs/>
          <w:sz w:val="28"/>
          <w:szCs w:val="28"/>
        </w:rPr>
      </w:pPr>
      <w:r w:rsidRPr="006C2AA6">
        <w:rPr>
          <w:b/>
          <w:bCs/>
          <w:sz w:val="28"/>
          <w:szCs w:val="28"/>
        </w:rPr>
        <w:t>Sujet n°</w:t>
      </w:r>
      <w:r w:rsidR="00C618F1">
        <w:rPr>
          <w:b/>
          <w:bCs/>
          <w:sz w:val="28"/>
          <w:szCs w:val="28"/>
        </w:rPr>
        <w:t>4</w:t>
      </w:r>
      <w:r w:rsidRPr="006C2AA6">
        <w:rPr>
          <w:b/>
          <w:bCs/>
          <w:sz w:val="28"/>
          <w:szCs w:val="28"/>
        </w:rPr>
        <w:t> : La réussite scolaire des enfants de milieux populaires</w:t>
      </w:r>
      <w:r>
        <w:rPr>
          <w:b/>
          <w:bCs/>
          <w:sz w:val="28"/>
          <w:szCs w:val="28"/>
        </w:rPr>
        <w:t xml:space="preserve"> à travers l’exemple de Didier </w:t>
      </w:r>
      <w:proofErr w:type="spellStart"/>
      <w:r>
        <w:rPr>
          <w:b/>
          <w:bCs/>
          <w:sz w:val="28"/>
          <w:szCs w:val="28"/>
        </w:rPr>
        <w:t>Eribon</w:t>
      </w:r>
      <w:proofErr w:type="spellEnd"/>
    </w:p>
    <w:p w:rsidR="00B937E3" w:rsidP="00A74C2E" w:rsidRDefault="007358CF" w14:paraId="2D96F6DA" w14:textId="4A6F74A0">
      <w:pPr>
        <w:jc w:val="both"/>
        <w:rPr>
          <w:strike/>
          <w:sz w:val="20"/>
          <w:szCs w:val="20"/>
        </w:rPr>
      </w:pPr>
      <w:r w:rsidRPr="00A52C4A">
        <w:rPr>
          <w:rFonts w:eastAsia="Times New Roman" w:cs="Calibri"/>
          <w:b/>
          <w:bCs/>
          <w:noProof/>
          <w:color w:val="538135" w:themeColor="accent6" w:themeShade="BF"/>
          <w:sz w:val="20"/>
          <w:szCs w:val="20"/>
        </w:rPr>
        <w:drawing>
          <wp:anchor distT="0" distB="0" distL="114300" distR="114300" simplePos="0" relativeHeight="251703296" behindDoc="0" locked="0" layoutInCell="1" allowOverlap="1" wp14:anchorId="2536DF54" wp14:editId="762A5D91">
            <wp:simplePos x="0" y="0"/>
            <wp:positionH relativeFrom="margin">
              <wp:posOffset>5155659</wp:posOffset>
            </wp:positionH>
            <wp:positionV relativeFrom="margin">
              <wp:posOffset>5652770</wp:posOffset>
            </wp:positionV>
            <wp:extent cx="1042670" cy="1721485"/>
            <wp:effectExtent l="0" t="0" r="0" b="5715"/>
            <wp:wrapSquare wrapText="bothSides"/>
            <wp:docPr id="2" name="Image 2" descr="ésultat de recherche d'images pour &quot;retour à rei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sultat de recherche d'images pour &quot;retour à reims&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2670"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A52C4A" w:rsidR="006C2AA6" w:rsidP="00A74C2E" w:rsidRDefault="003B73F1" w14:paraId="543F6363" w14:textId="35B9C79B">
      <w:pPr>
        <w:jc w:val="both"/>
        <w:rPr>
          <w:rFonts w:cs="Calibri"/>
          <w:b/>
          <w:bCs/>
          <w:color w:val="538135" w:themeColor="accent6" w:themeShade="BF"/>
          <w:sz w:val="20"/>
          <w:szCs w:val="20"/>
        </w:rPr>
      </w:pPr>
      <w:r w:rsidRPr="00A52C4A">
        <w:rPr>
          <w:rFonts w:cs="Calibri"/>
          <w:b/>
          <w:bCs/>
          <w:color w:val="538135" w:themeColor="accent6" w:themeShade="BF"/>
          <w:sz w:val="20"/>
          <w:szCs w:val="20"/>
        </w:rPr>
        <w:t xml:space="preserve">Document : </w:t>
      </w:r>
    </w:p>
    <w:p w:rsidRPr="00A52C4A" w:rsidR="003B73F1" w:rsidP="003B73F1" w:rsidRDefault="003B73F1" w14:paraId="6335CC64" w14:textId="38525ABA">
      <w:pPr>
        <w:contextualSpacing/>
        <w:jc w:val="both"/>
        <w:rPr>
          <w:rFonts w:cs="Calibri"/>
          <w:bCs/>
          <w:color w:val="000000"/>
          <w:sz w:val="20"/>
          <w:szCs w:val="20"/>
          <w:u w:color="000000"/>
        </w:rPr>
      </w:pPr>
      <w:r w:rsidRPr="00A52C4A">
        <w:rPr>
          <w:rFonts w:cs="Calibri"/>
          <w:bCs/>
          <w:color w:val="000000"/>
          <w:sz w:val="20"/>
          <w:szCs w:val="20"/>
          <w:u w:color="000000"/>
        </w:rPr>
        <w:t>Les études de mon père n’allèrent donc pas au-delà de l’école primaire. Nul n’y aurait songé, d’ailleurs. Ni ses parents, ni lui-même. Dans son milieu, on allait à l’école jusqu’à 14 ans, puisque c’était obligatoire, et on quittait l’école à 14 ans, puisque ça ne l’était plus. C’était ainsi. Sortir du système scolaire n’apparaissait pas comme un scandale. Au contraire ! Je me souviens que l’on s’indigna beaucoup dans ma famille quand la scolarité fut rendue obligatoire jusqu’à 16 ans : « À quoi ça sert d’obliger les enfants à continuer l’école si ça ne leur plaît pas, alors qu’ils préfèreraient travailler ? » répétait-on, sans jamais s’interroger sur la distribution différentielle de ce « goût » ou de cette « absence de goût » pour les études. L’élimination scolaire passe souvent par l’</w:t>
      </w:r>
      <w:proofErr w:type="spellStart"/>
      <w:r w:rsidRPr="00A52C4A">
        <w:rPr>
          <w:rFonts w:cs="Calibri"/>
          <w:bCs/>
          <w:color w:val="000000"/>
          <w:sz w:val="20"/>
          <w:szCs w:val="20"/>
          <w:u w:color="000000"/>
        </w:rPr>
        <w:t>autoélimination</w:t>
      </w:r>
      <w:proofErr w:type="spellEnd"/>
      <w:r w:rsidRPr="00A52C4A">
        <w:rPr>
          <w:rFonts w:cs="Calibri"/>
          <w:bCs/>
          <w:color w:val="000000"/>
          <w:sz w:val="20"/>
          <w:szCs w:val="20"/>
          <w:u w:color="000000"/>
        </w:rPr>
        <w:t xml:space="preserve"> et par la revendication de celle-ci comme s’il s’agissait d’un choix : la scolarité longue, c’est pour les autres, ceux « qui ont les moyens » et qui se trouvent être les mêmes que ceux à qui « ça plaît ». […]</w:t>
      </w:r>
    </w:p>
    <w:p w:rsidRPr="00A52C4A" w:rsidR="003B73F1" w:rsidP="003B73F1" w:rsidRDefault="003B73F1" w14:paraId="437673F7" w14:textId="31A34AC7">
      <w:pPr>
        <w:contextualSpacing/>
        <w:jc w:val="both"/>
        <w:rPr>
          <w:rFonts w:cs="Calibri"/>
          <w:bCs/>
          <w:color w:val="000000"/>
          <w:sz w:val="20"/>
          <w:szCs w:val="20"/>
          <w:u w:color="000000"/>
        </w:rPr>
      </w:pPr>
      <w:r w:rsidRPr="00A52C4A">
        <w:rPr>
          <w:rFonts w:cs="Calibri"/>
          <w:bCs/>
          <w:color w:val="000000"/>
          <w:sz w:val="20"/>
          <w:szCs w:val="20"/>
          <w:u w:color="000000"/>
        </w:rPr>
        <w:t>C’était pendant que nous vivions dans cet appartement que je suis entré au « lycée de garçons » de la ville. Je dois insister sur ce point : cela représentait un événement peu banal – en fait une véritable rupture – dans l’histoire de ma famille. J’étais en effet le premier à accéder à l’enseignement secondaire. J’avais onze ans, et mon frère aîné, qui avait deux ans de plus que moi, était resté scolarisé dans le primaire. […] Il allait devenir, un an plus tard, apprenti-boucher. […] Nos trajectoires commencèrent alors à diverger. [ …] A 15 ou 16 ans, il n’aimait que traîner avec ses copains, jouer au football avec eux, draguer les filles et écouter Johnny Hallyday, alors que je préférais rester à la maison pour lire et que mes goûts se portaient sur les Rolling Stones […] puis sur Barbara et Léo Ferré, ou Bob Dylan, Donovan et Joan Baez, chanteurs « intellectuels ». Mon frère continuait d’incarner un éthos</w:t>
      </w:r>
      <w:r w:rsidRPr="00A52C4A">
        <w:rPr>
          <w:rFonts w:cs="Calibri"/>
          <w:bCs/>
          <w:color w:val="000000"/>
          <w:sz w:val="20"/>
          <w:szCs w:val="20"/>
          <w:u w:color="000000"/>
          <w:vertAlign w:val="superscript"/>
        </w:rPr>
        <w:t>1</w:t>
      </w:r>
      <w:r w:rsidRPr="00A52C4A">
        <w:rPr>
          <w:rFonts w:cs="Calibri"/>
          <w:bCs/>
          <w:color w:val="000000"/>
          <w:sz w:val="20"/>
          <w:szCs w:val="20"/>
          <w:u w:color="000000"/>
        </w:rPr>
        <w:t xml:space="preserve"> populaire […] qui le rattachait au monde social auquel nous appartenions, et moi je me fabriquais un ethos lycéen qui m’en éloignait (à 16 ans je portais un duffle-coat, des chaussures </w:t>
      </w:r>
      <w:proofErr w:type="spellStart"/>
      <w:r w:rsidRPr="00A52C4A">
        <w:rPr>
          <w:rFonts w:cs="Calibri"/>
          <w:bCs/>
          <w:color w:val="000000"/>
          <w:sz w:val="20"/>
          <w:szCs w:val="20"/>
          <w:u w:color="000000"/>
        </w:rPr>
        <w:t>Clarks</w:t>
      </w:r>
      <w:proofErr w:type="spellEnd"/>
      <w:r w:rsidRPr="00A52C4A">
        <w:rPr>
          <w:rFonts w:cs="Calibri"/>
          <w:bCs/>
          <w:color w:val="000000"/>
          <w:sz w:val="20"/>
          <w:szCs w:val="20"/>
          <w:u w:color="000000"/>
        </w:rPr>
        <w:t xml:space="preserve"> et me laissait pousser les cheveux).</w:t>
      </w:r>
    </w:p>
    <w:p w:rsidRPr="00A52C4A" w:rsidR="003B73F1" w:rsidP="003B73F1" w:rsidRDefault="003B73F1" w14:paraId="045D0F90" w14:textId="6036D357">
      <w:pPr>
        <w:jc w:val="both"/>
        <w:rPr>
          <w:rFonts w:cs="Calibri"/>
          <w:bCs/>
          <w:color w:val="000000"/>
          <w:sz w:val="20"/>
          <w:szCs w:val="20"/>
          <w:u w:color="000000"/>
        </w:rPr>
      </w:pPr>
      <w:r w:rsidRPr="00A52C4A">
        <w:rPr>
          <w:rFonts w:cs="Calibri"/>
          <w:bCs/>
          <w:color w:val="000000"/>
          <w:sz w:val="20"/>
          <w:szCs w:val="20"/>
          <w:u w:color="000000"/>
        </w:rPr>
        <w:t>1. Chez le sociologue Max Weber, l’ethos correspond à un système de valeurs propre à une religion ou à un groupe social.</w:t>
      </w:r>
    </w:p>
    <w:p w:rsidRPr="007358CF" w:rsidR="003B73F1" w:rsidP="007358CF" w:rsidRDefault="003B73F1" w14:paraId="67A7A376" w14:textId="7938E55C">
      <w:pPr>
        <w:widowControl w:val="0"/>
        <w:autoSpaceDE w:val="0"/>
        <w:autoSpaceDN w:val="0"/>
        <w:adjustRightInd w:val="0"/>
        <w:jc w:val="right"/>
        <w:rPr>
          <w:rFonts w:cs="Calibri"/>
          <w:i/>
          <w:iCs/>
          <w:color w:val="191919"/>
          <w:sz w:val="20"/>
          <w:szCs w:val="20"/>
          <w:u w:color="191919"/>
        </w:rPr>
      </w:pPr>
      <w:r w:rsidRPr="00A52C4A">
        <w:rPr>
          <w:rFonts w:cs="Calibri"/>
          <w:color w:val="191919"/>
          <w:sz w:val="20"/>
          <w:szCs w:val="20"/>
          <w:u w:color="191919"/>
        </w:rPr>
        <w:t xml:space="preserve">Didier </w:t>
      </w:r>
      <w:proofErr w:type="spellStart"/>
      <w:r w:rsidRPr="00A52C4A">
        <w:rPr>
          <w:rFonts w:cs="Calibri"/>
          <w:color w:val="191919"/>
          <w:sz w:val="20"/>
          <w:szCs w:val="20"/>
          <w:u w:color="191919"/>
        </w:rPr>
        <w:t>Eribon</w:t>
      </w:r>
      <w:proofErr w:type="spellEnd"/>
      <w:r w:rsidRPr="00A52C4A">
        <w:rPr>
          <w:rFonts w:cs="Calibri"/>
          <w:color w:val="191919"/>
          <w:sz w:val="20"/>
          <w:szCs w:val="20"/>
          <w:u w:color="191919"/>
        </w:rPr>
        <w:t xml:space="preserve">, </w:t>
      </w:r>
      <w:r w:rsidRPr="00A52C4A">
        <w:rPr>
          <w:rFonts w:cs="Calibri"/>
          <w:i/>
          <w:color w:val="191919"/>
          <w:sz w:val="20"/>
          <w:szCs w:val="20"/>
          <w:u w:color="191919"/>
        </w:rPr>
        <w:t>Retour</w:t>
      </w:r>
      <w:r w:rsidRPr="00A52C4A">
        <w:rPr>
          <w:rFonts w:cs="Calibri"/>
          <w:bCs/>
          <w:i/>
          <w:color w:val="191919"/>
          <w:sz w:val="20"/>
          <w:szCs w:val="20"/>
          <w:u w:color="191919"/>
        </w:rPr>
        <w:t xml:space="preserve"> à Reims, </w:t>
      </w:r>
      <w:proofErr w:type="spellStart"/>
      <w:r w:rsidRPr="00A52C4A">
        <w:rPr>
          <w:rFonts w:cs="Calibri"/>
          <w:bCs/>
          <w:color w:val="191919"/>
          <w:sz w:val="20"/>
          <w:szCs w:val="20"/>
          <w:u w:color="191919"/>
        </w:rPr>
        <w:t>editions</w:t>
      </w:r>
      <w:proofErr w:type="spellEnd"/>
      <w:r w:rsidRPr="00A52C4A">
        <w:rPr>
          <w:rFonts w:cs="Calibri"/>
          <w:bCs/>
          <w:color w:val="191919"/>
          <w:sz w:val="20"/>
          <w:szCs w:val="20"/>
          <w:u w:color="191919"/>
        </w:rPr>
        <w:t xml:space="preserve"> Flammarion, 2009</w:t>
      </w:r>
    </w:p>
    <w:p w:rsidRPr="006C2AA6" w:rsidR="00DA77AD" w:rsidP="00DA77AD" w:rsidRDefault="00DA77AD" w14:paraId="4066606E" w14:textId="77777777">
      <w:pPr>
        <w:shd w:val="clear" w:color="auto" w:fill="FFFF00"/>
        <w:jc w:val="both"/>
        <w:rPr>
          <w:b/>
          <w:bCs/>
          <w:sz w:val="28"/>
          <w:szCs w:val="28"/>
        </w:rPr>
      </w:pPr>
      <w:r w:rsidRPr="006C2AA6">
        <w:rPr>
          <w:b/>
          <w:bCs/>
          <w:sz w:val="28"/>
          <w:szCs w:val="28"/>
        </w:rPr>
        <w:lastRenderedPageBreak/>
        <w:t>Sujet n°</w:t>
      </w:r>
      <w:r>
        <w:rPr>
          <w:b/>
          <w:bCs/>
          <w:sz w:val="28"/>
          <w:szCs w:val="28"/>
        </w:rPr>
        <w:t>5</w:t>
      </w:r>
      <w:r w:rsidRPr="006C2AA6">
        <w:rPr>
          <w:b/>
          <w:bCs/>
          <w:sz w:val="28"/>
          <w:szCs w:val="28"/>
        </w:rPr>
        <w:t> : La réussite scolaire des enfants de milieux populaires</w:t>
      </w:r>
      <w:r>
        <w:rPr>
          <w:b/>
          <w:bCs/>
          <w:sz w:val="28"/>
          <w:szCs w:val="28"/>
        </w:rPr>
        <w:t xml:space="preserve"> à travers l’exemple d’Albert Camus</w:t>
      </w:r>
    </w:p>
    <w:p w:rsidR="00DA77AD" w:rsidP="00DA77AD" w:rsidRDefault="00DA77AD" w14:paraId="328E34E7" w14:textId="77777777">
      <w:pPr>
        <w:jc w:val="both"/>
        <w:rPr>
          <w:strike/>
          <w:sz w:val="20"/>
          <w:szCs w:val="20"/>
        </w:rPr>
      </w:pPr>
    </w:p>
    <w:p w:rsidRPr="00F57E2D" w:rsidR="00DA77AD" w:rsidP="00DA77AD" w:rsidRDefault="00DA77AD" w14:paraId="14904CB3" w14:textId="77777777">
      <w:pPr>
        <w:jc w:val="both"/>
        <w:rPr>
          <w:rFonts w:eastAsia="Times New Roman" w:asciiTheme="minorHAnsi" w:hAnsiTheme="minorHAnsi" w:cstheme="minorHAnsi"/>
          <w:b/>
          <w:bCs/>
          <w:color w:val="538135" w:themeColor="accent6" w:themeShade="BF"/>
          <w:sz w:val="20"/>
          <w:szCs w:val="20"/>
          <w:lang w:eastAsia="fr-FR"/>
        </w:rPr>
      </w:pPr>
      <w:r w:rsidRPr="00F57E2D">
        <w:rPr>
          <w:rFonts w:eastAsia="Times New Roman" w:asciiTheme="minorHAnsi" w:hAnsiTheme="minorHAnsi" w:cstheme="minorHAnsi"/>
          <w:noProof/>
          <w:sz w:val="20"/>
          <w:szCs w:val="20"/>
          <w:lang w:eastAsia="fr-FR"/>
        </w:rPr>
        <w:drawing>
          <wp:anchor distT="0" distB="0" distL="114300" distR="114300" simplePos="0" relativeHeight="251715584" behindDoc="0" locked="0" layoutInCell="1" allowOverlap="1" wp14:anchorId="189D6608" wp14:editId="6960040A">
            <wp:simplePos x="0" y="0"/>
            <wp:positionH relativeFrom="column">
              <wp:posOffset>4906010</wp:posOffset>
            </wp:positionH>
            <wp:positionV relativeFrom="paragraph">
              <wp:posOffset>213711</wp:posOffset>
            </wp:positionV>
            <wp:extent cx="1425575" cy="1809115"/>
            <wp:effectExtent l="0" t="0" r="0" b="0"/>
            <wp:wrapSquare wrapText="bothSides"/>
            <wp:docPr id="34" name="Image 34" descr="Résultat de recherche d'images pour &quot;albert cam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8uNNAbxs4B2jM:" descr="Résultat de recherche d'images pour &quot;albert camu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5575"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E2D">
        <w:rPr>
          <w:rFonts w:asciiTheme="minorHAnsi" w:hAnsiTheme="minorHAnsi" w:cstheme="minorHAnsi"/>
          <w:b/>
          <w:bCs/>
          <w:color w:val="538135" w:themeColor="accent6" w:themeShade="BF"/>
          <w:sz w:val="20"/>
          <w:szCs w:val="20"/>
        </w:rPr>
        <w:t>Document</w:t>
      </w:r>
      <w:r>
        <w:rPr>
          <w:rFonts w:asciiTheme="minorHAnsi" w:hAnsiTheme="minorHAnsi" w:cstheme="minorHAnsi"/>
          <w:b/>
          <w:bCs/>
          <w:color w:val="538135" w:themeColor="accent6" w:themeShade="BF"/>
          <w:sz w:val="20"/>
          <w:szCs w:val="20"/>
        </w:rPr>
        <w:t xml:space="preserve"> E</w:t>
      </w:r>
      <w:r w:rsidRPr="00F57E2D">
        <w:rPr>
          <w:rFonts w:asciiTheme="minorHAnsi" w:hAnsiTheme="minorHAnsi" w:cstheme="minorHAnsi"/>
          <w:b/>
          <w:bCs/>
          <w:color w:val="538135" w:themeColor="accent6" w:themeShade="BF"/>
          <w:sz w:val="20"/>
          <w:szCs w:val="20"/>
        </w:rPr>
        <w:t> : Lettre</w:t>
      </w:r>
      <w:r>
        <w:rPr>
          <w:rFonts w:asciiTheme="minorHAnsi" w:hAnsiTheme="minorHAnsi" w:cstheme="minorHAnsi"/>
          <w:b/>
          <w:bCs/>
          <w:color w:val="538135" w:themeColor="accent6" w:themeShade="BF"/>
          <w:sz w:val="20"/>
          <w:szCs w:val="20"/>
        </w:rPr>
        <w:t>s</w:t>
      </w:r>
      <w:r w:rsidRPr="00F57E2D">
        <w:rPr>
          <w:rFonts w:asciiTheme="minorHAnsi" w:hAnsiTheme="minorHAnsi" w:cstheme="minorHAnsi"/>
          <w:b/>
          <w:bCs/>
          <w:color w:val="538135" w:themeColor="accent6" w:themeShade="BF"/>
          <w:sz w:val="20"/>
          <w:szCs w:val="20"/>
        </w:rPr>
        <w:t xml:space="preserve"> d’Albert Camus et Louis Germain, son premier instituteur, après avoir reçu le prix Nobel de Littérature en 1957 </w:t>
      </w:r>
      <w:r w:rsidRPr="00F57E2D">
        <w:rPr>
          <w:rFonts w:eastAsia="Times New Roman" w:asciiTheme="minorHAnsi" w:hAnsiTheme="minorHAnsi" w:cstheme="minorHAnsi"/>
          <w:b/>
          <w:bCs/>
          <w:color w:val="538135" w:themeColor="accent6" w:themeShade="BF"/>
          <w:sz w:val="20"/>
          <w:szCs w:val="20"/>
          <w:lang w:eastAsia="fr-FR"/>
        </w:rPr>
        <w:fldChar w:fldCharType="begin"/>
      </w:r>
      <w:r w:rsidRPr="00F57E2D">
        <w:rPr>
          <w:rFonts w:eastAsia="Times New Roman" w:asciiTheme="minorHAnsi" w:hAnsiTheme="minorHAnsi" w:cstheme="minorHAnsi"/>
          <w:b/>
          <w:bCs/>
          <w:color w:val="538135" w:themeColor="accent6" w:themeShade="BF"/>
          <w:sz w:val="20"/>
          <w:szCs w:val="20"/>
          <w:lang w:eastAsia="fr-FR"/>
        </w:rPr>
        <w:instrText xml:space="preserve"> INCLUDEPICTURE "/var/folders/yb/6qs_2_3d5zj_g62bn8hgl7580000gn/T/com.microsoft.Word/WebArchiveCopyPasteTempFiles/Z" \* MERGEFORMATINET </w:instrText>
      </w:r>
      <w:r w:rsidRPr="00F57E2D">
        <w:rPr>
          <w:rFonts w:eastAsia="Times New Roman" w:asciiTheme="minorHAnsi" w:hAnsiTheme="minorHAnsi" w:cstheme="minorHAnsi"/>
          <w:b/>
          <w:bCs/>
          <w:color w:val="538135" w:themeColor="accent6" w:themeShade="BF"/>
          <w:sz w:val="20"/>
          <w:szCs w:val="20"/>
          <w:lang w:eastAsia="fr-FR"/>
        </w:rPr>
        <w:fldChar w:fldCharType="end"/>
      </w:r>
    </w:p>
    <w:p w:rsidRPr="00F57E2D" w:rsidR="00DA77AD" w:rsidP="00DA77AD" w:rsidRDefault="00DA77AD" w14:paraId="7EDB2D24" w14:textId="77777777">
      <w:pPr>
        <w:jc w:val="both"/>
        <w:rPr>
          <w:rFonts w:asciiTheme="minorHAnsi" w:hAnsiTheme="minorHAnsi" w:cstheme="minorHAnsi"/>
          <w:sz w:val="20"/>
          <w:szCs w:val="20"/>
        </w:rPr>
      </w:pPr>
      <w:r w:rsidRPr="00F57E2D">
        <w:rPr>
          <w:rFonts w:asciiTheme="minorHAnsi" w:hAnsiTheme="minorHAnsi" w:cstheme="minorHAnsi"/>
          <w:sz w:val="20"/>
          <w:szCs w:val="20"/>
        </w:rPr>
        <w:t>19 novembre 1957</w:t>
      </w:r>
    </w:p>
    <w:p w:rsidRPr="00F57E2D" w:rsidR="00DA77AD" w:rsidP="00DA77AD" w:rsidRDefault="00DA77AD" w14:paraId="395FAE2C" w14:textId="77777777">
      <w:pPr>
        <w:jc w:val="both"/>
        <w:rPr>
          <w:rFonts w:asciiTheme="minorHAnsi" w:hAnsiTheme="minorHAnsi" w:cstheme="minorHAnsi"/>
          <w:sz w:val="20"/>
          <w:szCs w:val="20"/>
        </w:rPr>
      </w:pPr>
      <w:r w:rsidRPr="00F57E2D">
        <w:rPr>
          <w:rFonts w:asciiTheme="minorHAnsi" w:hAnsiTheme="minorHAnsi" w:cstheme="minorHAnsi"/>
          <w:sz w:val="20"/>
          <w:szCs w:val="20"/>
        </w:rPr>
        <w:t>Cher Monsieur Germain,</w:t>
      </w:r>
    </w:p>
    <w:p w:rsidRPr="00F57E2D" w:rsidR="00DA77AD" w:rsidP="00DA77AD" w:rsidRDefault="00DA77AD" w14:paraId="26A99DA3" w14:textId="77777777">
      <w:pPr>
        <w:jc w:val="both"/>
        <w:rPr>
          <w:rFonts w:asciiTheme="minorHAnsi" w:hAnsiTheme="minorHAnsi" w:cstheme="minorHAnsi"/>
          <w:sz w:val="20"/>
          <w:szCs w:val="20"/>
        </w:rPr>
      </w:pPr>
      <w:r w:rsidRPr="00F57E2D">
        <w:rPr>
          <w:rFonts w:asciiTheme="minorHAnsi" w:hAnsiTheme="minorHAnsi" w:cstheme="minorHAnsi"/>
          <w:sz w:val="20"/>
          <w:szCs w:val="20"/>
        </w:rPr>
        <w:t>J'ai laissé s'éteindre un peu le bruit qui m'a entouré tous ces jours-ci avant de venir vous parler un peu de tout mon cœur. On vient de me faire un bien trop grand honneur, que je n'ai ni recherché ni sollicité. Mais quand j'ai appris la nouvelle, ma première pensée, après ma mère, a été pour vous. Sans vous, sans cette main affectueuse que vous avez tendue au petit enfant pauvre que j'étais, sans votre enseignement, et votre exemple, rien de tout cela ne serait arrivé. Je ne me fais pas un monde de cette sorte d'honneur mais celui-là est du moins une occasion pour vous dire ce que vous avez été, et êtes toujours pour moi, et pour vous assurer que vos efforts, votre travail et le cœur généreux que vous y mettiez sont toujours vivants chez un de vos petits écoliers qui, malgré l'âge, n'a pas cessé d'être votre reconnaissant élève.</w:t>
      </w:r>
    </w:p>
    <w:p w:rsidRPr="00F57E2D" w:rsidR="00DA77AD" w:rsidP="00DA77AD" w:rsidRDefault="00DA77AD" w14:paraId="54112CE9" w14:textId="77777777">
      <w:pPr>
        <w:jc w:val="both"/>
        <w:rPr>
          <w:rFonts w:asciiTheme="minorHAnsi" w:hAnsiTheme="minorHAnsi" w:cstheme="minorHAnsi"/>
          <w:sz w:val="20"/>
          <w:szCs w:val="20"/>
        </w:rPr>
      </w:pPr>
      <w:r w:rsidRPr="00F57E2D">
        <w:rPr>
          <w:rFonts w:asciiTheme="minorHAnsi" w:hAnsiTheme="minorHAnsi" w:cstheme="minorHAnsi"/>
          <w:sz w:val="20"/>
          <w:szCs w:val="20"/>
        </w:rPr>
        <w:t>Je vous embrasse, de toutes mes forces.</w:t>
      </w:r>
    </w:p>
    <w:p w:rsidRPr="00F57E2D" w:rsidR="00DA77AD" w:rsidP="00DA77AD" w:rsidRDefault="00DA77AD" w14:paraId="31F4D76A" w14:textId="77777777">
      <w:pPr>
        <w:jc w:val="both"/>
        <w:rPr>
          <w:rFonts w:asciiTheme="minorHAnsi" w:hAnsiTheme="minorHAnsi" w:cstheme="minorHAnsi"/>
          <w:sz w:val="20"/>
          <w:szCs w:val="20"/>
        </w:rPr>
      </w:pPr>
      <w:r w:rsidRPr="00F57E2D">
        <w:rPr>
          <w:rFonts w:asciiTheme="minorHAnsi" w:hAnsiTheme="minorHAnsi" w:cstheme="minorHAnsi"/>
          <w:sz w:val="20"/>
          <w:szCs w:val="20"/>
        </w:rPr>
        <w:t>Albert Camus</w:t>
      </w:r>
    </w:p>
    <w:p w:rsidRPr="00F57E2D" w:rsidR="00DA77AD" w:rsidP="00DA77AD" w:rsidRDefault="00DA77AD" w14:paraId="18F8BF26" w14:textId="77777777">
      <w:pPr>
        <w:jc w:val="right"/>
        <w:rPr>
          <w:rFonts w:asciiTheme="minorHAnsi" w:hAnsiTheme="minorHAnsi" w:cstheme="minorHAnsi"/>
          <w:sz w:val="20"/>
          <w:szCs w:val="20"/>
        </w:rPr>
      </w:pPr>
      <w:r w:rsidRPr="00F57E2D">
        <w:rPr>
          <w:rFonts w:asciiTheme="minorHAnsi" w:hAnsiTheme="minorHAnsi" w:cstheme="minorHAnsi"/>
          <w:sz w:val="20"/>
          <w:szCs w:val="20"/>
        </w:rPr>
        <w:t>Source :</w:t>
      </w:r>
      <w:proofErr w:type="spellStart"/>
      <w:r w:rsidRPr="00F57E2D">
        <w:rPr>
          <w:rFonts w:asciiTheme="minorHAnsi" w:hAnsiTheme="minorHAnsi" w:cstheme="minorHAnsi"/>
          <w:sz w:val="20"/>
          <w:szCs w:val="20"/>
        </w:rPr>
        <w:t>Huffingtonpost</w:t>
      </w:r>
      <w:proofErr w:type="spellEnd"/>
      <w:r w:rsidRPr="00F57E2D">
        <w:rPr>
          <w:rFonts w:asciiTheme="minorHAnsi" w:hAnsiTheme="minorHAnsi" w:cstheme="minorHAnsi"/>
          <w:sz w:val="20"/>
          <w:szCs w:val="20"/>
        </w:rPr>
        <w:t>, 5 octobre 2016</w:t>
      </w:r>
    </w:p>
    <w:p w:rsidRPr="00F57E2D" w:rsidR="00DA77AD" w:rsidP="00DA77AD" w:rsidRDefault="00DA77AD" w14:paraId="19C9CCC7" w14:textId="77777777">
      <w:pPr>
        <w:jc w:val="both"/>
        <w:rPr>
          <w:rFonts w:asciiTheme="minorHAnsi" w:hAnsiTheme="minorHAnsi" w:cstheme="minorHAnsi"/>
          <w:color w:val="000000"/>
          <w:sz w:val="20"/>
          <w:szCs w:val="20"/>
        </w:rPr>
      </w:pPr>
    </w:p>
    <w:p w:rsidRPr="00F57E2D" w:rsidR="00DA77AD" w:rsidP="00DA77AD" w:rsidRDefault="00DA77AD" w14:paraId="6DC1BC11" w14:textId="77777777">
      <w:pPr>
        <w:jc w:val="both"/>
        <w:rPr>
          <w:rFonts w:asciiTheme="minorHAnsi" w:hAnsiTheme="minorHAnsi" w:cstheme="minorHAnsi"/>
          <w:color w:val="000000"/>
          <w:sz w:val="20"/>
          <w:szCs w:val="20"/>
        </w:rPr>
      </w:pPr>
      <w:r w:rsidRPr="00F57E2D">
        <w:rPr>
          <w:rFonts w:asciiTheme="minorHAnsi" w:hAnsiTheme="minorHAnsi" w:cstheme="minorHAnsi"/>
          <w:color w:val="000000"/>
          <w:sz w:val="20"/>
          <w:szCs w:val="20"/>
        </w:rPr>
        <w:t>30 Avril 1959</w:t>
      </w:r>
    </w:p>
    <w:p w:rsidRPr="00F57E2D" w:rsidR="00DA77AD" w:rsidP="00DA77AD" w:rsidRDefault="00DA77AD" w14:paraId="3C58C6D8" w14:textId="77777777">
      <w:pPr>
        <w:jc w:val="both"/>
        <w:rPr>
          <w:rFonts w:asciiTheme="minorHAnsi" w:hAnsiTheme="minorHAnsi" w:cstheme="minorHAnsi"/>
          <w:color w:val="000000"/>
          <w:sz w:val="20"/>
          <w:szCs w:val="20"/>
        </w:rPr>
      </w:pPr>
      <w:r w:rsidRPr="00F57E2D">
        <w:rPr>
          <w:rFonts w:asciiTheme="minorHAnsi" w:hAnsiTheme="minorHAnsi" w:cstheme="minorHAnsi"/>
          <w:color w:val="000000"/>
          <w:sz w:val="20"/>
          <w:szCs w:val="20"/>
        </w:rPr>
        <w:t>Mon cher petit,</w:t>
      </w:r>
    </w:p>
    <w:p w:rsidRPr="00F57E2D" w:rsidR="00DA77AD" w:rsidP="00DA77AD" w:rsidRDefault="00DA77AD" w14:paraId="34D13140" w14:textId="77777777">
      <w:pPr>
        <w:jc w:val="both"/>
        <w:rPr>
          <w:rFonts w:asciiTheme="minorHAnsi" w:hAnsiTheme="minorHAnsi" w:cstheme="minorHAnsi"/>
          <w:color w:val="000000"/>
          <w:sz w:val="20"/>
          <w:szCs w:val="20"/>
        </w:rPr>
      </w:pPr>
      <w:r w:rsidRPr="00F57E2D">
        <w:rPr>
          <w:rFonts w:asciiTheme="minorHAnsi" w:hAnsiTheme="minorHAnsi" w:cstheme="minorHAnsi"/>
          <w:color w:val="000000"/>
          <w:sz w:val="20"/>
          <w:szCs w:val="20"/>
        </w:rPr>
        <w:t>(...) Je ne sais t'exprimer la joie que tu m'as faite par ton geste gracieux ni la manière de te remercier. Si c'était possible, je serrerais bien fort le grand garçon que tu es devenu et qui restera toujours pour moi « mon petit Camus».</w:t>
      </w:r>
    </w:p>
    <w:p w:rsidRPr="00F57E2D" w:rsidR="00DA77AD" w:rsidP="00DA77AD" w:rsidRDefault="00DA77AD" w14:paraId="585B237D" w14:textId="77777777">
      <w:pPr>
        <w:jc w:val="both"/>
        <w:rPr>
          <w:rFonts w:asciiTheme="minorHAnsi" w:hAnsiTheme="minorHAnsi" w:cstheme="minorHAnsi"/>
          <w:color w:val="000000"/>
          <w:sz w:val="20"/>
          <w:szCs w:val="20"/>
        </w:rPr>
      </w:pPr>
      <w:r w:rsidRPr="00F57E2D">
        <w:rPr>
          <w:rFonts w:asciiTheme="minorHAnsi" w:hAnsiTheme="minorHAnsi" w:cstheme="minorHAnsi"/>
          <w:color w:val="000000"/>
          <w:sz w:val="20"/>
          <w:szCs w:val="20"/>
        </w:rPr>
        <w:t>(...) Qui est Camus ? J'ai l'impression que ceux qui essayent de percer ta personnalité n'y arrivent pas tout à fait. Tu as toujours montré une pudeur instinctive à déceler ta nature, tes sentiments. Tu y arrives d'autant mieux que tu es simple, direct. Et bon par-dessus le marché ! Ces impressions, tu me les a données en classe. Le pédagogue qui veut faire consciencieusement son métier ne néglige aucune occasion de connaître ses élèves, ses enfants, et il s'en présente sans cesse. Une réponse, un geste, une attitude sont amplement révélateurs. Je crois donc bien connaître le gentil petit bonhomme que tu étais, et l'enfant, bien souvent, contient en germe l'homme qu'il deviendra. Ton plaisir d'être en classe éclatait de toutes parts. Ton visage manifestait l'optimisme. Et à t'étudier, je n'ai jamais soupçonné la vraie situation de ta famille, je n'en ai eu qu'un aperçu au moment où ta maman est venue me voir au sujet de ton inscription sur la liste des candidats aux Bourses. D'ailleurs, cela se passait au moment où tu allais me quitter. Mais jusque-là tu me paraissais dans la même situation que tes camarades. Tu avais toujours ce qu'il te fallait. Comme ton frère, tu étais gentiment habillé. Je crois que je ne puis faire un plus bel éloge de ta maman.</w:t>
      </w:r>
    </w:p>
    <w:p w:rsidRPr="00F57E2D" w:rsidR="00DA77AD" w:rsidP="00DA77AD" w:rsidRDefault="00DA77AD" w14:paraId="3B6D57F0" w14:textId="77777777">
      <w:pPr>
        <w:jc w:val="both"/>
        <w:rPr>
          <w:rFonts w:asciiTheme="minorHAnsi" w:hAnsiTheme="minorHAnsi" w:cstheme="minorHAnsi"/>
          <w:color w:val="000000"/>
          <w:sz w:val="20"/>
          <w:szCs w:val="20"/>
        </w:rPr>
      </w:pPr>
      <w:r w:rsidRPr="00F57E2D">
        <w:rPr>
          <w:rFonts w:asciiTheme="minorHAnsi" w:hAnsiTheme="minorHAnsi" w:cstheme="minorHAnsi"/>
          <w:color w:val="000000"/>
          <w:sz w:val="20"/>
          <w:szCs w:val="20"/>
        </w:rPr>
        <w:t>J'ai vu la liste sans cesse grandissante des ouvrages qui te sont consacrés ou qui parlent de toi. Et c'est une satisfaction très grande pour moi de constater que ta célébrité (c'est l'exacte vérité) ne t'avait pas tourné la tête. Tu es resté Camus: bravo. […]</w:t>
      </w:r>
    </w:p>
    <w:p w:rsidRPr="00F57E2D" w:rsidR="00DA77AD" w:rsidP="00DA77AD" w:rsidRDefault="00DA77AD" w14:paraId="6CD370BF" w14:textId="77777777">
      <w:pPr>
        <w:jc w:val="both"/>
        <w:rPr>
          <w:rFonts w:asciiTheme="minorHAnsi" w:hAnsiTheme="minorHAnsi" w:cstheme="minorHAnsi"/>
          <w:color w:val="000000"/>
          <w:sz w:val="20"/>
          <w:szCs w:val="20"/>
        </w:rPr>
      </w:pPr>
      <w:r w:rsidRPr="00F57E2D">
        <w:rPr>
          <w:rFonts w:asciiTheme="minorHAnsi" w:hAnsiTheme="minorHAnsi" w:cstheme="minorHAnsi"/>
          <w:color w:val="000000"/>
          <w:sz w:val="20"/>
          <w:szCs w:val="20"/>
        </w:rPr>
        <w:t>Sache que, même lorsque je n'écris pas, je pense souvent à vous tous.</w:t>
      </w:r>
    </w:p>
    <w:p w:rsidRPr="00F57E2D" w:rsidR="00DA77AD" w:rsidP="00DA77AD" w:rsidRDefault="00DA77AD" w14:paraId="06993212" w14:textId="77777777">
      <w:pPr>
        <w:jc w:val="both"/>
        <w:rPr>
          <w:rFonts w:asciiTheme="minorHAnsi" w:hAnsiTheme="minorHAnsi" w:cstheme="minorHAnsi"/>
          <w:color w:val="000000"/>
          <w:sz w:val="20"/>
          <w:szCs w:val="20"/>
        </w:rPr>
      </w:pPr>
      <w:r w:rsidRPr="00F57E2D">
        <w:rPr>
          <w:rFonts w:asciiTheme="minorHAnsi" w:hAnsiTheme="minorHAnsi" w:cstheme="minorHAnsi"/>
          <w:color w:val="000000"/>
          <w:sz w:val="20"/>
          <w:szCs w:val="20"/>
        </w:rPr>
        <w:t>Madame Germain et moi vous embrassons tous quatre bien fort. Affectueusement à vous.</w:t>
      </w:r>
    </w:p>
    <w:p w:rsidRPr="00F57E2D" w:rsidR="00DA77AD" w:rsidP="00DA77AD" w:rsidRDefault="00DA77AD" w14:paraId="3E22988F" w14:textId="77777777">
      <w:pPr>
        <w:jc w:val="both"/>
        <w:rPr>
          <w:rFonts w:asciiTheme="minorHAnsi" w:hAnsiTheme="minorHAnsi" w:cstheme="minorHAnsi"/>
          <w:color w:val="000000"/>
          <w:sz w:val="20"/>
          <w:szCs w:val="20"/>
        </w:rPr>
      </w:pPr>
      <w:r w:rsidRPr="00F57E2D">
        <w:rPr>
          <w:rFonts w:asciiTheme="minorHAnsi" w:hAnsiTheme="minorHAnsi" w:cstheme="minorHAnsi"/>
          <w:color w:val="000000"/>
          <w:sz w:val="20"/>
          <w:szCs w:val="20"/>
        </w:rPr>
        <w:t>Germain Louis</w:t>
      </w:r>
    </w:p>
    <w:p w:rsidRPr="00F57E2D" w:rsidR="00DA77AD" w:rsidP="00DA77AD" w:rsidRDefault="00DA77AD" w14:paraId="50436C62" w14:textId="77777777">
      <w:pPr>
        <w:jc w:val="both"/>
        <w:rPr>
          <w:rFonts w:asciiTheme="minorHAnsi" w:hAnsiTheme="minorHAnsi" w:cstheme="minorHAnsi"/>
          <w:color w:val="000000"/>
          <w:sz w:val="20"/>
          <w:szCs w:val="20"/>
        </w:rPr>
      </w:pPr>
    </w:p>
    <w:p w:rsidRPr="00F57E2D" w:rsidR="00DA77AD" w:rsidP="00DA77AD" w:rsidRDefault="00DA77AD" w14:paraId="45A1BB8D" w14:textId="77777777">
      <w:pPr>
        <w:jc w:val="both"/>
        <w:rPr>
          <w:rFonts w:asciiTheme="minorHAnsi" w:hAnsiTheme="minorHAnsi" w:cstheme="minorHAnsi"/>
          <w:color w:val="000000"/>
          <w:sz w:val="20"/>
          <w:szCs w:val="20"/>
        </w:rPr>
      </w:pPr>
      <w:r w:rsidRPr="00F57E2D">
        <w:rPr>
          <w:rFonts w:asciiTheme="minorHAnsi" w:hAnsiTheme="minorHAnsi" w:cstheme="minorHAnsi"/>
          <w:color w:val="000000"/>
          <w:sz w:val="20"/>
          <w:szCs w:val="20"/>
        </w:rPr>
        <w:t>Source des textes : Albert Camus, Le premier homme.</w:t>
      </w:r>
    </w:p>
    <w:p w:rsidR="00E423BF" w:rsidP="003B73F1" w:rsidRDefault="00E423BF" w14:paraId="60ED269F" w14:textId="04EF8CB0">
      <w:pPr>
        <w:jc w:val="both"/>
        <w:rPr>
          <w:rFonts w:eastAsia="Times New Roman" w:cs="Calibri"/>
          <w:b/>
          <w:i/>
          <w:color w:val="000000" w:themeColor="text1"/>
          <w:sz w:val="20"/>
          <w:szCs w:val="20"/>
        </w:rPr>
      </w:pPr>
    </w:p>
    <w:p w:rsidR="00DA77AD" w:rsidP="00DA77AD" w:rsidRDefault="00DA77AD" w14:paraId="2A8070B6" w14:textId="77777777">
      <w:pPr>
        <w:shd w:val="clear" w:color="auto" w:fill="FFFF00"/>
        <w:jc w:val="both"/>
        <w:rPr>
          <w:b/>
          <w:bCs/>
          <w:sz w:val="28"/>
          <w:szCs w:val="28"/>
        </w:rPr>
      </w:pPr>
      <w:r w:rsidRPr="006C2AA6">
        <w:rPr>
          <w:b/>
          <w:bCs/>
          <w:sz w:val="28"/>
          <w:szCs w:val="28"/>
        </w:rPr>
        <w:t>Sujet n°</w:t>
      </w:r>
      <w:r>
        <w:rPr>
          <w:b/>
          <w:bCs/>
          <w:sz w:val="28"/>
          <w:szCs w:val="28"/>
        </w:rPr>
        <w:t>6</w:t>
      </w:r>
      <w:r w:rsidRPr="006C2AA6">
        <w:rPr>
          <w:b/>
          <w:bCs/>
          <w:sz w:val="28"/>
          <w:szCs w:val="28"/>
        </w:rPr>
        <w:t> : La réussite scolaire des enfants de milieux populaires</w:t>
      </w:r>
      <w:r>
        <w:rPr>
          <w:b/>
          <w:bCs/>
          <w:sz w:val="28"/>
          <w:szCs w:val="28"/>
        </w:rPr>
        <w:t xml:space="preserve"> à travers l’exemple d’un portrait extrait de l’ouvrage de B. </w:t>
      </w:r>
      <w:proofErr w:type="spellStart"/>
      <w:r>
        <w:rPr>
          <w:b/>
          <w:bCs/>
          <w:sz w:val="28"/>
          <w:szCs w:val="28"/>
        </w:rPr>
        <w:t>Lahire</w:t>
      </w:r>
      <w:proofErr w:type="spellEnd"/>
      <w:r>
        <w:rPr>
          <w:b/>
          <w:bCs/>
          <w:sz w:val="28"/>
          <w:szCs w:val="28"/>
        </w:rPr>
        <w:t>,</w:t>
      </w:r>
      <w:r w:rsidRPr="00540C55">
        <w:rPr>
          <w:b/>
          <w:bCs/>
          <w:sz w:val="28"/>
          <w:szCs w:val="28"/>
        </w:rPr>
        <w:t xml:space="preserve"> « Tableaux de famille, heurs et malheurs scolaires en milieux populaires</w:t>
      </w:r>
      <w:r>
        <w:rPr>
          <w:b/>
          <w:bCs/>
          <w:sz w:val="28"/>
          <w:szCs w:val="28"/>
        </w:rPr>
        <w:t> »</w:t>
      </w:r>
    </w:p>
    <w:p w:rsidR="00DA77AD" w:rsidP="00DA77AD" w:rsidRDefault="00DA77AD" w14:paraId="1C70B549" w14:textId="77777777">
      <w:pPr>
        <w:jc w:val="both"/>
        <w:rPr>
          <w:rFonts w:asciiTheme="minorHAnsi" w:hAnsiTheme="minorHAnsi" w:cstheme="minorHAnsi"/>
          <w:b/>
          <w:bCs/>
          <w:sz w:val="20"/>
          <w:szCs w:val="20"/>
        </w:rPr>
      </w:pPr>
    </w:p>
    <w:p w:rsidRPr="00F434FA" w:rsidR="00DA77AD" w:rsidP="00DA77AD" w:rsidRDefault="00DA77AD" w14:paraId="2AE769B8" w14:textId="77777777">
      <w:pPr>
        <w:jc w:val="both"/>
        <w:rPr>
          <w:rFonts w:asciiTheme="minorHAnsi" w:hAnsiTheme="minorHAnsi" w:cstheme="minorHAnsi"/>
          <w:b/>
          <w:bCs/>
          <w:color w:val="538135" w:themeColor="accent6" w:themeShade="BF"/>
          <w:sz w:val="20"/>
          <w:szCs w:val="20"/>
        </w:rPr>
      </w:pPr>
      <w:r w:rsidRPr="00F434FA">
        <w:rPr>
          <w:rFonts w:asciiTheme="minorHAnsi" w:hAnsiTheme="minorHAnsi" w:cstheme="minorHAnsi"/>
          <w:b/>
          <w:bCs/>
          <w:color w:val="538135" w:themeColor="accent6" w:themeShade="BF"/>
          <w:sz w:val="20"/>
          <w:szCs w:val="20"/>
        </w:rPr>
        <w:t xml:space="preserve">Document E : </w:t>
      </w:r>
    </w:p>
    <w:p w:rsidRPr="00226EAF" w:rsidR="00DA77AD" w:rsidP="00DA77AD" w:rsidRDefault="00DA77AD" w14:paraId="0ACF742A" w14:textId="77777777">
      <w:pPr>
        <w:jc w:val="both"/>
        <w:rPr>
          <w:rFonts w:asciiTheme="minorHAnsi" w:hAnsiTheme="minorHAnsi" w:cstheme="minorHAnsi"/>
          <w:color w:val="000000"/>
          <w:sz w:val="20"/>
          <w:szCs w:val="20"/>
        </w:rPr>
      </w:pPr>
      <w:r w:rsidRPr="00226EAF">
        <w:rPr>
          <w:rFonts w:asciiTheme="minorHAnsi" w:hAnsiTheme="minorHAnsi" w:cstheme="minorHAnsi"/>
          <w:color w:val="000000"/>
          <w:sz w:val="20"/>
          <w:szCs w:val="20"/>
        </w:rPr>
        <w:t>L'entretien se déroule avec M</w:t>
      </w:r>
      <w:r w:rsidRPr="00226EAF">
        <w:rPr>
          <w:rFonts w:asciiTheme="minorHAnsi" w:hAnsiTheme="minorHAnsi" w:cstheme="minorHAnsi"/>
          <w:color w:val="000000"/>
          <w:sz w:val="20"/>
          <w:szCs w:val="20"/>
          <w:vertAlign w:val="superscript"/>
        </w:rPr>
        <w:t>me</w:t>
      </w:r>
      <w:r w:rsidRPr="00226EAF">
        <w:rPr>
          <w:rFonts w:asciiTheme="minorHAnsi" w:hAnsiTheme="minorHAnsi" w:cstheme="minorHAnsi"/>
          <w:color w:val="000000"/>
          <w:sz w:val="20"/>
          <w:szCs w:val="20"/>
        </w:rPr>
        <w:t xml:space="preserve"> R., en présence de sa </w:t>
      </w:r>
      <w:proofErr w:type="spellStart"/>
      <w:r w:rsidRPr="00226EAF">
        <w:rPr>
          <w:rFonts w:asciiTheme="minorHAnsi" w:hAnsiTheme="minorHAnsi" w:cstheme="minorHAnsi"/>
          <w:color w:val="000000"/>
          <w:sz w:val="20"/>
          <w:szCs w:val="20"/>
        </w:rPr>
        <w:t>soeur</w:t>
      </w:r>
      <w:proofErr w:type="spellEnd"/>
      <w:r w:rsidRPr="00226EAF">
        <w:rPr>
          <w:rFonts w:asciiTheme="minorHAnsi" w:hAnsiTheme="minorHAnsi" w:cstheme="minorHAnsi"/>
          <w:color w:val="000000"/>
          <w:sz w:val="20"/>
          <w:szCs w:val="20"/>
        </w:rPr>
        <w:t xml:space="preserve"> et d'un bébé qu'elle garde. La </w:t>
      </w:r>
      <w:proofErr w:type="spellStart"/>
      <w:r w:rsidRPr="00226EAF">
        <w:rPr>
          <w:rFonts w:asciiTheme="minorHAnsi" w:hAnsiTheme="minorHAnsi" w:cstheme="minorHAnsi"/>
          <w:color w:val="000000"/>
          <w:sz w:val="20"/>
          <w:szCs w:val="20"/>
        </w:rPr>
        <w:t>soeur</w:t>
      </w:r>
      <w:proofErr w:type="spellEnd"/>
      <w:r w:rsidRPr="00226EAF">
        <w:rPr>
          <w:rFonts w:asciiTheme="minorHAnsi" w:hAnsiTheme="minorHAnsi" w:cstheme="minorHAnsi"/>
          <w:color w:val="000000"/>
          <w:sz w:val="20"/>
          <w:szCs w:val="20"/>
        </w:rPr>
        <w:t xml:space="preserve"> interviendra de temps en temps dans la discussion, tout en s'excusant de le faire. Nous sommes dans la salle à manger, autour d'une table recouverte d'une toile cirée. Dans la pièce, on remarque une bibliothèque avec des encyclopédies (« L'Univers en couleur », « BBC »), des photos de Christian et de son équipe de football, un grand meuble avec vitrine contenant des poupées de collection et de nombreux bibelots de porcelaine, un téléviseur, une chaîne hi-fi et un magnétoscope. Sur les murs, on voit une sérigraphie figurant un paysage, une représentation en relief de bateaux sur la mer et un petit tableau vertical, intitulé </w:t>
      </w:r>
      <w:proofErr w:type="spellStart"/>
      <w:r w:rsidRPr="00226EAF">
        <w:rPr>
          <w:rFonts w:asciiTheme="minorHAnsi" w:hAnsiTheme="minorHAnsi" w:cstheme="minorHAnsi"/>
          <w:color w:val="000000"/>
          <w:sz w:val="20"/>
          <w:szCs w:val="20"/>
        </w:rPr>
        <w:t>Ethnology</w:t>
      </w:r>
      <w:proofErr w:type="spellEnd"/>
      <w:r w:rsidRPr="00226EAF">
        <w:rPr>
          <w:rFonts w:asciiTheme="minorHAnsi" w:hAnsiTheme="minorHAnsi" w:cstheme="minorHAnsi"/>
          <w:color w:val="000000"/>
          <w:sz w:val="20"/>
          <w:szCs w:val="20"/>
        </w:rPr>
        <w:t xml:space="preserve"> of Madagascar. Un calendrier des vacances scolaires est accroché à un panneau. Durant l'entretien, Mme R. semble assez tendue, comme quelqu'un qui cherche les bonnes réponses, qui ne veut pas se tromper.</w:t>
      </w:r>
    </w:p>
    <w:p w:rsidRPr="00226EAF" w:rsidR="00DA77AD" w:rsidP="00DA77AD" w:rsidRDefault="00DA77AD" w14:paraId="53A82B33" w14:textId="77777777">
      <w:pPr>
        <w:jc w:val="both"/>
        <w:rPr>
          <w:rFonts w:asciiTheme="minorHAnsi" w:hAnsiTheme="minorHAnsi" w:cstheme="minorHAnsi"/>
          <w:color w:val="000000"/>
          <w:sz w:val="20"/>
          <w:szCs w:val="20"/>
        </w:rPr>
      </w:pPr>
      <w:r w:rsidRPr="00226EAF">
        <w:rPr>
          <w:rFonts w:asciiTheme="minorHAnsi" w:hAnsiTheme="minorHAnsi" w:cstheme="minorHAnsi"/>
          <w:color w:val="000000"/>
          <w:sz w:val="20"/>
          <w:szCs w:val="20"/>
        </w:rPr>
        <w:lastRenderedPageBreak/>
        <w:t xml:space="preserve">Le mari de Mme R., 45 ans, est originaire de Madagascar et de nationalité française. Il est allé à l'école à Madagascar jusqu'en classe de cinquième (« Il a pas été très, très, très bon. En plus, il a pas pu aller plus loin »). En France il a suivi une formation de tourneur, a fait quelques travaux intérimaires, puis a trouvé un poste d'ouvrier polyvalent chez Black et </w:t>
      </w:r>
      <w:proofErr w:type="spellStart"/>
      <w:r w:rsidRPr="00226EAF">
        <w:rPr>
          <w:rFonts w:asciiTheme="minorHAnsi" w:hAnsiTheme="minorHAnsi" w:cstheme="minorHAnsi"/>
          <w:color w:val="000000"/>
          <w:sz w:val="20"/>
          <w:szCs w:val="20"/>
        </w:rPr>
        <w:t>Decker</w:t>
      </w:r>
      <w:proofErr w:type="spellEnd"/>
      <w:r w:rsidRPr="00226EAF">
        <w:rPr>
          <w:rFonts w:asciiTheme="minorHAnsi" w:hAnsiTheme="minorHAnsi" w:cstheme="minorHAnsi"/>
          <w:color w:val="000000"/>
          <w:sz w:val="20"/>
          <w:szCs w:val="20"/>
        </w:rPr>
        <w:t xml:space="preserve"> : il y est magasinier depuis dix ans. M. R. est en France depuis vingt ans. C'est là qu'il a rencontré sa femme. Celle-ci nous dit que son mari n'est pas très attaché à ses parents (retraité de la SNCF et mère au foyer) car il est resté longtemps en pension et, lorsqu'il était en vacances, il allait plutôt chez son grand-père à la campagne.</w:t>
      </w:r>
    </w:p>
    <w:p w:rsidRPr="00226EAF" w:rsidR="00DA77AD" w:rsidP="00DA77AD" w:rsidRDefault="00DA77AD" w14:paraId="758E295A" w14:textId="77777777">
      <w:pPr>
        <w:jc w:val="both"/>
        <w:rPr>
          <w:rFonts w:asciiTheme="minorHAnsi" w:hAnsiTheme="minorHAnsi" w:cstheme="minorHAnsi"/>
          <w:color w:val="000000"/>
          <w:sz w:val="20"/>
          <w:szCs w:val="20"/>
        </w:rPr>
      </w:pPr>
      <w:r w:rsidRPr="00226EAF">
        <w:rPr>
          <w:rFonts w:asciiTheme="minorHAnsi" w:hAnsiTheme="minorHAnsi" w:cstheme="minorHAnsi"/>
          <w:color w:val="000000"/>
          <w:sz w:val="20"/>
          <w:szCs w:val="20"/>
        </w:rPr>
        <w:t>Mme R., 42 ans, est aussi originaire de Madagascar. Elle est allée à l'école jusqu'en quatrième (les deux premiers trimestres), mais précise que la scolarité commence plus tard à Madagascar (elle a quitté l'école à l'âge de 16 ans et demi). Elle a interrompu ses études pour venir en France. Elle était décidée à faire l'apprentissage d'un métier mais a rapidement abandonné. Elle a donc commencé par être OS dans une usine pendant dix ans, puis a cessé à la naissance de sa fille (« J'ai arrêté pour élever mon enfant »). Elle travaille maintenant comme assistante maternelle. Elle n'a pas connu son père qui est mort alors qu'elle était très petite et sa mère n'a jamais eu d'activité salariée.</w:t>
      </w:r>
    </w:p>
    <w:p w:rsidRPr="00226EAF" w:rsidR="00DA77AD" w:rsidP="00DA77AD" w:rsidRDefault="00DA77AD" w14:paraId="69D55C20" w14:textId="77777777">
      <w:pPr>
        <w:jc w:val="both"/>
        <w:rPr>
          <w:rFonts w:asciiTheme="minorHAnsi" w:hAnsiTheme="minorHAnsi" w:cstheme="minorHAnsi"/>
          <w:color w:val="000000"/>
          <w:sz w:val="20"/>
          <w:szCs w:val="20"/>
        </w:rPr>
      </w:pPr>
      <w:r w:rsidRPr="00226EAF">
        <w:rPr>
          <w:rFonts w:asciiTheme="minorHAnsi" w:hAnsiTheme="minorHAnsi" w:cstheme="minorHAnsi"/>
          <w:color w:val="000000"/>
          <w:sz w:val="20"/>
          <w:szCs w:val="20"/>
        </w:rPr>
        <w:t xml:space="preserve">M. et Mme R. ont deux enfants dont une fille de 12 ans, en classe de cinquième, et un fils de 8 ans, Christian, en CE2. Ce dernier est entré très tôt (2 ans et 2 mois) en maternelle et est perçu dès cette époque comme un enfant « bien adapté » et « très sérieux dans ses réalisations ». En CE1, les enseignants notent que Christian est un « élève </w:t>
      </w:r>
      <w:r w:rsidRPr="00226EAF">
        <w:rPr>
          <w:rFonts w:asciiTheme="minorHAnsi" w:hAnsiTheme="minorHAnsi" w:cstheme="minorHAnsi"/>
          <w:color w:val="322E2C"/>
          <w:sz w:val="20"/>
          <w:szCs w:val="20"/>
        </w:rPr>
        <w:t>docile » et, en CE2, il est considéré comme un enfant       « tranquille », « distrait » ou « nonchalant », mais « doué ». Les niveaux scolaires ou les professions des parents de Christian ne nous permettent pas particulièrement de comprendre une situation scolaire très favorable.</w:t>
      </w:r>
    </w:p>
    <w:p w:rsidRPr="00441AF5" w:rsidR="00DA77AD" w:rsidP="00DA77AD" w:rsidRDefault="00DA77AD" w14:paraId="393C3056" w14:textId="77777777">
      <w:pPr>
        <w:pStyle w:val="NormalWeb"/>
        <w:spacing w:before="0" w:beforeAutospacing="0" w:after="0"/>
        <w:jc w:val="both"/>
        <w:rPr>
          <w:rFonts w:asciiTheme="minorHAnsi" w:hAnsiTheme="minorHAnsi" w:cstheme="minorHAnsi"/>
          <w:color w:val="000000"/>
          <w:sz w:val="20"/>
          <w:szCs w:val="20"/>
        </w:rPr>
      </w:pPr>
      <w:r w:rsidRPr="00226EAF">
        <w:rPr>
          <w:rFonts w:asciiTheme="minorHAnsi" w:hAnsiTheme="minorHAnsi" w:cstheme="minorHAnsi"/>
          <w:color w:val="322E2C"/>
          <w:sz w:val="20"/>
          <w:szCs w:val="20"/>
        </w:rPr>
        <w:t>Une approche sous l'angle des pratiques de lecture familiales n'est pas plus éclairante, dans la mesure où elles sont assez restreintes du côté des parents. On n'a pas affaire, par exemple, à des parents autodidactes qui s'intéresseraient aux pratiques de lecture malgré la possession d'un capital scolaire relativement faible. M. et Mme R. n'achètent pas régulièrement le journal (« Lui, c'est surtout le journal télévisé de 20 h qu'</w:t>
      </w:r>
      <w:proofErr w:type="spellStart"/>
      <w:r w:rsidRPr="00226EAF">
        <w:rPr>
          <w:rFonts w:asciiTheme="minorHAnsi" w:hAnsiTheme="minorHAnsi" w:cstheme="minorHAnsi"/>
          <w:color w:val="322E2C"/>
          <w:sz w:val="20"/>
          <w:szCs w:val="20"/>
        </w:rPr>
        <w:t>i</w:t>
      </w:r>
      <w:proofErr w:type="spellEnd"/>
      <w:r w:rsidRPr="00226EAF">
        <w:rPr>
          <w:rFonts w:asciiTheme="minorHAnsi" w:hAnsiTheme="minorHAnsi" w:cstheme="minorHAnsi"/>
          <w:color w:val="322E2C"/>
          <w:sz w:val="20"/>
          <w:szCs w:val="20"/>
        </w:rPr>
        <w:t xml:space="preserve"> regarde, c'est tout » dit Mme R. à propos de son mari) et, quand ils en ont un, « feuillettent » plutôt les faits divers (meurtres, attentats...) ou les offres d'emploi mais jamais la politique (« J'passe à côté »). Ils ne lisent quasiment pas non plus de revues, de bandes dessinées ou de livres (« J'aime pas tellement », dit Mme R.: « Je regarde des revues d'temps en d'temps des gadgets, des publicités, des catalogues, mais lire vraiment, lire un livre, non »). </w:t>
      </w:r>
      <w:r w:rsidRPr="00441AF5">
        <w:rPr>
          <w:rFonts w:asciiTheme="minorHAnsi" w:hAnsiTheme="minorHAnsi" w:cstheme="minorHAnsi"/>
          <w:color w:val="322E2C"/>
          <w:sz w:val="20"/>
          <w:szCs w:val="20"/>
        </w:rPr>
        <w:t xml:space="preserve">[…] C'est plutôt en considérant les dispositions sociales familiales incarnées dans la personne de la mère, qui s'occupe de la gestion du quotidien et de la scolarité de ses enfants, que l'on peut comprendre un petit peu mieux la situation scolaire de Christian. C'est la mère qui s'occupe de tout à la maison. Elle dit en riant, de manière révélatrice, que son mari « est inexistant ». De plus, elle a recours à de nombreuses pratiques d'écriture ou de classement qui révèlent une forte disposition rationnelle, une tendance au calcul et à la prévision. […] Alors que la mère semble parfois décrire au cours de l'entretien une manière assez lâche de gérer le temps - sa </w:t>
      </w:r>
      <w:proofErr w:type="spellStart"/>
      <w:r w:rsidRPr="00441AF5">
        <w:rPr>
          <w:rFonts w:asciiTheme="minorHAnsi" w:hAnsiTheme="minorHAnsi" w:cstheme="minorHAnsi"/>
          <w:color w:val="322E2C"/>
          <w:sz w:val="20"/>
          <w:szCs w:val="20"/>
        </w:rPr>
        <w:t>soeur</w:t>
      </w:r>
      <w:proofErr w:type="spellEnd"/>
      <w:r w:rsidRPr="00441AF5">
        <w:rPr>
          <w:rFonts w:asciiTheme="minorHAnsi" w:hAnsiTheme="minorHAnsi" w:cstheme="minorHAnsi"/>
          <w:color w:val="322E2C"/>
          <w:sz w:val="20"/>
          <w:szCs w:val="20"/>
        </w:rPr>
        <w:t xml:space="preserve"> disant : « Ben, elle sort des îles hein ! (Rire) » -, elle n'en utilise pas moins les nombreux calendriers présents un peu partout dans la maison (chaque chambre d'enfant en comporte un) et gère rationnellement le quotidien familial. De plus, Mme R. insiste sur le fait que son fils doit savoir regarder le calendrier pour pouvoir s'organiser dans son travail : « Lui, il a toujours des programmes dans la tête, alors, pour moi, c'est essentiel qu'i sache regarder le calendrier pour pouvoir se fixer "Tel jour, j'ai telle chose à faire." » Derrière une forme de nonchalance (que les enseignants notent aussi dans le comportement de Christian), se cache une manière très stricte de régler les rythmes familiaux, de surveiller les activités des enfants, de ranger les affaires et d'organiser la vie familiale. La mère moralise même certains actes des enfants pour leur faire sentir la valeur des choses qu'ils consomment et la nécessité de ne pas se précipiter sur la nourriture pour pouvoir en garder pour plus tard. À travers des actes quotidiens, elle transmet un rapport à l'argent et au temps spécifique, impliquant le calcul et la limitation des désirs immédiats : « D'ailleurs, quand on fait des dépenses, bon les enfants sont très gâteaux, ma fille c'est des habits, c'est d'la folie tout ça, on leur dit : "Eh ben tu verras quand tu vas travailler si tu pourras t'acheter tout ça, eh ben tu verras quand c'est toi, avec ton argent que tu payes. Tu sauras que i faudra faire un p'tit peu attention, qu'i faut pas gaspiller du jour au </w:t>
      </w:r>
      <w:proofErr w:type="spellStart"/>
      <w:r w:rsidRPr="00441AF5">
        <w:rPr>
          <w:rFonts w:asciiTheme="minorHAnsi" w:hAnsiTheme="minorHAnsi" w:cstheme="minorHAnsi"/>
          <w:color w:val="322E2C"/>
          <w:sz w:val="20"/>
          <w:szCs w:val="20"/>
        </w:rPr>
        <w:t>lend'main</w:t>
      </w:r>
      <w:proofErr w:type="spellEnd"/>
      <w:r w:rsidRPr="00441AF5">
        <w:rPr>
          <w:rFonts w:asciiTheme="minorHAnsi" w:hAnsiTheme="minorHAnsi" w:cstheme="minorHAnsi"/>
          <w:color w:val="322E2C"/>
          <w:sz w:val="20"/>
          <w:szCs w:val="20"/>
        </w:rPr>
        <w:t xml:space="preserve"> comme ça c'qui est à la maison."[…] Mais cela ne suffit sans doute pas à expliquer la « réus</w:t>
      </w:r>
      <w:r>
        <w:rPr>
          <w:rFonts w:asciiTheme="minorHAnsi" w:hAnsiTheme="minorHAnsi" w:cstheme="minorHAnsi"/>
          <w:color w:val="322E2C"/>
          <w:sz w:val="20"/>
          <w:szCs w:val="20"/>
        </w:rPr>
        <w:t>s</w:t>
      </w:r>
      <w:r w:rsidRPr="00441AF5">
        <w:rPr>
          <w:rFonts w:asciiTheme="minorHAnsi" w:hAnsiTheme="minorHAnsi" w:cstheme="minorHAnsi"/>
          <w:color w:val="322E2C"/>
          <w:sz w:val="20"/>
          <w:szCs w:val="20"/>
        </w:rPr>
        <w:t xml:space="preserve">ite » scolaire de Christian. Il faut considérer en outre une volonté d'ascension sociale qui est consciemment tournée vers l'école comme moyen de réussir sa vie. Mme R. « regrette beaucoup » de ne pas avoir pu poursuivre davantage ses études. Pour elle, l'école est un atout particulièrement important pour avoir une « situation ». Elle attribue leur condition modeste à un niveau de scolarisation trop faible : « C'est important pace que l'on sait que nous, les parents, on mène la vie dure, et on croit que c'est </w:t>
      </w:r>
      <w:proofErr w:type="spellStart"/>
      <w:r w:rsidRPr="00441AF5">
        <w:rPr>
          <w:rFonts w:asciiTheme="minorHAnsi" w:hAnsiTheme="minorHAnsi" w:cstheme="minorHAnsi"/>
          <w:color w:val="322E2C"/>
          <w:sz w:val="20"/>
          <w:szCs w:val="20"/>
        </w:rPr>
        <w:t>pace</w:t>
      </w:r>
      <w:proofErr w:type="spellEnd"/>
      <w:r w:rsidRPr="00441AF5">
        <w:rPr>
          <w:rFonts w:asciiTheme="minorHAnsi" w:hAnsiTheme="minorHAnsi" w:cstheme="minorHAnsi"/>
          <w:color w:val="322E2C"/>
          <w:sz w:val="20"/>
          <w:szCs w:val="20"/>
        </w:rPr>
        <w:t xml:space="preserve"> qu'on n'a pas été assez loin à l'école et qu'on n'est pas assez instruit. On n'a pas appris assez et c'est pour ça qu'on est dans cette vie. » Elle et son mari répètent souvent aux enfants : « I faut qu'tu apprennes bien à l'école pour que tu t'en sors mieux plus tard. »</w:t>
      </w:r>
    </w:p>
    <w:p w:rsidRPr="00441AF5" w:rsidR="00DA77AD" w:rsidP="00DA77AD" w:rsidRDefault="00DA77AD" w14:paraId="55171E9E" w14:textId="77777777">
      <w:pPr>
        <w:pStyle w:val="NormalWeb"/>
        <w:spacing w:before="0" w:beforeAutospacing="0" w:after="0"/>
        <w:jc w:val="both"/>
        <w:rPr>
          <w:rFonts w:asciiTheme="minorHAnsi" w:hAnsiTheme="minorHAnsi" w:cstheme="minorHAnsi"/>
          <w:color w:val="000000"/>
          <w:sz w:val="20"/>
          <w:szCs w:val="20"/>
        </w:rPr>
      </w:pPr>
      <w:r w:rsidRPr="00226EAF">
        <w:rPr>
          <w:rFonts w:asciiTheme="minorHAnsi" w:hAnsiTheme="minorHAnsi" w:cstheme="minorHAnsi"/>
          <w:color w:val="322E2C"/>
          <w:sz w:val="20"/>
          <w:szCs w:val="20"/>
        </w:rPr>
        <w:t xml:space="preserve">C'est toujours la mère qui suit la scolarité de Christian et fait même partie du conseil de classe de l'école. « Ça m'apprend c'qu'i s'passe à l'école », dit-elle. Cela lui permet aussi de juger des performances de son fils en fonction de ce qu'elle entend à propos des autres élèves. Elle estime que cela va bien en mathématiques pour Christian, mais qu'il a des difficultés en orthographe car il veut aller trop vite : « I réfléchit pas assez en copiant. » Elle regarde régulièrement ses notes et, quand elles sont mauvaises, le « dispute ». Christian ne reste pas à l'étude après la classe, ne descend jamais jouer seul, car sa mère redoute les voitures, et va faire ses devoirs dans sa chambre. Il travaille seul, puis montre ses cahiers à sa mère ou à sa </w:t>
      </w:r>
      <w:proofErr w:type="spellStart"/>
      <w:r w:rsidRPr="00226EAF">
        <w:rPr>
          <w:rFonts w:asciiTheme="minorHAnsi" w:hAnsiTheme="minorHAnsi" w:cstheme="minorHAnsi"/>
          <w:color w:val="322E2C"/>
          <w:sz w:val="20"/>
          <w:szCs w:val="20"/>
        </w:rPr>
        <w:t>soeur</w:t>
      </w:r>
      <w:proofErr w:type="spellEnd"/>
      <w:r w:rsidRPr="00226EAF">
        <w:rPr>
          <w:rFonts w:asciiTheme="minorHAnsi" w:hAnsiTheme="minorHAnsi" w:cstheme="minorHAnsi"/>
          <w:color w:val="322E2C"/>
          <w:sz w:val="20"/>
          <w:szCs w:val="20"/>
        </w:rPr>
        <w:t xml:space="preserve"> : « Il apprend tout seul. Quand il a fini, qu'il le sait, il vient vers nous, il nous tend son cahier et puis on regarde avec lui et il va réciter. Et souvent on lui dit : "Est-ce que t'as compris c'que ça veut dire ?" Parce que bon, réciter, c'est bien aussi, mais ça s'peut qu'i comprend même pas aussi c'que ça veut dire hein ». </w:t>
      </w:r>
      <w:r w:rsidRPr="00441AF5">
        <w:rPr>
          <w:rFonts w:asciiTheme="minorHAnsi" w:hAnsiTheme="minorHAnsi" w:cstheme="minorHAnsi"/>
          <w:color w:val="322E2C"/>
          <w:sz w:val="20"/>
          <w:szCs w:val="20"/>
        </w:rPr>
        <w:t xml:space="preserve">[…] La mère </w:t>
      </w:r>
      <w:r w:rsidRPr="00441AF5">
        <w:rPr>
          <w:rFonts w:asciiTheme="minorHAnsi" w:hAnsiTheme="minorHAnsi" w:cstheme="minorHAnsi"/>
          <w:color w:val="322E2C"/>
          <w:sz w:val="20"/>
          <w:szCs w:val="20"/>
        </w:rPr>
        <w:lastRenderedPageBreak/>
        <w:t>pousse aussi ses enfants à lire. Elle va à la bibliothèque municipale « de temps en temps, mais c'est toujours pareil, pour les enfants » et leur achète des livres comme cadeaux. Elle-même ne lisant pas et tenant cette lacune pour un « défaut », elle essaie de persuader ses enfants qu'il s'agit d'une chose intéressante : « Les enfants, je les pousse beaucoup, lire, lire, lire. Je sais que c'est mon défaut. » Elle incite même Christian à aller lui-même consulter le dictionnaire lorsqu'il ne comprend pas un mot (« Il le fait, mais c'est pas souvent hein. Il faut toujours que je sois derrière »). Elle pense que c'est en lisant qu'il pourra améliorer son orthographe : « Je l'oblige presque. J'essaye de le mettre dans l'coup, parce que je sais que c'est là-dedans qu'il pourrait s'améliorer au point de vue orthographe par exemple. I trouvera de nouveaux mots qu'il doit relever, qu'il doit apprendre. » Selon sa mère, Christian n'« aime pas bien » lire car il manque de « patience ». Mais cela n'empêche pas Christian de demander parfois des livres : « C'est par rapport à ce qu'il a découvert à l'école. I m'dit : "Tiens la maîtresse nous en parle ceci, des cela, ça peut être intéressant, je veux le lire la prochaine fois" ou des choses comme ça. »</w:t>
      </w:r>
    </w:p>
    <w:p w:rsidRPr="00226EAF" w:rsidR="00DA77AD" w:rsidP="00DA77AD" w:rsidRDefault="00DA77AD" w14:paraId="72FE8942" w14:textId="77777777">
      <w:pPr>
        <w:jc w:val="both"/>
        <w:rPr>
          <w:rFonts w:asciiTheme="minorHAnsi" w:hAnsiTheme="minorHAnsi" w:cstheme="minorHAnsi"/>
          <w:color w:val="000000"/>
          <w:sz w:val="20"/>
          <w:szCs w:val="20"/>
        </w:rPr>
      </w:pPr>
      <w:r w:rsidRPr="00226EAF">
        <w:rPr>
          <w:rFonts w:asciiTheme="minorHAnsi" w:hAnsiTheme="minorHAnsi" w:cstheme="minorHAnsi"/>
          <w:color w:val="000000"/>
          <w:sz w:val="20"/>
          <w:szCs w:val="20"/>
        </w:rPr>
        <w:t>La mère exerce ainsi une action socialisatrice qui stimule ses enfants du point de vue des exigences scolaires, tant et si bien que Christian vit l'école comme un univers de compétition où il désire être le premier. Soucieux, il a intériorisé la volonté scolaire de sa mère sous une forme concurrentielle.  </w:t>
      </w:r>
    </w:p>
    <w:p w:rsidRPr="00441AF5" w:rsidR="00DA77AD" w:rsidP="00DA77AD" w:rsidRDefault="00DA77AD" w14:paraId="29E49E77" w14:textId="77777777">
      <w:pPr>
        <w:pStyle w:val="NormalWeb"/>
        <w:spacing w:before="0" w:beforeAutospacing="0" w:after="0"/>
        <w:jc w:val="both"/>
        <w:rPr>
          <w:rFonts w:asciiTheme="minorHAnsi" w:hAnsiTheme="minorHAnsi" w:cstheme="minorHAnsi"/>
          <w:color w:val="000000"/>
          <w:sz w:val="20"/>
          <w:szCs w:val="20"/>
        </w:rPr>
      </w:pPr>
      <w:r w:rsidRPr="00226EAF">
        <w:rPr>
          <w:rFonts w:asciiTheme="minorHAnsi" w:hAnsiTheme="minorHAnsi" w:cstheme="minorHAnsi"/>
          <w:color w:val="000000"/>
          <w:sz w:val="20"/>
          <w:szCs w:val="20"/>
        </w:rPr>
        <w:t>En effet, il aimerait battre une fille de sa classe qui occupe souvent la première place (c'est l'élève du Portrait 25) : « Alors bon, c'qui l'énervé, des fois, y a une fille, qui est à l'allée 2, là, qui travaille mieux que lui, qui est toujours la première alors i dit : "Oh purée ! Celle-ci j'arrive pas à la battre !" J'lui dis : "Mais c'est pas ça qu'i faut faire." Je lui dis : "C'est pas ça qui compte parce que...", bien sûr, i sont à, je sais pas moi, à deux points près ou un point près. Je dis : "C'est pas ça qu'il faut faire. C'est toi, tu te regardes c'qu'y a devant toi, i faut pas chercher à la battre l'autre !" C'est son travail qu'i doit regarder, s'il l'a fait avec cœur, avec attention, il aurait dit : "Ben mince, j'ai pas pu faire mieux, j'ai fait de mon possible." »</w:t>
      </w:r>
      <w:r w:rsidRPr="00441AF5">
        <w:rPr>
          <w:rFonts w:asciiTheme="minorHAnsi" w:hAnsiTheme="minorHAnsi" w:cstheme="minorHAnsi"/>
          <w:color w:val="000000"/>
          <w:sz w:val="20"/>
          <w:szCs w:val="20"/>
        </w:rPr>
        <w:t xml:space="preserve"> De plus, « il apprend bien ses leçons, il arrive bien à les retenir. D'ailleurs, il répète plusieurs fois et tout. Ça l'tracasse. Avant d'aller à l'école le matin, i les révise encore ». Les « dons » attribués par l'enseignant à Christian sont donc le produit d'une organisation familiale rationnelle tournée vers la « réussite » scolaire (et, plus largement, sociale) des enfants. On peut même ajouter que le fait que la mère ait volontairement cessé de travailler au moment de la naissance de sa fille pour ne reprendre qu'un travail à domicile, joue un rôle non négligeable, surtout dans des configurations familiales où tout dépend d'une vigilance régulière et systématique. Ce qui peut renforcer cette hypothèse, c'est que la sœur de Mme R. intervient en fin d'entretien en évoquant les difficultés scolaires de ses propres enfants, plus graves, selon elle, du fait de son travail à l'extérieur et de son manque relatif de disponibilité à leur égard : « Mes enfants travaillent beaucoup moins bien que les enfants de ma sœur. </w:t>
      </w:r>
    </w:p>
    <w:p w:rsidRPr="00226EAF" w:rsidR="00DA77AD" w:rsidP="00DA77AD" w:rsidRDefault="00DA77AD" w14:paraId="42A00DE0" w14:textId="77777777">
      <w:pPr>
        <w:jc w:val="both"/>
        <w:rPr>
          <w:rFonts w:asciiTheme="minorHAnsi" w:hAnsiTheme="minorHAnsi" w:cstheme="minorHAnsi"/>
          <w:color w:val="000000"/>
          <w:sz w:val="20"/>
          <w:szCs w:val="20"/>
        </w:rPr>
      </w:pPr>
      <w:r w:rsidRPr="00226EAF">
        <w:rPr>
          <w:rFonts w:asciiTheme="minorHAnsi" w:hAnsiTheme="minorHAnsi" w:cstheme="minorHAnsi"/>
          <w:color w:val="000000"/>
          <w:sz w:val="20"/>
          <w:szCs w:val="20"/>
        </w:rPr>
        <w:t>« Te voir à la maison, y a déjà un souci de moins pour les enfants, j'ai l'impression qu'ça les sécurise. Je compare ses enfants aux miens hein ! Que moi, par exemple, qui suis plutôt souvent dehors que dedans, eh ben quand i rentrent, i ne trouvent personne et y a déjà ça qui est un souci de plus, qui les met pas dans une condition pour travailler, mieux travailler je dirais. Là, je suis plus dans l'engrenage, toujours courir, même train-train. Incapable ni de soutenir mes enfants dans leurs études, voilà. (Rire.) » Mme R. confirme ces propos : «Je suis à la maison, je peux les surveiller beaucoup plus qu'elle, pace que elle, elle travaille. » </w:t>
      </w:r>
    </w:p>
    <w:p w:rsidRPr="00226EAF" w:rsidR="00DA77AD" w:rsidP="00DA77AD" w:rsidRDefault="00DA77AD" w14:paraId="114131A1" w14:textId="77777777">
      <w:pPr>
        <w:spacing w:after="240"/>
        <w:jc w:val="right"/>
        <w:rPr>
          <w:rFonts w:asciiTheme="minorHAnsi" w:hAnsiTheme="minorHAnsi" w:cstheme="minorHAnsi"/>
          <w:sz w:val="20"/>
          <w:szCs w:val="20"/>
        </w:rPr>
      </w:pPr>
      <w:r w:rsidRPr="00441AF5">
        <w:rPr>
          <w:rFonts w:asciiTheme="minorHAnsi" w:hAnsiTheme="minorHAnsi" w:cstheme="minorHAnsi"/>
          <w:sz w:val="20"/>
          <w:szCs w:val="20"/>
        </w:rPr>
        <w:t>D’</w:t>
      </w:r>
      <w:proofErr w:type="spellStart"/>
      <w:r w:rsidRPr="00441AF5">
        <w:rPr>
          <w:rFonts w:asciiTheme="minorHAnsi" w:hAnsiTheme="minorHAnsi" w:cstheme="minorHAnsi"/>
          <w:sz w:val="20"/>
          <w:szCs w:val="20"/>
        </w:rPr>
        <w:t>après</w:t>
      </w:r>
      <w:proofErr w:type="spellEnd"/>
      <w:r w:rsidRPr="00441AF5">
        <w:rPr>
          <w:rFonts w:asciiTheme="minorHAnsi" w:hAnsiTheme="minorHAnsi" w:cstheme="minorHAnsi"/>
          <w:sz w:val="20"/>
          <w:szCs w:val="20"/>
        </w:rPr>
        <w:t xml:space="preserve"> « Tableaux de famille, heurs et malheurs scolaires en milieux populaires », B. </w:t>
      </w:r>
      <w:proofErr w:type="spellStart"/>
      <w:r w:rsidRPr="00441AF5">
        <w:rPr>
          <w:rFonts w:asciiTheme="minorHAnsi" w:hAnsiTheme="minorHAnsi" w:cstheme="minorHAnsi"/>
          <w:sz w:val="20"/>
          <w:szCs w:val="20"/>
        </w:rPr>
        <w:t>Lahire</w:t>
      </w:r>
      <w:proofErr w:type="spellEnd"/>
    </w:p>
    <w:p w:rsidRPr="00CD70B0" w:rsidR="00DA77AD" w:rsidP="00DA77AD" w:rsidRDefault="00DA77AD" w14:paraId="2CFBA17D" w14:textId="77777777">
      <w:pPr>
        <w:jc w:val="both"/>
        <w:rPr>
          <w:rFonts w:cs="Calibri"/>
          <w:b/>
          <w:iCs/>
          <w:color w:val="000000" w:themeColor="text1"/>
          <w:sz w:val="20"/>
          <w:szCs w:val="20"/>
        </w:rPr>
      </w:pPr>
    </w:p>
    <w:p w:rsidRPr="006C2AA6" w:rsidR="00DA77AD" w:rsidP="00DA77AD" w:rsidRDefault="00DA77AD" w14:paraId="4C6EFCF8" w14:textId="77777777">
      <w:pPr>
        <w:shd w:val="clear" w:color="auto" w:fill="FFFF00"/>
        <w:jc w:val="both"/>
        <w:rPr>
          <w:b/>
          <w:bCs/>
          <w:sz w:val="28"/>
          <w:szCs w:val="28"/>
        </w:rPr>
      </w:pPr>
      <w:r w:rsidRPr="006C2AA6">
        <w:rPr>
          <w:b/>
          <w:bCs/>
          <w:sz w:val="28"/>
          <w:szCs w:val="28"/>
        </w:rPr>
        <w:t>Sujet n°</w:t>
      </w:r>
      <w:r>
        <w:rPr>
          <w:b/>
          <w:bCs/>
          <w:sz w:val="28"/>
          <w:szCs w:val="28"/>
        </w:rPr>
        <w:t>7</w:t>
      </w:r>
      <w:r w:rsidRPr="006C2AA6">
        <w:rPr>
          <w:b/>
          <w:bCs/>
          <w:sz w:val="28"/>
          <w:szCs w:val="28"/>
        </w:rPr>
        <w:t xml:space="preserve"> : </w:t>
      </w:r>
      <w:r>
        <w:rPr>
          <w:b/>
          <w:bCs/>
          <w:sz w:val="28"/>
          <w:szCs w:val="28"/>
        </w:rPr>
        <w:t>Les échecs</w:t>
      </w:r>
      <w:r w:rsidRPr="006C2AA6">
        <w:rPr>
          <w:b/>
          <w:bCs/>
          <w:sz w:val="28"/>
          <w:szCs w:val="28"/>
        </w:rPr>
        <w:t xml:space="preserve"> des enfants de milieux </w:t>
      </w:r>
      <w:r>
        <w:rPr>
          <w:b/>
          <w:bCs/>
          <w:sz w:val="28"/>
          <w:szCs w:val="28"/>
        </w:rPr>
        <w:t>favorisés à travers un exemple extrait de l’ouvrage de G. Henri-</w:t>
      </w:r>
      <w:proofErr w:type="spellStart"/>
      <w:r>
        <w:rPr>
          <w:b/>
          <w:bCs/>
          <w:sz w:val="28"/>
          <w:szCs w:val="28"/>
        </w:rPr>
        <w:t>Panabière</w:t>
      </w:r>
      <w:proofErr w:type="spellEnd"/>
      <w:r>
        <w:rPr>
          <w:b/>
          <w:bCs/>
          <w:sz w:val="28"/>
          <w:szCs w:val="28"/>
        </w:rPr>
        <w:t xml:space="preserve">, </w:t>
      </w:r>
      <w:r w:rsidRPr="006C2AA6">
        <w:rPr>
          <w:b/>
          <w:bCs/>
          <w:sz w:val="28"/>
          <w:szCs w:val="28"/>
          <w:u w:val="single"/>
        </w:rPr>
        <w:t>Des héritiers en échec scolaire</w:t>
      </w:r>
      <w:r>
        <w:rPr>
          <w:b/>
          <w:bCs/>
          <w:sz w:val="28"/>
          <w:szCs w:val="28"/>
        </w:rPr>
        <w:t xml:space="preserve"> (2010)</w:t>
      </w:r>
    </w:p>
    <w:p w:rsidRPr="00FC0092" w:rsidR="00C618F1" w:rsidP="00C618F1" w:rsidRDefault="00C618F1" w14:paraId="52DC2B6F" w14:textId="77777777">
      <w:pPr>
        <w:jc w:val="both"/>
        <w:rPr>
          <w:strike/>
          <w:sz w:val="20"/>
          <w:szCs w:val="20"/>
        </w:rPr>
      </w:pPr>
    </w:p>
    <w:p w:rsidRPr="006C2AA6" w:rsidR="00C618F1" w:rsidP="00C618F1" w:rsidRDefault="00C618F1" w14:paraId="637B1AB6" w14:textId="4A30A97D">
      <w:pPr>
        <w:jc w:val="both"/>
        <w:rPr>
          <w:b/>
          <w:bCs/>
          <w:color w:val="538135" w:themeColor="accent6" w:themeShade="BF"/>
          <w:sz w:val="20"/>
          <w:szCs w:val="20"/>
        </w:rPr>
      </w:pPr>
      <w:r w:rsidRPr="006C2AA6">
        <w:rPr>
          <w:b/>
          <w:bCs/>
          <w:color w:val="538135" w:themeColor="accent6" w:themeShade="BF"/>
          <w:sz w:val="20"/>
          <w:szCs w:val="20"/>
        </w:rPr>
        <w:t xml:space="preserve">Manuel doc 4 p 123 : </w:t>
      </w:r>
    </w:p>
    <w:p w:rsidR="00C618F1" w:rsidP="00C618F1" w:rsidRDefault="00C618F1" w14:paraId="04BCACB6" w14:textId="77777777">
      <w:pPr>
        <w:jc w:val="both"/>
        <w:rPr>
          <w:sz w:val="20"/>
          <w:szCs w:val="20"/>
        </w:rPr>
      </w:pPr>
    </w:p>
    <w:p w:rsidR="00C618F1" w:rsidP="00C618F1" w:rsidRDefault="00C618F1" w14:paraId="553A6781" w14:textId="77777777">
      <w:pPr>
        <w:jc w:val="both"/>
        <w:rPr>
          <w:sz w:val="20"/>
          <w:szCs w:val="20"/>
        </w:rPr>
      </w:pPr>
      <w:r w:rsidRPr="002B2644">
        <w:rPr>
          <w:noProof/>
          <w:sz w:val="20"/>
          <w:szCs w:val="20"/>
        </w:rPr>
        <w:drawing>
          <wp:inline distT="0" distB="0" distL="0" distR="0" wp14:anchorId="40A63707" wp14:editId="760A58BB">
            <wp:extent cx="5700408" cy="2539039"/>
            <wp:effectExtent l="0" t="0" r="1905"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0823" cy="2539224"/>
                    </a:xfrm>
                    <a:prstGeom prst="rect">
                      <a:avLst/>
                    </a:prstGeom>
                  </pic:spPr>
                </pic:pic>
              </a:graphicData>
            </a:graphic>
          </wp:inline>
        </w:drawing>
      </w:r>
    </w:p>
    <w:p w:rsidR="00DF3157" w:rsidRDefault="00DF3157" w14:paraId="5F327CF4" w14:textId="05FAED35">
      <w:pPr>
        <w:rPr>
          <w:rFonts w:cs="Calibri"/>
          <w:strike/>
          <w:sz w:val="20"/>
          <w:szCs w:val="20"/>
        </w:rPr>
      </w:pPr>
    </w:p>
    <w:p w:rsidR="00630417" w:rsidP="00196A09" w:rsidRDefault="0093622A" w14:paraId="318DBE85" w14:textId="4A3F3DA1">
      <w:pPr>
        <w:jc w:val="both"/>
        <w:rPr>
          <w:sz w:val="20"/>
          <w:szCs w:val="20"/>
        </w:rPr>
      </w:pPr>
      <w:r w:rsidRPr="0093622A">
        <w:rPr>
          <w:b/>
          <w:bCs/>
          <w:color w:val="C00000"/>
          <w:sz w:val="28"/>
          <w:szCs w:val="28"/>
          <w:u w:val="single"/>
        </w:rPr>
        <w:t>A r</w:t>
      </w:r>
      <w:r w:rsidRPr="0093622A" w:rsidR="00A74C2E">
        <w:rPr>
          <w:b/>
          <w:bCs/>
          <w:color w:val="C00000"/>
          <w:sz w:val="28"/>
          <w:szCs w:val="28"/>
          <w:u w:val="single"/>
        </w:rPr>
        <w:t>eten</w:t>
      </w:r>
      <w:r w:rsidRPr="0093622A">
        <w:rPr>
          <w:b/>
          <w:bCs/>
          <w:color w:val="C00000"/>
          <w:sz w:val="28"/>
          <w:szCs w:val="28"/>
          <w:u w:val="single"/>
        </w:rPr>
        <w:t>ir</w:t>
      </w:r>
      <w:r>
        <w:rPr>
          <w:b/>
          <w:bCs/>
          <w:color w:val="C00000"/>
          <w:sz w:val="28"/>
          <w:szCs w:val="28"/>
          <w:u w:val="single"/>
        </w:rPr>
        <w:t xml:space="preserve"> </w:t>
      </w:r>
      <w:r w:rsidR="007F6D57">
        <w:rPr>
          <w:b/>
          <w:bCs/>
          <w:color w:val="C00000"/>
          <w:sz w:val="28"/>
          <w:szCs w:val="28"/>
          <w:u w:val="single"/>
        </w:rPr>
        <w:t>sur le II. B</w:t>
      </w:r>
      <w:r w:rsidRPr="006C2AA6" w:rsidR="00A74C2E">
        <w:rPr>
          <w:sz w:val="20"/>
          <w:szCs w:val="20"/>
        </w:rPr>
        <w:t xml:space="preserve"> : </w:t>
      </w:r>
    </w:p>
    <w:p w:rsidRPr="006C2AA6" w:rsidR="00196A09" w:rsidP="00DF3157" w:rsidRDefault="00CF4D12" w14:paraId="0BDA14A7" w14:textId="5BCE18E9">
      <w:pPr>
        <w:ind w:firstLine="708"/>
        <w:jc w:val="both"/>
        <w:rPr>
          <w:sz w:val="20"/>
          <w:szCs w:val="20"/>
        </w:rPr>
      </w:pPr>
      <w:r w:rsidRPr="37E9D807" w:rsidR="37E9D807">
        <w:rPr>
          <w:b w:val="1"/>
          <w:bCs w:val="1"/>
          <w:color w:val="FF0000"/>
          <w:sz w:val="20"/>
          <w:szCs w:val="20"/>
        </w:rPr>
        <w:t>La diversité des influences socialisatrices peut modifier la trajectoire sociale des individus qui peuvent connaître des parcours auxquels leur environnement social ne les disposait pas</w:t>
      </w:r>
      <w:r w:rsidRPr="37E9D807" w:rsidR="37E9D807">
        <w:rPr>
          <w:sz w:val="20"/>
          <w:szCs w:val="20"/>
        </w:rPr>
        <w:t xml:space="preserve">. Ainsi, pour </w:t>
      </w:r>
      <w:proofErr w:type="spellStart"/>
      <w:r w:rsidRPr="37E9D807" w:rsidR="37E9D807">
        <w:rPr>
          <w:sz w:val="20"/>
          <w:szCs w:val="20"/>
        </w:rPr>
        <w:t>désigner</w:t>
      </w:r>
      <w:proofErr w:type="spellEnd"/>
      <w:r w:rsidRPr="37E9D807" w:rsidR="37E9D807">
        <w:rPr>
          <w:sz w:val="20"/>
          <w:szCs w:val="20"/>
        </w:rPr>
        <w:t xml:space="preserve"> l’</w:t>
      </w:r>
      <w:proofErr w:type="spellStart"/>
      <w:r w:rsidRPr="37E9D807" w:rsidR="37E9D807">
        <w:rPr>
          <w:sz w:val="20"/>
          <w:szCs w:val="20"/>
        </w:rPr>
        <w:t>échec</w:t>
      </w:r>
      <w:proofErr w:type="spellEnd"/>
      <w:r w:rsidRPr="37E9D807" w:rsidR="37E9D807">
        <w:rPr>
          <w:sz w:val="20"/>
          <w:szCs w:val="20"/>
        </w:rPr>
        <w:t xml:space="preserve"> scolaire des </w:t>
      </w:r>
      <w:r w:rsidRPr="37E9D807" w:rsidR="37E9D807">
        <w:rPr>
          <w:sz w:val="20"/>
          <w:szCs w:val="20"/>
        </w:rPr>
        <w:t>héritiers</w:t>
      </w:r>
      <w:r w:rsidRPr="37E9D807" w:rsidR="37E9D807">
        <w:rPr>
          <w:sz w:val="20"/>
          <w:szCs w:val="20"/>
        </w:rPr>
        <w:t xml:space="preserve"> les sociologues ont construit le concept d’</w:t>
      </w:r>
      <w:proofErr w:type="spellStart"/>
      <w:r w:rsidRPr="37E9D807" w:rsidR="37E9D807">
        <w:rPr>
          <w:sz w:val="20"/>
          <w:szCs w:val="20"/>
        </w:rPr>
        <w:t>échec</w:t>
      </w:r>
      <w:proofErr w:type="spellEnd"/>
      <w:r w:rsidRPr="37E9D807" w:rsidR="37E9D807">
        <w:rPr>
          <w:sz w:val="20"/>
          <w:szCs w:val="20"/>
        </w:rPr>
        <w:t xml:space="preserve"> paradoxal. Cet </w:t>
      </w:r>
      <w:proofErr w:type="spellStart"/>
      <w:r w:rsidRPr="37E9D807" w:rsidR="37E9D807">
        <w:rPr>
          <w:color w:val="FF0000"/>
          <w:sz w:val="20"/>
          <w:szCs w:val="20"/>
        </w:rPr>
        <w:t>échec</w:t>
      </w:r>
      <w:proofErr w:type="spellEnd"/>
      <w:r w:rsidRPr="37E9D807" w:rsidR="37E9D807">
        <w:rPr>
          <w:color w:val="FF0000"/>
          <w:sz w:val="20"/>
          <w:szCs w:val="20"/>
        </w:rPr>
        <w:t xml:space="preserve"> est « paradoxal » </w:t>
      </w:r>
      <w:r w:rsidRPr="37E9D807" w:rsidR="37E9D807">
        <w:rPr>
          <w:sz w:val="20"/>
          <w:szCs w:val="20"/>
        </w:rPr>
        <w:t xml:space="preserve">dans la mesure où les </w:t>
      </w:r>
      <w:proofErr w:type="spellStart"/>
      <w:r w:rsidRPr="37E9D807" w:rsidR="37E9D807">
        <w:rPr>
          <w:sz w:val="20"/>
          <w:szCs w:val="20"/>
        </w:rPr>
        <w:t>héritiers</w:t>
      </w:r>
      <w:proofErr w:type="spellEnd"/>
      <w:r w:rsidRPr="37E9D807" w:rsidR="37E9D807">
        <w:rPr>
          <w:sz w:val="20"/>
          <w:szCs w:val="20"/>
        </w:rPr>
        <w:t xml:space="preserve"> ont des chances à priori plus </w:t>
      </w:r>
      <w:proofErr w:type="spellStart"/>
      <w:r w:rsidRPr="37E9D807" w:rsidR="37E9D807">
        <w:rPr>
          <w:sz w:val="20"/>
          <w:szCs w:val="20"/>
        </w:rPr>
        <w:t>élevées</w:t>
      </w:r>
      <w:proofErr w:type="spellEnd"/>
      <w:r w:rsidRPr="37E9D807" w:rsidR="37E9D807">
        <w:rPr>
          <w:sz w:val="20"/>
          <w:szCs w:val="20"/>
        </w:rPr>
        <w:t xml:space="preserve"> de </w:t>
      </w:r>
      <w:proofErr w:type="spellStart"/>
      <w:r w:rsidRPr="37E9D807" w:rsidR="37E9D807">
        <w:rPr>
          <w:sz w:val="20"/>
          <w:szCs w:val="20"/>
        </w:rPr>
        <w:t>réussir</w:t>
      </w:r>
      <w:proofErr w:type="spellEnd"/>
      <w:r w:rsidRPr="37E9D807" w:rsidR="37E9D807">
        <w:rPr>
          <w:sz w:val="20"/>
          <w:szCs w:val="20"/>
        </w:rPr>
        <w:t xml:space="preserve">. A l’inverse on parle de « </w:t>
      </w:r>
      <w:proofErr w:type="spellStart"/>
      <w:r w:rsidRPr="37E9D807" w:rsidR="37E9D807">
        <w:rPr>
          <w:color w:val="FF0000"/>
          <w:sz w:val="20"/>
          <w:szCs w:val="20"/>
        </w:rPr>
        <w:t>réussite</w:t>
      </w:r>
      <w:proofErr w:type="spellEnd"/>
      <w:r w:rsidRPr="37E9D807" w:rsidR="37E9D807">
        <w:rPr>
          <w:color w:val="FF0000"/>
          <w:sz w:val="20"/>
          <w:szCs w:val="20"/>
        </w:rPr>
        <w:t xml:space="preserve"> paradoxale </w:t>
      </w:r>
      <w:r w:rsidRPr="37E9D807" w:rsidR="37E9D807">
        <w:rPr>
          <w:sz w:val="20"/>
          <w:szCs w:val="20"/>
        </w:rPr>
        <w:t>» ou « </w:t>
      </w:r>
      <w:r w:rsidRPr="37E9D807" w:rsidR="37E9D807">
        <w:rPr>
          <w:color w:val="FF0000"/>
          <w:sz w:val="20"/>
          <w:szCs w:val="20"/>
        </w:rPr>
        <w:t>transfuge de classe </w:t>
      </w:r>
      <w:r w:rsidRPr="37E9D807" w:rsidR="37E9D807">
        <w:rPr>
          <w:sz w:val="20"/>
          <w:szCs w:val="20"/>
        </w:rPr>
        <w:t xml:space="preserve">» pour </w:t>
      </w:r>
      <w:proofErr w:type="spellStart"/>
      <w:r w:rsidRPr="37E9D807" w:rsidR="37E9D807">
        <w:rPr>
          <w:sz w:val="20"/>
          <w:szCs w:val="20"/>
        </w:rPr>
        <w:t>désigner</w:t>
      </w:r>
      <w:proofErr w:type="spellEnd"/>
      <w:r w:rsidRPr="37E9D807" w:rsidR="37E9D807">
        <w:rPr>
          <w:sz w:val="20"/>
          <w:szCs w:val="20"/>
        </w:rPr>
        <w:t xml:space="preserve"> la </w:t>
      </w:r>
      <w:proofErr w:type="spellStart"/>
      <w:r w:rsidRPr="37E9D807" w:rsidR="37E9D807">
        <w:rPr>
          <w:sz w:val="20"/>
          <w:szCs w:val="20"/>
        </w:rPr>
        <w:t>réussite</w:t>
      </w:r>
      <w:proofErr w:type="spellEnd"/>
      <w:r w:rsidRPr="37E9D807" w:rsidR="37E9D807">
        <w:rPr>
          <w:sz w:val="20"/>
          <w:szCs w:val="20"/>
        </w:rPr>
        <w:t xml:space="preserve"> « brillante » des </w:t>
      </w:r>
      <w:proofErr w:type="spellStart"/>
      <w:r w:rsidRPr="37E9D807" w:rsidR="37E9D807">
        <w:rPr>
          <w:sz w:val="20"/>
          <w:szCs w:val="20"/>
        </w:rPr>
        <w:t>élèves</w:t>
      </w:r>
      <w:proofErr w:type="spellEnd"/>
      <w:r w:rsidRPr="37E9D807" w:rsidR="37E9D807">
        <w:rPr>
          <w:sz w:val="20"/>
          <w:szCs w:val="20"/>
        </w:rPr>
        <w:t xml:space="preserve"> dont le milieu familial (peu doté en capital culturel) </w:t>
      </w:r>
      <w:proofErr w:type="spellStart"/>
      <w:r w:rsidRPr="37E9D807" w:rsidR="37E9D807">
        <w:rPr>
          <w:sz w:val="20"/>
          <w:szCs w:val="20"/>
        </w:rPr>
        <w:t>prédispose</w:t>
      </w:r>
      <w:proofErr w:type="spellEnd"/>
      <w:r w:rsidRPr="37E9D807" w:rsidR="37E9D807">
        <w:rPr>
          <w:sz w:val="20"/>
          <w:szCs w:val="20"/>
        </w:rPr>
        <w:t xml:space="preserve"> à priori peu à une telle </w:t>
      </w:r>
      <w:proofErr w:type="spellStart"/>
      <w:r w:rsidRPr="37E9D807" w:rsidR="37E9D807">
        <w:rPr>
          <w:sz w:val="20"/>
          <w:szCs w:val="20"/>
        </w:rPr>
        <w:t>réussite</w:t>
      </w:r>
      <w:proofErr w:type="spellEnd"/>
      <w:r w:rsidRPr="37E9D807" w:rsidR="37E9D807">
        <w:rPr>
          <w:sz w:val="20"/>
          <w:szCs w:val="20"/>
        </w:rPr>
        <w:t>. L’</w:t>
      </w:r>
      <w:proofErr w:type="spellStart"/>
      <w:r w:rsidRPr="37E9D807" w:rsidR="37E9D807">
        <w:rPr>
          <w:sz w:val="20"/>
          <w:szCs w:val="20"/>
        </w:rPr>
        <w:t>échec</w:t>
      </w:r>
      <w:proofErr w:type="spellEnd"/>
      <w:r w:rsidRPr="37E9D807" w:rsidR="37E9D807">
        <w:rPr>
          <w:sz w:val="20"/>
          <w:szCs w:val="20"/>
        </w:rPr>
        <w:t xml:space="preserve"> et la </w:t>
      </w:r>
      <w:proofErr w:type="spellStart"/>
      <w:r w:rsidRPr="37E9D807" w:rsidR="37E9D807">
        <w:rPr>
          <w:sz w:val="20"/>
          <w:szCs w:val="20"/>
        </w:rPr>
        <w:t>réussite</w:t>
      </w:r>
      <w:proofErr w:type="spellEnd"/>
      <w:r w:rsidRPr="37E9D807" w:rsidR="37E9D807">
        <w:rPr>
          <w:sz w:val="20"/>
          <w:szCs w:val="20"/>
        </w:rPr>
        <w:t xml:space="preserve"> paradoxale sont des exemples de « trajectoire individuelle improbable ». Une </w:t>
      </w:r>
      <w:r w:rsidRPr="37E9D807" w:rsidR="37E9D807">
        <w:rPr>
          <w:b w:val="1"/>
          <w:bCs w:val="1"/>
          <w:sz w:val="20"/>
          <w:szCs w:val="20"/>
        </w:rPr>
        <w:t>trajectoire individuelle improbable</w:t>
      </w:r>
      <w:r w:rsidRPr="37E9D807" w:rsidR="37E9D807">
        <w:rPr>
          <w:sz w:val="20"/>
          <w:szCs w:val="20"/>
        </w:rPr>
        <w:t xml:space="preserve"> correspond à l’ensemble des positions </w:t>
      </w:r>
      <w:proofErr w:type="spellStart"/>
      <w:r w:rsidRPr="37E9D807" w:rsidR="37E9D807">
        <w:rPr>
          <w:sz w:val="20"/>
          <w:szCs w:val="20"/>
        </w:rPr>
        <w:t>occupées</w:t>
      </w:r>
      <w:proofErr w:type="spellEnd"/>
      <w:r w:rsidRPr="37E9D807" w:rsidR="37E9D807">
        <w:rPr>
          <w:sz w:val="20"/>
          <w:szCs w:val="20"/>
        </w:rPr>
        <w:t xml:space="preserve"> par un individus au cours de sa vie (</w:t>
      </w:r>
      <w:proofErr w:type="spellStart"/>
      <w:r w:rsidRPr="37E9D807" w:rsidR="37E9D807">
        <w:rPr>
          <w:sz w:val="20"/>
          <w:szCs w:val="20"/>
        </w:rPr>
        <w:t>résultats</w:t>
      </w:r>
      <w:proofErr w:type="spellEnd"/>
      <w:r w:rsidRPr="37E9D807" w:rsidR="37E9D807">
        <w:rPr>
          <w:sz w:val="20"/>
          <w:szCs w:val="20"/>
        </w:rPr>
        <w:t xml:space="preserve"> scolaires, profession, choix du conjoint, lieu de </w:t>
      </w:r>
      <w:proofErr w:type="spellStart"/>
      <w:r w:rsidRPr="37E9D807" w:rsidR="37E9D807">
        <w:rPr>
          <w:sz w:val="20"/>
          <w:szCs w:val="20"/>
        </w:rPr>
        <w:t>résidence</w:t>
      </w:r>
      <w:proofErr w:type="spellEnd"/>
      <w:r w:rsidRPr="37E9D807" w:rsidR="37E9D807">
        <w:rPr>
          <w:sz w:val="20"/>
          <w:szCs w:val="20"/>
        </w:rPr>
        <w:t xml:space="preserve">...) qui ne correspond pas </w:t>
      </w:r>
      <w:proofErr w:type="gramStart"/>
      <w:r w:rsidRPr="37E9D807" w:rsidR="37E9D807">
        <w:rPr>
          <w:sz w:val="20"/>
          <w:szCs w:val="20"/>
        </w:rPr>
        <w:t>a</w:t>
      </w:r>
      <w:proofErr w:type="gramEnd"/>
      <w:r w:rsidRPr="37E9D807" w:rsidR="37E9D807">
        <w:rPr>
          <w:sz w:val="20"/>
          <w:szCs w:val="20"/>
        </w:rPr>
        <w:t xml:space="preserve">̀ ce qu’on pouvait </w:t>
      </w:r>
      <w:proofErr w:type="spellStart"/>
      <w:r w:rsidRPr="37E9D807" w:rsidR="37E9D807">
        <w:rPr>
          <w:sz w:val="20"/>
          <w:szCs w:val="20"/>
        </w:rPr>
        <w:t>prévoir</w:t>
      </w:r>
      <w:proofErr w:type="spellEnd"/>
      <w:r w:rsidRPr="37E9D807" w:rsidR="37E9D807">
        <w:rPr>
          <w:sz w:val="20"/>
          <w:szCs w:val="20"/>
        </w:rPr>
        <w:t xml:space="preserve"> sur la base de son origine sociale.</w:t>
      </w:r>
      <w:bookmarkStart w:name="_GoBack" w:id="0"/>
      <w:bookmarkEnd w:id="0"/>
    </w:p>
    <w:p w:rsidRPr="0080438D" w:rsidR="00196A09" w:rsidP="00196A09" w:rsidRDefault="00196A09" w14:paraId="4857003E" w14:textId="77777777">
      <w:pPr>
        <w:jc w:val="both"/>
        <w:rPr>
          <w:color w:val="00B050"/>
          <w:sz w:val="20"/>
          <w:szCs w:val="20"/>
        </w:rPr>
      </w:pPr>
      <w:r w:rsidRPr="0080438D">
        <w:rPr>
          <w:color w:val="00B050"/>
          <w:sz w:val="20"/>
          <w:szCs w:val="20"/>
        </w:rPr>
        <w:t xml:space="preserve">Exemple de trajectoire individuelle improbable : Zidane qui </w:t>
      </w:r>
      <w:proofErr w:type="spellStart"/>
      <w:r w:rsidRPr="0080438D">
        <w:rPr>
          <w:color w:val="00B050"/>
          <w:sz w:val="20"/>
          <w:szCs w:val="20"/>
        </w:rPr>
        <w:t>naît</w:t>
      </w:r>
      <w:proofErr w:type="spellEnd"/>
      <w:r w:rsidRPr="0080438D">
        <w:rPr>
          <w:color w:val="00B050"/>
          <w:sz w:val="20"/>
          <w:szCs w:val="20"/>
        </w:rPr>
        <w:t xml:space="preserve"> dans une famille pauvre des quartiers nord de Marseille. En revanche, son fils (Enzo) qui est joueur de foot a une trajectoire individuelle probable.</w:t>
      </w:r>
    </w:p>
    <w:p w:rsidR="00196A09" w:rsidP="00A74C2E" w:rsidRDefault="00630417" w14:paraId="742A0A4D" w14:textId="7E6AD22E">
      <w:pPr>
        <w:jc w:val="both"/>
        <w:rPr>
          <w:sz w:val="20"/>
          <w:szCs w:val="20"/>
        </w:rPr>
      </w:pPr>
      <w:r>
        <w:rPr>
          <w:sz w:val="20"/>
          <w:szCs w:val="20"/>
        </w:rPr>
        <w:t>Ces trajectoires individuelles improbables peuvent s’expliquer par une diversité d’influences socialisatrices.</w:t>
      </w:r>
    </w:p>
    <w:p w:rsidRPr="006C2AA6" w:rsidR="00630417" w:rsidP="00A74C2E" w:rsidRDefault="00630417" w14:paraId="51EFBFBB" w14:textId="77777777">
      <w:pPr>
        <w:jc w:val="both"/>
        <w:rPr>
          <w:sz w:val="20"/>
          <w:szCs w:val="20"/>
        </w:rPr>
      </w:pPr>
    </w:p>
    <w:p w:rsidRPr="00DF3157" w:rsidR="00A74C2E" w:rsidP="00AD2BDB" w:rsidRDefault="00A74C2E" w14:paraId="2E17311C" w14:textId="77777777">
      <w:pPr>
        <w:pStyle w:val="Paragraphedeliste"/>
        <w:numPr>
          <w:ilvl w:val="0"/>
          <w:numId w:val="23"/>
        </w:numPr>
        <w:jc w:val="both"/>
        <w:rPr>
          <w:b/>
          <w:bCs/>
          <w:color w:val="00B0F0"/>
        </w:rPr>
      </w:pPr>
      <w:r w:rsidRPr="00DF3157">
        <w:rPr>
          <w:b/>
          <w:bCs/>
          <w:color w:val="00B0F0"/>
        </w:rPr>
        <w:t>Des trajectoires scolaires et socioprofessionnelles improbables...</w:t>
      </w:r>
    </w:p>
    <w:p w:rsidRPr="0093622A" w:rsidR="00A74C2E" w:rsidP="00A74C2E" w:rsidRDefault="00A74C2E" w14:paraId="4AC3CD06" w14:textId="7E4CCC9F">
      <w:pPr>
        <w:jc w:val="both"/>
        <w:rPr>
          <w:sz w:val="20"/>
          <w:szCs w:val="20"/>
          <w:u w:val="single"/>
        </w:rPr>
      </w:pPr>
      <w:r w:rsidRPr="0093622A">
        <w:rPr>
          <w:sz w:val="20"/>
          <w:szCs w:val="20"/>
          <w:u w:val="single"/>
        </w:rPr>
        <w:t xml:space="preserve">– Cas des enfants de milieux modestes en réussite scolaire </w:t>
      </w:r>
    </w:p>
    <w:p w:rsidRPr="004634D2" w:rsidR="004634D2" w:rsidP="004634D2" w:rsidRDefault="004634D2" w14:paraId="7E0C3CA6" w14:textId="77777777">
      <w:pPr>
        <w:jc w:val="both"/>
        <w:rPr>
          <w:sz w:val="20"/>
          <w:szCs w:val="20"/>
        </w:rPr>
      </w:pPr>
      <w:r w:rsidRPr="004634D2">
        <w:rPr>
          <w:sz w:val="20"/>
          <w:szCs w:val="20"/>
        </w:rPr>
        <w:t xml:space="preserve">Les enfants de milieux populaires sont </w:t>
      </w:r>
      <w:r w:rsidRPr="004634D2">
        <w:rPr>
          <w:b/>
          <w:bCs/>
          <w:sz w:val="20"/>
          <w:szCs w:val="20"/>
        </w:rPr>
        <w:t>moins dotés en capital scolaire</w:t>
      </w:r>
      <w:r w:rsidRPr="004634D2">
        <w:rPr>
          <w:sz w:val="20"/>
          <w:szCs w:val="20"/>
        </w:rPr>
        <w:t xml:space="preserve"> du fait du faible niveau de diplôme de leurs parents. </w:t>
      </w:r>
      <w:r w:rsidRPr="004634D2">
        <w:rPr>
          <w:b/>
          <w:bCs/>
          <w:sz w:val="20"/>
          <w:szCs w:val="20"/>
        </w:rPr>
        <w:t>Leur socialisation familiale est alors plus éloignée des attentes de l’école</w:t>
      </w:r>
      <w:r w:rsidRPr="004634D2">
        <w:rPr>
          <w:sz w:val="20"/>
          <w:szCs w:val="20"/>
        </w:rPr>
        <w:t>, contrairement à la socialisation familiale des enfants de milieux favorisés, qui prédispose davantage ces derniers à la réussite scolaire : par exemple, le langage utilisé en famille est proche de celui de l’école. Cela explique le phénomène de reproduction sociale. Les parcours de réussite scolaire des enfants de milieux populaires représentent donc des trajectoires moins probables sociologiquement.</w:t>
      </w:r>
    </w:p>
    <w:p w:rsidRPr="006C2AA6" w:rsidR="004634D2" w:rsidP="00A74C2E" w:rsidRDefault="004634D2" w14:paraId="6352E446" w14:textId="77777777">
      <w:pPr>
        <w:jc w:val="both"/>
        <w:rPr>
          <w:sz w:val="20"/>
          <w:szCs w:val="20"/>
        </w:rPr>
      </w:pPr>
    </w:p>
    <w:p w:rsidRPr="0093622A" w:rsidR="00A74C2E" w:rsidP="00A74C2E" w:rsidRDefault="00A74C2E" w14:paraId="549D2E74" w14:textId="4F17E7C0">
      <w:pPr>
        <w:jc w:val="both"/>
        <w:rPr>
          <w:sz w:val="20"/>
          <w:szCs w:val="20"/>
          <w:u w:val="single"/>
        </w:rPr>
      </w:pPr>
      <w:r w:rsidRPr="0093622A">
        <w:rPr>
          <w:sz w:val="20"/>
          <w:szCs w:val="20"/>
          <w:u w:val="single"/>
        </w:rPr>
        <w:t xml:space="preserve">– Cas des enfants de cadres qui deviennent ouvriers </w:t>
      </w:r>
    </w:p>
    <w:p w:rsidRPr="006C2AA6" w:rsidR="0093622A" w:rsidP="00A74C2E" w:rsidRDefault="0093622A" w14:paraId="632298E6" w14:textId="64C52BB1">
      <w:pPr>
        <w:jc w:val="both"/>
        <w:rPr>
          <w:sz w:val="20"/>
          <w:szCs w:val="20"/>
        </w:rPr>
      </w:pPr>
      <w:r>
        <w:rPr>
          <w:sz w:val="20"/>
          <w:szCs w:val="20"/>
        </w:rPr>
        <w:t>« </w:t>
      </w:r>
      <w:r w:rsidRPr="0093622A">
        <w:rPr>
          <w:sz w:val="20"/>
          <w:szCs w:val="20"/>
        </w:rPr>
        <w:t>L’écart de diplôme entre les deux parents, et notamment une scolarité faible de la mère, peut jouer. Mais ce sont plutôt des causes psychologiques ou éducatives et familiales qui interviennent. Certains parents diplômés ont eu un parcours scolaire chaotique et douloureux, et transmettent le souvenir de leur souffrance et une certaine angoisse à leurs enfants. D’autres affichent un rapport distant et péjoratif à l’univers scolaire. Parfois enfin, on incriminera une organisation familiale déconnectée des exigences de l’école, des emplois du temps familiaux peu soucieux des contraintes d’une vie scolaire réussie, et peu propices à un travail suivi de l’enfant.</w:t>
      </w:r>
      <w:r>
        <w:rPr>
          <w:sz w:val="20"/>
          <w:szCs w:val="20"/>
        </w:rPr>
        <w:t> » (M. Fournier, Des « héritiers » en échec scolaire, Sciences humaines, février 2011)</w:t>
      </w:r>
    </w:p>
    <w:p w:rsidRPr="006C2AA6" w:rsidR="00CF4D12" w:rsidP="00A74C2E" w:rsidRDefault="00CF4D12" w14:paraId="0CBC0739" w14:textId="77777777">
      <w:pPr>
        <w:jc w:val="both"/>
        <w:rPr>
          <w:sz w:val="20"/>
          <w:szCs w:val="20"/>
        </w:rPr>
      </w:pPr>
    </w:p>
    <w:p w:rsidRPr="00DF3157" w:rsidR="00A74C2E" w:rsidP="00AD2BDB" w:rsidRDefault="00A74C2E" w14:paraId="3F51B037" w14:textId="247FBF0A">
      <w:pPr>
        <w:pStyle w:val="Paragraphedeliste"/>
        <w:numPr>
          <w:ilvl w:val="0"/>
          <w:numId w:val="23"/>
        </w:numPr>
        <w:jc w:val="both"/>
        <w:rPr>
          <w:b/>
          <w:bCs/>
          <w:color w:val="00B0F0"/>
        </w:rPr>
      </w:pPr>
      <w:r w:rsidRPr="00DF3157">
        <w:rPr>
          <w:b/>
          <w:bCs/>
          <w:color w:val="00B0F0"/>
        </w:rPr>
        <w:t>...qui s’expliquent par des influences socialisatrices plurielles</w:t>
      </w:r>
    </w:p>
    <w:p w:rsidRPr="006C2AA6" w:rsidR="00A74C2E" w:rsidP="00A74C2E" w:rsidRDefault="00A74C2E" w14:paraId="4EDC90D3" w14:textId="2DE23152">
      <w:pPr>
        <w:jc w:val="both"/>
        <w:rPr>
          <w:sz w:val="20"/>
          <w:szCs w:val="20"/>
        </w:rPr>
      </w:pPr>
      <w:r w:rsidRPr="006C2AA6">
        <w:rPr>
          <w:sz w:val="20"/>
          <w:szCs w:val="20"/>
        </w:rPr>
        <w:t xml:space="preserve">– La </w:t>
      </w:r>
      <w:r w:rsidRPr="00E47441">
        <w:rPr>
          <w:sz w:val="20"/>
          <w:szCs w:val="20"/>
          <w:u w:val="single"/>
        </w:rPr>
        <w:t>mobilisation des parents</w:t>
      </w:r>
      <w:r w:rsidRPr="006C2AA6">
        <w:rPr>
          <w:sz w:val="20"/>
          <w:szCs w:val="20"/>
        </w:rPr>
        <w:t xml:space="preserve"> </w:t>
      </w:r>
      <w:r w:rsidRPr="006C2AA6" w:rsidR="00B3117A">
        <w:rPr>
          <w:sz w:val="20"/>
          <w:szCs w:val="20"/>
        </w:rPr>
        <w:t>d’origine modeste</w:t>
      </w:r>
      <w:r w:rsidRPr="006C2AA6">
        <w:rPr>
          <w:sz w:val="20"/>
          <w:szCs w:val="20"/>
        </w:rPr>
        <w:t xml:space="preserve"> dans le suivi de la scolarité de</w:t>
      </w:r>
      <w:r w:rsidRPr="006C2AA6" w:rsidR="00CF4D12">
        <w:rPr>
          <w:sz w:val="20"/>
          <w:szCs w:val="20"/>
        </w:rPr>
        <w:t xml:space="preserve"> </w:t>
      </w:r>
      <w:r w:rsidRPr="006C2AA6">
        <w:rPr>
          <w:sz w:val="20"/>
          <w:szCs w:val="20"/>
        </w:rPr>
        <w:t>leurs enfants et leurs fortes aspirations scolaires, en particulier pour les aînés de familles</w:t>
      </w:r>
      <w:r w:rsidRPr="006C2AA6" w:rsidR="00CF4D12">
        <w:rPr>
          <w:sz w:val="20"/>
          <w:szCs w:val="20"/>
        </w:rPr>
        <w:t xml:space="preserve"> </w:t>
      </w:r>
      <w:r w:rsidRPr="006C2AA6">
        <w:rPr>
          <w:sz w:val="20"/>
          <w:szCs w:val="20"/>
        </w:rPr>
        <w:t>nombreuses, peuvent expliquer les cas de réussites scolaires improbables.</w:t>
      </w:r>
    </w:p>
    <w:p w:rsidRPr="006C2AA6" w:rsidR="004634D2" w:rsidP="00A74C2E" w:rsidRDefault="00A74C2E" w14:paraId="0D334E45" w14:textId="54F60A46">
      <w:pPr>
        <w:jc w:val="both"/>
        <w:rPr>
          <w:sz w:val="20"/>
          <w:szCs w:val="20"/>
        </w:rPr>
      </w:pPr>
      <w:r w:rsidRPr="006C2AA6">
        <w:rPr>
          <w:sz w:val="20"/>
          <w:szCs w:val="20"/>
        </w:rPr>
        <w:t xml:space="preserve">– La </w:t>
      </w:r>
      <w:r w:rsidRPr="00E47441">
        <w:rPr>
          <w:sz w:val="20"/>
          <w:szCs w:val="20"/>
          <w:u w:val="single"/>
        </w:rPr>
        <w:t>mobilisation des enseignants</w:t>
      </w:r>
      <w:r w:rsidR="004634D2">
        <w:rPr>
          <w:sz w:val="20"/>
          <w:szCs w:val="20"/>
        </w:rPr>
        <w:t xml:space="preserve">, notamment au primaire, </w:t>
      </w:r>
      <w:r w:rsidRPr="006C2AA6">
        <w:rPr>
          <w:sz w:val="20"/>
          <w:szCs w:val="20"/>
        </w:rPr>
        <w:t>contribue à expliquer les réussites scolaires improbables</w:t>
      </w:r>
      <w:r w:rsidRPr="006C2AA6" w:rsidR="00CF4D12">
        <w:rPr>
          <w:sz w:val="20"/>
          <w:szCs w:val="20"/>
        </w:rPr>
        <w:t xml:space="preserve"> </w:t>
      </w:r>
      <w:r w:rsidRPr="006C2AA6">
        <w:rPr>
          <w:sz w:val="20"/>
          <w:szCs w:val="20"/>
        </w:rPr>
        <w:t>d’élèves issus de milieux modestes.</w:t>
      </w:r>
    </w:p>
    <w:p w:rsidRPr="00E423BF" w:rsidR="00826ADA" w:rsidP="00E423BF" w:rsidRDefault="00A74C2E" w14:paraId="587B20A0" w14:textId="20DBBCEB">
      <w:pPr>
        <w:jc w:val="both"/>
        <w:rPr>
          <w:sz w:val="20"/>
          <w:szCs w:val="20"/>
        </w:rPr>
      </w:pPr>
      <w:r w:rsidRPr="006C2AA6">
        <w:rPr>
          <w:sz w:val="20"/>
          <w:szCs w:val="20"/>
        </w:rPr>
        <w:t xml:space="preserve">– </w:t>
      </w:r>
      <w:r w:rsidRPr="00E47441">
        <w:rPr>
          <w:sz w:val="20"/>
          <w:szCs w:val="20"/>
          <w:u w:val="single"/>
        </w:rPr>
        <w:t>L’influence du groupe de pairs</w:t>
      </w:r>
      <w:r w:rsidRPr="006C2AA6">
        <w:rPr>
          <w:sz w:val="20"/>
          <w:szCs w:val="20"/>
        </w:rPr>
        <w:t xml:space="preserve"> lorsque l’établissement scolaire présente une certaine</w:t>
      </w:r>
      <w:r w:rsidRPr="006C2AA6" w:rsidR="00CF4D12">
        <w:rPr>
          <w:sz w:val="20"/>
          <w:szCs w:val="20"/>
        </w:rPr>
        <w:t xml:space="preserve"> </w:t>
      </w:r>
      <w:r w:rsidRPr="006C2AA6">
        <w:rPr>
          <w:sz w:val="20"/>
          <w:szCs w:val="20"/>
        </w:rPr>
        <w:t>mixité sociale peut aussi jouer favorablement par la fréquentation d’élèves de</w:t>
      </w:r>
      <w:r w:rsidRPr="006C2AA6" w:rsidR="00CF4D12">
        <w:rPr>
          <w:sz w:val="20"/>
          <w:szCs w:val="20"/>
        </w:rPr>
        <w:t xml:space="preserve"> </w:t>
      </w:r>
      <w:r w:rsidRPr="006C2AA6">
        <w:rPr>
          <w:sz w:val="20"/>
          <w:szCs w:val="20"/>
        </w:rPr>
        <w:t>milieux plus favorisés.</w:t>
      </w:r>
    </w:p>
    <w:sectPr w:rsidRPr="00E423BF" w:rsidR="00826ADA" w:rsidSect="00E423BF">
      <w:headerReference w:type="default" r:id="rId15"/>
      <w:footerReference w:type="default" r:id="rId16"/>
      <w:type w:val="continuous"/>
      <w:pgSz w:w="11906" w:h="16838" w:orient="portrait"/>
      <w:pgMar w:top="993" w:right="1080" w:bottom="1128" w:left="1080" w:header="426" w:footer="4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2F56" w:rsidP="00BB0BBB" w:rsidRDefault="008A2F56" w14:paraId="7419B06A" w14:textId="77777777">
      <w:r>
        <w:separator/>
      </w:r>
    </w:p>
  </w:endnote>
  <w:endnote w:type="continuationSeparator" w:id="0">
    <w:p w:rsidR="008A2F56" w:rsidP="00BB0BBB" w:rsidRDefault="008A2F56" w14:paraId="2CA3C96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PSMT"/>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Cooper Black">
    <w:panose1 w:val="0208090404030B0204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haparral Pro">
    <w:altName w:val="Times New Roman"/>
    <w:panose1 w:val="020B0604020202020204"/>
    <w:charset w:val="00"/>
    <w:family w:val="roman"/>
    <w:notTrueType/>
    <w:pitch w:val="default"/>
    <w:sig w:usb0="00000003" w:usb1="00000000" w:usb2="00000000" w:usb3="00000000" w:csb0="00000001" w:csb1="00000000"/>
  </w:font>
  <w:font w:name="Chaparral Pro SmBd">
    <w:altName w:val="Cambria"/>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Print">
    <w:panose1 w:val="020008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C7506" w:rsidR="00A65057" w:rsidP="00064306" w:rsidRDefault="00A65057" w14:paraId="6179B37A" w14:textId="77777777">
    <w:pPr>
      <w:pStyle w:val="Pieddepage"/>
      <w:pBdr>
        <w:top w:val="thinThickSmallGap" w:color="622423" w:sz="24" w:space="1"/>
      </w:pBdr>
      <w:jc w:val="right"/>
      <w:rPr>
        <w:sz w:val="16"/>
        <w:szCs w:val="16"/>
      </w:rPr>
    </w:pPr>
    <w:r w:rsidRPr="008C7506">
      <w:rPr>
        <w:sz w:val="16"/>
        <w:szCs w:val="16"/>
      </w:rPr>
      <w:t xml:space="preserve">Page </w:t>
    </w:r>
    <w:r w:rsidRPr="008C7506">
      <w:rPr>
        <w:sz w:val="16"/>
        <w:szCs w:val="16"/>
      </w:rPr>
      <w:fldChar w:fldCharType="begin"/>
    </w:r>
    <w:r w:rsidRPr="008C7506">
      <w:rPr>
        <w:sz w:val="16"/>
        <w:szCs w:val="16"/>
      </w:rPr>
      <w:instrText xml:space="preserve"> PAGE   \* MERGEFORMAT </w:instrText>
    </w:r>
    <w:r w:rsidRPr="008C7506">
      <w:rPr>
        <w:sz w:val="16"/>
        <w:szCs w:val="16"/>
      </w:rPr>
      <w:fldChar w:fldCharType="separate"/>
    </w:r>
    <w:r>
      <w:rPr>
        <w:noProof/>
        <w:sz w:val="16"/>
        <w:szCs w:val="16"/>
      </w:rPr>
      <w:t>30</w:t>
    </w:r>
    <w:r w:rsidRPr="008C750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2F56" w:rsidP="00BB0BBB" w:rsidRDefault="008A2F56" w14:paraId="411ABD33" w14:textId="77777777">
      <w:r>
        <w:separator/>
      </w:r>
    </w:p>
  </w:footnote>
  <w:footnote w:type="continuationSeparator" w:id="0">
    <w:p w:rsidR="008A2F56" w:rsidP="00BB0BBB" w:rsidRDefault="008A2F56" w14:paraId="59E4FD0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C7506" w:rsidR="00A65057" w:rsidRDefault="00A65057" w14:paraId="7BEBD4FB" w14:textId="7FFA19D6">
    <w:pPr>
      <w:pStyle w:val="En-tte"/>
      <w:pBdr>
        <w:bottom w:val="thickThinSmallGap" w:color="622423" w:sz="24" w:space="1"/>
      </w:pBdr>
      <w:jc w:val="center"/>
      <w:rPr>
        <w:rFonts w:eastAsia="Times New Roman"/>
        <w:sz w:val="16"/>
        <w:szCs w:val="16"/>
      </w:rPr>
    </w:pPr>
    <w:r w:rsidRPr="008C7506">
      <w:rPr>
        <w:rFonts w:eastAsia="Times New Roman"/>
        <w:sz w:val="16"/>
        <w:szCs w:val="16"/>
      </w:rPr>
      <w:t>P</w:t>
    </w:r>
    <w:r>
      <w:rPr>
        <w:rFonts w:eastAsia="Times New Roman"/>
        <w:sz w:val="16"/>
        <w:szCs w:val="16"/>
      </w:rPr>
      <w:t xml:space="preserve">ES/Chapitre </w:t>
    </w:r>
    <w:r w:rsidRPr="008C7506">
      <w:rPr>
        <w:rFonts w:eastAsia="Times New Roman"/>
        <w:sz w:val="16"/>
        <w:szCs w:val="16"/>
      </w:rPr>
      <w:t xml:space="preserve"> : </w:t>
    </w:r>
    <w:r>
      <w:rPr>
        <w:rFonts w:eastAsia="Times New Roman"/>
        <w:sz w:val="16"/>
        <w:szCs w:val="16"/>
      </w:rPr>
      <w:t>Comment la socialisation contribue-t-elle à expliquer les différences de comportement des individus ?</w:t>
    </w:r>
  </w:p>
  <w:p w:rsidRPr="008C7506" w:rsidR="00A65057" w:rsidP="00064306" w:rsidRDefault="00A65057" w14:paraId="2156A62F" w14:textId="5CBCAB1A">
    <w:pPr>
      <w:pStyle w:val="En-tte"/>
      <w:jc w:val="center"/>
      <w:rPr>
        <w:sz w:val="16"/>
        <w:szCs w:val="16"/>
      </w:rPr>
    </w:pPr>
    <w:r>
      <w:rPr>
        <w:sz w:val="16"/>
        <w:szCs w:val="16"/>
      </w:rPr>
      <w:t>Année scolaire 2019-2020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2AA3"/>
    <w:multiLevelType w:val="hybridMultilevel"/>
    <w:tmpl w:val="92322AFE"/>
    <w:lvl w:ilvl="0" w:tplc="09BE3FD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872C9E"/>
    <w:multiLevelType w:val="hybridMultilevel"/>
    <w:tmpl w:val="DEE227F0"/>
    <w:lvl w:ilvl="0" w:tplc="7FF2E15A">
      <w:start w:val="1"/>
      <w:numFmt w:val="decimal"/>
      <w:pStyle w:val="Questionsactivi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D547AD"/>
    <w:multiLevelType w:val="hybridMultilevel"/>
    <w:tmpl w:val="611AA9C0"/>
    <w:lvl w:ilvl="0" w:tplc="B5E0C05E">
      <w:start w:val="1"/>
      <w:numFmt w:val="upperLetter"/>
      <w:lvlText w:val="%1."/>
      <w:lvlJc w:val="left"/>
      <w:pPr>
        <w:ind w:left="580" w:hanging="36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3" w15:restartNumberingAfterBreak="0">
    <w:nsid w:val="09664FBA"/>
    <w:multiLevelType w:val="hybridMultilevel"/>
    <w:tmpl w:val="CBDA07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CA2336"/>
    <w:multiLevelType w:val="hybridMultilevel"/>
    <w:tmpl w:val="92261F7A"/>
    <w:lvl w:ilvl="0" w:tplc="906864E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3DC1704"/>
    <w:multiLevelType w:val="hybridMultilevel"/>
    <w:tmpl w:val="6922A06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A9173F"/>
    <w:multiLevelType w:val="hybridMultilevel"/>
    <w:tmpl w:val="BD4809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D870D9"/>
    <w:multiLevelType w:val="hybridMultilevel"/>
    <w:tmpl w:val="601EE9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5F1231"/>
    <w:multiLevelType w:val="hybridMultilevel"/>
    <w:tmpl w:val="026EB8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687A12"/>
    <w:multiLevelType w:val="hybridMultilevel"/>
    <w:tmpl w:val="668EC9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B22E91"/>
    <w:multiLevelType w:val="hybridMultilevel"/>
    <w:tmpl w:val="53C29F0C"/>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1" w15:restartNumberingAfterBreak="0">
    <w:nsid w:val="22DD20EF"/>
    <w:multiLevelType w:val="hybridMultilevel"/>
    <w:tmpl w:val="F83CB2DA"/>
    <w:lvl w:ilvl="0" w:tplc="E8ACC9B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72018A"/>
    <w:multiLevelType w:val="hybridMultilevel"/>
    <w:tmpl w:val="E90AA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EF87A4F"/>
    <w:multiLevelType w:val="hybridMultilevel"/>
    <w:tmpl w:val="B1E8AD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486F54"/>
    <w:multiLevelType w:val="hybridMultilevel"/>
    <w:tmpl w:val="FAC029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6C11D1E"/>
    <w:multiLevelType w:val="hybridMultilevel"/>
    <w:tmpl w:val="E0E66F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717356"/>
    <w:multiLevelType w:val="hybridMultilevel"/>
    <w:tmpl w:val="AFA00E8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48F81126"/>
    <w:multiLevelType w:val="hybridMultilevel"/>
    <w:tmpl w:val="93EC47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9D47DAC"/>
    <w:multiLevelType w:val="hybridMultilevel"/>
    <w:tmpl w:val="7B1C63DE"/>
    <w:lvl w:ilvl="0" w:tplc="620A76BC">
      <w:start w:val="2"/>
      <w:numFmt w:val="bullet"/>
      <w:lvlText w:val="-"/>
      <w:lvlJc w:val="left"/>
      <w:pPr>
        <w:ind w:left="1068" w:hanging="360"/>
      </w:pPr>
      <w:rPr>
        <w:rFonts w:hint="default" w:ascii="Calibri" w:hAnsi="Calibri" w:eastAsia="Calibri" w:cs="Calibri"/>
      </w:rPr>
    </w:lvl>
    <w:lvl w:ilvl="1" w:tplc="040C0003" w:tentative="1">
      <w:start w:val="1"/>
      <w:numFmt w:val="bullet"/>
      <w:lvlText w:val="o"/>
      <w:lvlJc w:val="left"/>
      <w:pPr>
        <w:ind w:left="1788" w:hanging="360"/>
      </w:pPr>
      <w:rPr>
        <w:rFonts w:hint="default" w:ascii="Courier New" w:hAnsi="Courier New" w:cs="Courier New"/>
      </w:rPr>
    </w:lvl>
    <w:lvl w:ilvl="2" w:tplc="040C0005" w:tentative="1">
      <w:start w:val="1"/>
      <w:numFmt w:val="bullet"/>
      <w:lvlText w:val=""/>
      <w:lvlJc w:val="left"/>
      <w:pPr>
        <w:ind w:left="2508" w:hanging="360"/>
      </w:pPr>
      <w:rPr>
        <w:rFonts w:hint="default" w:ascii="Wingdings" w:hAnsi="Wingdings"/>
      </w:rPr>
    </w:lvl>
    <w:lvl w:ilvl="3" w:tplc="040C0001" w:tentative="1">
      <w:start w:val="1"/>
      <w:numFmt w:val="bullet"/>
      <w:lvlText w:val=""/>
      <w:lvlJc w:val="left"/>
      <w:pPr>
        <w:ind w:left="3228" w:hanging="360"/>
      </w:pPr>
      <w:rPr>
        <w:rFonts w:hint="default" w:ascii="Symbol" w:hAnsi="Symbol"/>
      </w:rPr>
    </w:lvl>
    <w:lvl w:ilvl="4" w:tplc="040C0003" w:tentative="1">
      <w:start w:val="1"/>
      <w:numFmt w:val="bullet"/>
      <w:lvlText w:val="o"/>
      <w:lvlJc w:val="left"/>
      <w:pPr>
        <w:ind w:left="3948" w:hanging="360"/>
      </w:pPr>
      <w:rPr>
        <w:rFonts w:hint="default" w:ascii="Courier New" w:hAnsi="Courier New" w:cs="Courier New"/>
      </w:rPr>
    </w:lvl>
    <w:lvl w:ilvl="5" w:tplc="040C0005" w:tentative="1">
      <w:start w:val="1"/>
      <w:numFmt w:val="bullet"/>
      <w:lvlText w:val=""/>
      <w:lvlJc w:val="left"/>
      <w:pPr>
        <w:ind w:left="4668" w:hanging="360"/>
      </w:pPr>
      <w:rPr>
        <w:rFonts w:hint="default" w:ascii="Wingdings" w:hAnsi="Wingdings"/>
      </w:rPr>
    </w:lvl>
    <w:lvl w:ilvl="6" w:tplc="040C0001" w:tentative="1">
      <w:start w:val="1"/>
      <w:numFmt w:val="bullet"/>
      <w:lvlText w:val=""/>
      <w:lvlJc w:val="left"/>
      <w:pPr>
        <w:ind w:left="5388" w:hanging="360"/>
      </w:pPr>
      <w:rPr>
        <w:rFonts w:hint="default" w:ascii="Symbol" w:hAnsi="Symbol"/>
      </w:rPr>
    </w:lvl>
    <w:lvl w:ilvl="7" w:tplc="040C0003" w:tentative="1">
      <w:start w:val="1"/>
      <w:numFmt w:val="bullet"/>
      <w:lvlText w:val="o"/>
      <w:lvlJc w:val="left"/>
      <w:pPr>
        <w:ind w:left="6108" w:hanging="360"/>
      </w:pPr>
      <w:rPr>
        <w:rFonts w:hint="default" w:ascii="Courier New" w:hAnsi="Courier New" w:cs="Courier New"/>
      </w:rPr>
    </w:lvl>
    <w:lvl w:ilvl="8" w:tplc="040C0005" w:tentative="1">
      <w:start w:val="1"/>
      <w:numFmt w:val="bullet"/>
      <w:lvlText w:val=""/>
      <w:lvlJc w:val="left"/>
      <w:pPr>
        <w:ind w:left="6828" w:hanging="360"/>
      </w:pPr>
      <w:rPr>
        <w:rFonts w:hint="default" w:ascii="Wingdings" w:hAnsi="Wingdings"/>
      </w:rPr>
    </w:lvl>
  </w:abstractNum>
  <w:abstractNum w:abstractNumId="19" w15:restartNumberingAfterBreak="0">
    <w:nsid w:val="4A963081"/>
    <w:multiLevelType w:val="hybridMultilevel"/>
    <w:tmpl w:val="1FC63046"/>
    <w:lvl w:ilvl="0" w:tplc="040C0009">
      <w:start w:val="1"/>
      <w:numFmt w:val="bullet"/>
      <w:lvlText w:val=""/>
      <w:lvlJc w:val="left"/>
      <w:pPr>
        <w:ind w:left="720" w:hanging="360"/>
      </w:pPr>
      <w:rPr>
        <w:rFonts w:hint="default" w:ascii="Wingdings" w:hAnsi="Wingdings"/>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4ACF2C0E"/>
    <w:multiLevelType w:val="hybridMultilevel"/>
    <w:tmpl w:val="B87E4D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01742E0"/>
    <w:multiLevelType w:val="hybridMultilevel"/>
    <w:tmpl w:val="23DACABE"/>
    <w:lvl w:ilvl="0" w:tplc="6C9C36BC">
      <w:start w:val="1"/>
      <w:numFmt w:val="decimal"/>
      <w:lvlText w:val="%1."/>
      <w:lvlJc w:val="left"/>
      <w:pPr>
        <w:ind w:left="720" w:hanging="360"/>
      </w:pPr>
      <w:rPr>
        <w:rFonts w:hint="default"/>
        <w:b w:val="0"/>
        <w:strike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33B3A3C"/>
    <w:multiLevelType w:val="hybridMultilevel"/>
    <w:tmpl w:val="BBDA226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15:restartNumberingAfterBreak="0">
    <w:nsid w:val="580D34EA"/>
    <w:multiLevelType w:val="hybridMultilevel"/>
    <w:tmpl w:val="611AA9C0"/>
    <w:lvl w:ilvl="0" w:tplc="B5E0C05E">
      <w:start w:val="1"/>
      <w:numFmt w:val="upperLetter"/>
      <w:lvlText w:val="%1."/>
      <w:lvlJc w:val="left"/>
      <w:pPr>
        <w:ind w:left="580" w:hanging="36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24" w15:restartNumberingAfterBreak="0">
    <w:nsid w:val="59FD085E"/>
    <w:multiLevelType w:val="hybridMultilevel"/>
    <w:tmpl w:val="3C40EC68"/>
    <w:lvl w:ilvl="0" w:tplc="DBAC1080">
      <w:start w:val="3"/>
      <w:numFmt w:val="bullet"/>
      <w:lvlText w:val="-"/>
      <w:lvlJc w:val="left"/>
      <w:pPr>
        <w:ind w:left="720" w:hanging="360"/>
      </w:pPr>
      <w:rPr>
        <w:rFonts w:hint="default" w:ascii="Calibri" w:hAnsi="Calibri" w:eastAsia="Calibri" w:cs="Calibri"/>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5A0403A0"/>
    <w:multiLevelType w:val="hybridMultilevel"/>
    <w:tmpl w:val="6E509610"/>
    <w:lvl w:ilvl="0" w:tplc="67546576">
      <w:start w:val="1"/>
      <w:numFmt w:val="upperRoman"/>
      <w:lvlText w:val="%1."/>
      <w:lvlJc w:val="left"/>
      <w:pPr>
        <w:ind w:left="1080" w:hanging="720"/>
      </w:pPr>
      <w:rPr>
        <w:rFonts w:hint="default" w:ascii="Cooper Black" w:hAnsi="Cooper Black"/>
        <w:b/>
        <w:color w:val="00B0F0"/>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ED026F9"/>
    <w:multiLevelType w:val="hybridMultilevel"/>
    <w:tmpl w:val="CB701E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1647623"/>
    <w:multiLevelType w:val="hybridMultilevel"/>
    <w:tmpl w:val="8A66D928"/>
    <w:lvl w:ilvl="0" w:tplc="040C0001">
      <w:start w:val="1"/>
      <w:numFmt w:val="bullet"/>
      <w:lvlText w:val=""/>
      <w:lvlJc w:val="left"/>
      <w:pPr>
        <w:ind w:left="720" w:hanging="360"/>
      </w:pPr>
      <w:rPr>
        <w:rFonts w:hint="default" w:ascii="Symbol" w:hAnsi="Symbo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51F1156"/>
    <w:multiLevelType w:val="hybridMultilevel"/>
    <w:tmpl w:val="0FB4AD4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59E249B"/>
    <w:multiLevelType w:val="hybridMultilevel"/>
    <w:tmpl w:val="DFCE6F3E"/>
    <w:lvl w:ilvl="0" w:tplc="3A842724">
      <w:start w:val="1"/>
      <w:numFmt w:val="bullet"/>
      <w:lvlText w:val=""/>
      <w:lvlJc w:val="left"/>
      <w:pPr>
        <w:ind w:left="1068" w:hanging="360"/>
      </w:pPr>
      <w:rPr>
        <w:rFonts w:hint="default" w:ascii="Symbol" w:hAnsi="Symbol"/>
        <w:color w:val="auto"/>
      </w:rPr>
    </w:lvl>
    <w:lvl w:ilvl="1" w:tplc="040C0003" w:tentative="1">
      <w:start w:val="1"/>
      <w:numFmt w:val="bullet"/>
      <w:lvlText w:val="o"/>
      <w:lvlJc w:val="left"/>
      <w:pPr>
        <w:ind w:left="1788" w:hanging="360"/>
      </w:pPr>
      <w:rPr>
        <w:rFonts w:hint="default" w:ascii="Courier New" w:hAnsi="Courier New" w:cs="Courier New"/>
      </w:rPr>
    </w:lvl>
    <w:lvl w:ilvl="2" w:tplc="040C0005" w:tentative="1">
      <w:start w:val="1"/>
      <w:numFmt w:val="bullet"/>
      <w:lvlText w:val=""/>
      <w:lvlJc w:val="left"/>
      <w:pPr>
        <w:ind w:left="2508" w:hanging="360"/>
      </w:pPr>
      <w:rPr>
        <w:rFonts w:hint="default" w:ascii="Wingdings" w:hAnsi="Wingdings"/>
      </w:rPr>
    </w:lvl>
    <w:lvl w:ilvl="3" w:tplc="040C0001" w:tentative="1">
      <w:start w:val="1"/>
      <w:numFmt w:val="bullet"/>
      <w:lvlText w:val=""/>
      <w:lvlJc w:val="left"/>
      <w:pPr>
        <w:ind w:left="3228" w:hanging="360"/>
      </w:pPr>
      <w:rPr>
        <w:rFonts w:hint="default" w:ascii="Symbol" w:hAnsi="Symbol"/>
      </w:rPr>
    </w:lvl>
    <w:lvl w:ilvl="4" w:tplc="040C0003" w:tentative="1">
      <w:start w:val="1"/>
      <w:numFmt w:val="bullet"/>
      <w:lvlText w:val="o"/>
      <w:lvlJc w:val="left"/>
      <w:pPr>
        <w:ind w:left="3948" w:hanging="360"/>
      </w:pPr>
      <w:rPr>
        <w:rFonts w:hint="default" w:ascii="Courier New" w:hAnsi="Courier New" w:cs="Courier New"/>
      </w:rPr>
    </w:lvl>
    <w:lvl w:ilvl="5" w:tplc="040C0005" w:tentative="1">
      <w:start w:val="1"/>
      <w:numFmt w:val="bullet"/>
      <w:lvlText w:val=""/>
      <w:lvlJc w:val="left"/>
      <w:pPr>
        <w:ind w:left="4668" w:hanging="360"/>
      </w:pPr>
      <w:rPr>
        <w:rFonts w:hint="default" w:ascii="Wingdings" w:hAnsi="Wingdings"/>
      </w:rPr>
    </w:lvl>
    <w:lvl w:ilvl="6" w:tplc="040C0001" w:tentative="1">
      <w:start w:val="1"/>
      <w:numFmt w:val="bullet"/>
      <w:lvlText w:val=""/>
      <w:lvlJc w:val="left"/>
      <w:pPr>
        <w:ind w:left="5388" w:hanging="360"/>
      </w:pPr>
      <w:rPr>
        <w:rFonts w:hint="default" w:ascii="Symbol" w:hAnsi="Symbol"/>
      </w:rPr>
    </w:lvl>
    <w:lvl w:ilvl="7" w:tplc="040C0003" w:tentative="1">
      <w:start w:val="1"/>
      <w:numFmt w:val="bullet"/>
      <w:lvlText w:val="o"/>
      <w:lvlJc w:val="left"/>
      <w:pPr>
        <w:ind w:left="6108" w:hanging="360"/>
      </w:pPr>
      <w:rPr>
        <w:rFonts w:hint="default" w:ascii="Courier New" w:hAnsi="Courier New" w:cs="Courier New"/>
      </w:rPr>
    </w:lvl>
    <w:lvl w:ilvl="8" w:tplc="040C0005" w:tentative="1">
      <w:start w:val="1"/>
      <w:numFmt w:val="bullet"/>
      <w:lvlText w:val=""/>
      <w:lvlJc w:val="left"/>
      <w:pPr>
        <w:ind w:left="6828" w:hanging="360"/>
      </w:pPr>
      <w:rPr>
        <w:rFonts w:hint="default" w:ascii="Wingdings" w:hAnsi="Wingdings"/>
      </w:rPr>
    </w:lvl>
  </w:abstractNum>
  <w:abstractNum w:abstractNumId="30" w15:restartNumberingAfterBreak="0">
    <w:nsid w:val="68B37082"/>
    <w:multiLevelType w:val="hybridMultilevel"/>
    <w:tmpl w:val="F260138A"/>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cs="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cs="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cs="Courier New"/>
      </w:rPr>
    </w:lvl>
    <w:lvl w:ilvl="8" w:tplc="040C0005" w:tentative="1">
      <w:start w:val="1"/>
      <w:numFmt w:val="bullet"/>
      <w:lvlText w:val=""/>
      <w:lvlJc w:val="left"/>
      <w:pPr>
        <w:ind w:left="6120" w:hanging="360"/>
      </w:pPr>
      <w:rPr>
        <w:rFonts w:hint="default" w:ascii="Wingdings" w:hAnsi="Wingdings"/>
      </w:rPr>
    </w:lvl>
  </w:abstractNum>
  <w:abstractNum w:abstractNumId="31" w15:restartNumberingAfterBreak="0">
    <w:nsid w:val="6F0F6959"/>
    <w:multiLevelType w:val="hybridMultilevel"/>
    <w:tmpl w:val="4872CDDA"/>
    <w:lvl w:ilvl="0" w:tplc="138429EA">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0FE0EF7"/>
    <w:multiLevelType w:val="hybridMultilevel"/>
    <w:tmpl w:val="4C12B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2DD59A1"/>
    <w:multiLevelType w:val="hybridMultilevel"/>
    <w:tmpl w:val="B02E8A26"/>
    <w:lvl w:ilvl="0" w:tplc="040C0015">
      <w:start w:val="1"/>
      <w:numFmt w:val="upp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4" w15:restartNumberingAfterBreak="0">
    <w:nsid w:val="75674A4F"/>
    <w:multiLevelType w:val="hybridMultilevel"/>
    <w:tmpl w:val="53C89EDC"/>
    <w:lvl w:ilvl="0" w:tplc="E196C258">
      <w:start w:val="1"/>
      <w:numFmt w:val="decimal"/>
      <w:lvlText w:val="%1."/>
      <w:lvlJc w:val="left"/>
      <w:pPr>
        <w:ind w:left="360" w:hanging="360"/>
      </w:pPr>
      <w:rPr>
        <w:rFonts w:hint="default"/>
        <w:b w:val="0"/>
        <w:bCs/>
        <w:i/>
        <w:iCs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79DB2751"/>
    <w:multiLevelType w:val="hybridMultilevel"/>
    <w:tmpl w:val="F8E8604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 w15:restartNumberingAfterBreak="0">
    <w:nsid w:val="7D9042B1"/>
    <w:multiLevelType w:val="hybridMultilevel"/>
    <w:tmpl w:val="382A1E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0"/>
  </w:num>
  <w:num w:numId="3">
    <w:abstractNumId w:val="2"/>
  </w:num>
  <w:num w:numId="4">
    <w:abstractNumId w:val="23"/>
  </w:num>
  <w:num w:numId="5">
    <w:abstractNumId w:val="5"/>
  </w:num>
  <w:num w:numId="6">
    <w:abstractNumId w:val="33"/>
  </w:num>
  <w:num w:numId="7">
    <w:abstractNumId w:val="29"/>
  </w:num>
  <w:num w:numId="8">
    <w:abstractNumId w:val="24"/>
  </w:num>
  <w:num w:numId="9">
    <w:abstractNumId w:val="12"/>
  </w:num>
  <w:num w:numId="10">
    <w:abstractNumId w:val="34"/>
  </w:num>
  <w:num w:numId="11">
    <w:abstractNumId w:val="30"/>
  </w:num>
  <w:num w:numId="12">
    <w:abstractNumId w:val="1"/>
  </w:num>
  <w:num w:numId="13">
    <w:abstractNumId w:val="19"/>
  </w:num>
  <w:num w:numId="14">
    <w:abstractNumId w:val="18"/>
  </w:num>
  <w:num w:numId="15">
    <w:abstractNumId w:val="6"/>
  </w:num>
  <w:num w:numId="16">
    <w:abstractNumId w:val="17"/>
  </w:num>
  <w:num w:numId="17">
    <w:abstractNumId w:val="31"/>
  </w:num>
  <w:num w:numId="18">
    <w:abstractNumId w:val="3"/>
  </w:num>
  <w:num w:numId="19">
    <w:abstractNumId w:val="20"/>
  </w:num>
  <w:num w:numId="20">
    <w:abstractNumId w:val="28"/>
  </w:num>
  <w:num w:numId="21">
    <w:abstractNumId w:val="4"/>
  </w:num>
  <w:num w:numId="22">
    <w:abstractNumId w:val="8"/>
  </w:num>
  <w:num w:numId="23">
    <w:abstractNumId w:val="16"/>
  </w:num>
  <w:num w:numId="24">
    <w:abstractNumId w:val="13"/>
  </w:num>
  <w:num w:numId="25">
    <w:abstractNumId w:val="21"/>
  </w:num>
  <w:num w:numId="26">
    <w:abstractNumId w:val="35"/>
  </w:num>
  <w:num w:numId="27">
    <w:abstractNumId w:val="26"/>
  </w:num>
  <w:num w:numId="28">
    <w:abstractNumId w:val="9"/>
  </w:num>
  <w:num w:numId="29">
    <w:abstractNumId w:val="36"/>
  </w:num>
  <w:num w:numId="30">
    <w:abstractNumId w:val="7"/>
  </w:num>
  <w:num w:numId="31">
    <w:abstractNumId w:val="27"/>
  </w:num>
  <w:num w:numId="32">
    <w:abstractNumId w:val="15"/>
  </w:num>
  <w:num w:numId="33">
    <w:abstractNumId w:val="0"/>
  </w:num>
  <w:num w:numId="34">
    <w:abstractNumId w:val="25"/>
  </w:num>
  <w:num w:numId="35">
    <w:abstractNumId w:val="14"/>
  </w:num>
  <w:num w:numId="36">
    <w:abstractNumId w:val="22"/>
  </w:num>
  <w:num w:numId="37">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4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BBB"/>
    <w:rsid w:val="00000872"/>
    <w:rsid w:val="00000DBE"/>
    <w:rsid w:val="00010D2D"/>
    <w:rsid w:val="00012234"/>
    <w:rsid w:val="00012E9E"/>
    <w:rsid w:val="00015ABF"/>
    <w:rsid w:val="00017111"/>
    <w:rsid w:val="000171F9"/>
    <w:rsid w:val="00017A42"/>
    <w:rsid w:val="00020718"/>
    <w:rsid w:val="000212DD"/>
    <w:rsid w:val="0002351B"/>
    <w:rsid w:val="00026C38"/>
    <w:rsid w:val="0002727E"/>
    <w:rsid w:val="000272A5"/>
    <w:rsid w:val="0002761C"/>
    <w:rsid w:val="000308D0"/>
    <w:rsid w:val="000321C3"/>
    <w:rsid w:val="00037262"/>
    <w:rsid w:val="00037DE5"/>
    <w:rsid w:val="00041C0E"/>
    <w:rsid w:val="000429AB"/>
    <w:rsid w:val="000448C6"/>
    <w:rsid w:val="00044C9C"/>
    <w:rsid w:val="00045855"/>
    <w:rsid w:val="00046BEF"/>
    <w:rsid w:val="0005063B"/>
    <w:rsid w:val="0005190A"/>
    <w:rsid w:val="00052041"/>
    <w:rsid w:val="00055399"/>
    <w:rsid w:val="000557B6"/>
    <w:rsid w:val="00056796"/>
    <w:rsid w:val="0006023A"/>
    <w:rsid w:val="00060530"/>
    <w:rsid w:val="0006054D"/>
    <w:rsid w:val="0006127E"/>
    <w:rsid w:val="00061B73"/>
    <w:rsid w:val="000633F8"/>
    <w:rsid w:val="000639C6"/>
    <w:rsid w:val="00063BAA"/>
    <w:rsid w:val="00064306"/>
    <w:rsid w:val="00065327"/>
    <w:rsid w:val="00065396"/>
    <w:rsid w:val="000661FA"/>
    <w:rsid w:val="0006707E"/>
    <w:rsid w:val="00072346"/>
    <w:rsid w:val="0007336C"/>
    <w:rsid w:val="000737A5"/>
    <w:rsid w:val="000742B0"/>
    <w:rsid w:val="00074A21"/>
    <w:rsid w:val="000772CE"/>
    <w:rsid w:val="00077A4D"/>
    <w:rsid w:val="00077F46"/>
    <w:rsid w:val="000806DB"/>
    <w:rsid w:val="00080708"/>
    <w:rsid w:val="00080E28"/>
    <w:rsid w:val="000819CB"/>
    <w:rsid w:val="000819E2"/>
    <w:rsid w:val="00081E2B"/>
    <w:rsid w:val="00082017"/>
    <w:rsid w:val="00083A40"/>
    <w:rsid w:val="00084441"/>
    <w:rsid w:val="0008535C"/>
    <w:rsid w:val="000936F3"/>
    <w:rsid w:val="00093F47"/>
    <w:rsid w:val="00094103"/>
    <w:rsid w:val="000944BC"/>
    <w:rsid w:val="000960EB"/>
    <w:rsid w:val="00096CCC"/>
    <w:rsid w:val="000978CC"/>
    <w:rsid w:val="00097FCF"/>
    <w:rsid w:val="000A0096"/>
    <w:rsid w:val="000A065D"/>
    <w:rsid w:val="000A2AC5"/>
    <w:rsid w:val="000A4B57"/>
    <w:rsid w:val="000A4BE2"/>
    <w:rsid w:val="000A54D2"/>
    <w:rsid w:val="000A55A5"/>
    <w:rsid w:val="000A5AE5"/>
    <w:rsid w:val="000A5DA7"/>
    <w:rsid w:val="000A5F5F"/>
    <w:rsid w:val="000A6E00"/>
    <w:rsid w:val="000B109D"/>
    <w:rsid w:val="000B24B6"/>
    <w:rsid w:val="000B3A0E"/>
    <w:rsid w:val="000B7212"/>
    <w:rsid w:val="000C03C0"/>
    <w:rsid w:val="000C276B"/>
    <w:rsid w:val="000C2DC1"/>
    <w:rsid w:val="000C3201"/>
    <w:rsid w:val="000C32DC"/>
    <w:rsid w:val="000C52A9"/>
    <w:rsid w:val="000C5580"/>
    <w:rsid w:val="000D0538"/>
    <w:rsid w:val="000D075C"/>
    <w:rsid w:val="000D1EEA"/>
    <w:rsid w:val="000D2798"/>
    <w:rsid w:val="000D2FD9"/>
    <w:rsid w:val="000D35F2"/>
    <w:rsid w:val="000D3C88"/>
    <w:rsid w:val="000D7BD5"/>
    <w:rsid w:val="000D7F3F"/>
    <w:rsid w:val="000E065E"/>
    <w:rsid w:val="000E316F"/>
    <w:rsid w:val="000E356F"/>
    <w:rsid w:val="000E4468"/>
    <w:rsid w:val="000E642D"/>
    <w:rsid w:val="000F0708"/>
    <w:rsid w:val="000F1A9F"/>
    <w:rsid w:val="000F3CA4"/>
    <w:rsid w:val="000F55F8"/>
    <w:rsid w:val="000F61B8"/>
    <w:rsid w:val="000F7549"/>
    <w:rsid w:val="0010127E"/>
    <w:rsid w:val="001013BF"/>
    <w:rsid w:val="0010147C"/>
    <w:rsid w:val="00101B70"/>
    <w:rsid w:val="0010246F"/>
    <w:rsid w:val="00102D25"/>
    <w:rsid w:val="00103132"/>
    <w:rsid w:val="0010344C"/>
    <w:rsid w:val="001034B4"/>
    <w:rsid w:val="00106BB2"/>
    <w:rsid w:val="0010741E"/>
    <w:rsid w:val="00107BB8"/>
    <w:rsid w:val="00110F54"/>
    <w:rsid w:val="00112251"/>
    <w:rsid w:val="001129E4"/>
    <w:rsid w:val="00112F2D"/>
    <w:rsid w:val="001149F8"/>
    <w:rsid w:val="001152D6"/>
    <w:rsid w:val="00115533"/>
    <w:rsid w:val="00120B1F"/>
    <w:rsid w:val="00120BDA"/>
    <w:rsid w:val="001224DF"/>
    <w:rsid w:val="001227A9"/>
    <w:rsid w:val="00123D72"/>
    <w:rsid w:val="0012629E"/>
    <w:rsid w:val="00126E90"/>
    <w:rsid w:val="001300F3"/>
    <w:rsid w:val="00131225"/>
    <w:rsid w:val="00131402"/>
    <w:rsid w:val="00132045"/>
    <w:rsid w:val="00132A02"/>
    <w:rsid w:val="00132AD7"/>
    <w:rsid w:val="0013352F"/>
    <w:rsid w:val="0013475E"/>
    <w:rsid w:val="001374E9"/>
    <w:rsid w:val="00137663"/>
    <w:rsid w:val="00137E1C"/>
    <w:rsid w:val="0014081F"/>
    <w:rsid w:val="001408A0"/>
    <w:rsid w:val="0014195F"/>
    <w:rsid w:val="00142342"/>
    <w:rsid w:val="00142AAF"/>
    <w:rsid w:val="00143112"/>
    <w:rsid w:val="00143755"/>
    <w:rsid w:val="001437B1"/>
    <w:rsid w:val="001439DF"/>
    <w:rsid w:val="00143F51"/>
    <w:rsid w:val="00144739"/>
    <w:rsid w:val="001477B9"/>
    <w:rsid w:val="0015126C"/>
    <w:rsid w:val="00151F2E"/>
    <w:rsid w:val="00152FB1"/>
    <w:rsid w:val="0015615E"/>
    <w:rsid w:val="001601DA"/>
    <w:rsid w:val="00160B51"/>
    <w:rsid w:val="00161B09"/>
    <w:rsid w:val="0016279B"/>
    <w:rsid w:val="00162B3A"/>
    <w:rsid w:val="001631FC"/>
    <w:rsid w:val="00163427"/>
    <w:rsid w:val="001636C6"/>
    <w:rsid w:val="00164812"/>
    <w:rsid w:val="00164B5D"/>
    <w:rsid w:val="0016502F"/>
    <w:rsid w:val="00165BF6"/>
    <w:rsid w:val="00165E77"/>
    <w:rsid w:val="001663A4"/>
    <w:rsid w:val="00166BA3"/>
    <w:rsid w:val="00167121"/>
    <w:rsid w:val="001708A6"/>
    <w:rsid w:val="00171978"/>
    <w:rsid w:val="0017260E"/>
    <w:rsid w:val="0017605D"/>
    <w:rsid w:val="00177032"/>
    <w:rsid w:val="0017728F"/>
    <w:rsid w:val="00177AFB"/>
    <w:rsid w:val="00181131"/>
    <w:rsid w:val="00181A05"/>
    <w:rsid w:val="00182B7D"/>
    <w:rsid w:val="001832E8"/>
    <w:rsid w:val="001837F9"/>
    <w:rsid w:val="00184C67"/>
    <w:rsid w:val="001852BB"/>
    <w:rsid w:val="0018567C"/>
    <w:rsid w:val="001864D8"/>
    <w:rsid w:val="0018658C"/>
    <w:rsid w:val="0018741B"/>
    <w:rsid w:val="00187C94"/>
    <w:rsid w:val="00190770"/>
    <w:rsid w:val="001931D0"/>
    <w:rsid w:val="00193982"/>
    <w:rsid w:val="00194B35"/>
    <w:rsid w:val="00195257"/>
    <w:rsid w:val="00195418"/>
    <w:rsid w:val="00196A09"/>
    <w:rsid w:val="00196EA5"/>
    <w:rsid w:val="00197043"/>
    <w:rsid w:val="00197C4D"/>
    <w:rsid w:val="001A0D9E"/>
    <w:rsid w:val="001A165E"/>
    <w:rsid w:val="001A33AF"/>
    <w:rsid w:val="001A3A58"/>
    <w:rsid w:val="001A3AE2"/>
    <w:rsid w:val="001A3EED"/>
    <w:rsid w:val="001A4000"/>
    <w:rsid w:val="001A40F2"/>
    <w:rsid w:val="001A62AA"/>
    <w:rsid w:val="001A7823"/>
    <w:rsid w:val="001B14AB"/>
    <w:rsid w:val="001B2BA1"/>
    <w:rsid w:val="001B55B9"/>
    <w:rsid w:val="001B7071"/>
    <w:rsid w:val="001C035D"/>
    <w:rsid w:val="001C20FA"/>
    <w:rsid w:val="001C22BF"/>
    <w:rsid w:val="001C596E"/>
    <w:rsid w:val="001C69E6"/>
    <w:rsid w:val="001D0314"/>
    <w:rsid w:val="001D0445"/>
    <w:rsid w:val="001D0D01"/>
    <w:rsid w:val="001D3125"/>
    <w:rsid w:val="001D3614"/>
    <w:rsid w:val="001D6304"/>
    <w:rsid w:val="001D7CB8"/>
    <w:rsid w:val="001E067C"/>
    <w:rsid w:val="001E284B"/>
    <w:rsid w:val="001E35D5"/>
    <w:rsid w:val="001E4F86"/>
    <w:rsid w:val="001E61B1"/>
    <w:rsid w:val="001E659B"/>
    <w:rsid w:val="001E6672"/>
    <w:rsid w:val="001E7365"/>
    <w:rsid w:val="001F1F07"/>
    <w:rsid w:val="001F2BF4"/>
    <w:rsid w:val="001F3A3B"/>
    <w:rsid w:val="001F4D78"/>
    <w:rsid w:val="00200472"/>
    <w:rsid w:val="00200838"/>
    <w:rsid w:val="0020105F"/>
    <w:rsid w:val="002012BC"/>
    <w:rsid w:val="00201831"/>
    <w:rsid w:val="00201E0C"/>
    <w:rsid w:val="00202627"/>
    <w:rsid w:val="002029D1"/>
    <w:rsid w:val="00202B49"/>
    <w:rsid w:val="00206142"/>
    <w:rsid w:val="00207CA0"/>
    <w:rsid w:val="002101ED"/>
    <w:rsid w:val="002130FA"/>
    <w:rsid w:val="0021373C"/>
    <w:rsid w:val="00213D35"/>
    <w:rsid w:val="00213D51"/>
    <w:rsid w:val="00213F3C"/>
    <w:rsid w:val="00214059"/>
    <w:rsid w:val="0022291A"/>
    <w:rsid w:val="002241E8"/>
    <w:rsid w:val="002244AB"/>
    <w:rsid w:val="00225319"/>
    <w:rsid w:val="002278BC"/>
    <w:rsid w:val="00227C19"/>
    <w:rsid w:val="002301D3"/>
    <w:rsid w:val="002309D7"/>
    <w:rsid w:val="00231B1D"/>
    <w:rsid w:val="002336EE"/>
    <w:rsid w:val="002361B9"/>
    <w:rsid w:val="00240A69"/>
    <w:rsid w:val="00240E64"/>
    <w:rsid w:val="002417D7"/>
    <w:rsid w:val="00242536"/>
    <w:rsid w:val="00242DCF"/>
    <w:rsid w:val="002464D2"/>
    <w:rsid w:val="002473D9"/>
    <w:rsid w:val="00247FAF"/>
    <w:rsid w:val="00250D04"/>
    <w:rsid w:val="00253A50"/>
    <w:rsid w:val="00255088"/>
    <w:rsid w:val="00256083"/>
    <w:rsid w:val="00257555"/>
    <w:rsid w:val="00260457"/>
    <w:rsid w:val="002606B0"/>
    <w:rsid w:val="00260823"/>
    <w:rsid w:val="00261AF5"/>
    <w:rsid w:val="00261E66"/>
    <w:rsid w:val="00262DDF"/>
    <w:rsid w:val="002637A1"/>
    <w:rsid w:val="002637E4"/>
    <w:rsid w:val="00264EBB"/>
    <w:rsid w:val="00265683"/>
    <w:rsid w:val="00266046"/>
    <w:rsid w:val="00266F34"/>
    <w:rsid w:val="00267782"/>
    <w:rsid w:val="002700B7"/>
    <w:rsid w:val="002711AC"/>
    <w:rsid w:val="00271A29"/>
    <w:rsid w:val="00271EC0"/>
    <w:rsid w:val="0027282C"/>
    <w:rsid w:val="00274382"/>
    <w:rsid w:val="0027474D"/>
    <w:rsid w:val="0027583F"/>
    <w:rsid w:val="00277391"/>
    <w:rsid w:val="002808D1"/>
    <w:rsid w:val="00281F40"/>
    <w:rsid w:val="00284B25"/>
    <w:rsid w:val="00285043"/>
    <w:rsid w:val="002857E0"/>
    <w:rsid w:val="00285D1D"/>
    <w:rsid w:val="002862DA"/>
    <w:rsid w:val="0028654C"/>
    <w:rsid w:val="00286D8F"/>
    <w:rsid w:val="00290439"/>
    <w:rsid w:val="00291AEB"/>
    <w:rsid w:val="0029299D"/>
    <w:rsid w:val="00292DCE"/>
    <w:rsid w:val="00294E56"/>
    <w:rsid w:val="002954FE"/>
    <w:rsid w:val="00296955"/>
    <w:rsid w:val="002A212C"/>
    <w:rsid w:val="002A2B78"/>
    <w:rsid w:val="002A2D7A"/>
    <w:rsid w:val="002A40F3"/>
    <w:rsid w:val="002A5064"/>
    <w:rsid w:val="002A56E6"/>
    <w:rsid w:val="002A7BA7"/>
    <w:rsid w:val="002A7E5F"/>
    <w:rsid w:val="002B0272"/>
    <w:rsid w:val="002B1A6A"/>
    <w:rsid w:val="002B2411"/>
    <w:rsid w:val="002B2644"/>
    <w:rsid w:val="002B38DD"/>
    <w:rsid w:val="002B4059"/>
    <w:rsid w:val="002B5355"/>
    <w:rsid w:val="002B5986"/>
    <w:rsid w:val="002B7D7D"/>
    <w:rsid w:val="002C025E"/>
    <w:rsid w:val="002C0373"/>
    <w:rsid w:val="002C1EEF"/>
    <w:rsid w:val="002C317C"/>
    <w:rsid w:val="002C5107"/>
    <w:rsid w:val="002C5FC3"/>
    <w:rsid w:val="002C7AB9"/>
    <w:rsid w:val="002C7BF4"/>
    <w:rsid w:val="002D1DA6"/>
    <w:rsid w:val="002D2316"/>
    <w:rsid w:val="002D2FD4"/>
    <w:rsid w:val="002D3254"/>
    <w:rsid w:val="002D3FCD"/>
    <w:rsid w:val="002D417C"/>
    <w:rsid w:val="002D4DFA"/>
    <w:rsid w:val="002D5EA8"/>
    <w:rsid w:val="002E0828"/>
    <w:rsid w:val="002E1E65"/>
    <w:rsid w:val="002E7882"/>
    <w:rsid w:val="002F0A07"/>
    <w:rsid w:val="002F32C2"/>
    <w:rsid w:val="002F338B"/>
    <w:rsid w:val="002F3EC0"/>
    <w:rsid w:val="002F5C5C"/>
    <w:rsid w:val="002F6235"/>
    <w:rsid w:val="002F7963"/>
    <w:rsid w:val="00301F21"/>
    <w:rsid w:val="00305199"/>
    <w:rsid w:val="003120CC"/>
    <w:rsid w:val="00313874"/>
    <w:rsid w:val="00313FAD"/>
    <w:rsid w:val="00314F39"/>
    <w:rsid w:val="00315E1B"/>
    <w:rsid w:val="003160D0"/>
    <w:rsid w:val="003172D5"/>
    <w:rsid w:val="00323C7E"/>
    <w:rsid w:val="00323D48"/>
    <w:rsid w:val="00323EB7"/>
    <w:rsid w:val="00325401"/>
    <w:rsid w:val="003255F0"/>
    <w:rsid w:val="00325777"/>
    <w:rsid w:val="003263FA"/>
    <w:rsid w:val="003300CE"/>
    <w:rsid w:val="00330469"/>
    <w:rsid w:val="0033093B"/>
    <w:rsid w:val="00330D89"/>
    <w:rsid w:val="003312A3"/>
    <w:rsid w:val="00334FA6"/>
    <w:rsid w:val="00335288"/>
    <w:rsid w:val="00335DFA"/>
    <w:rsid w:val="00337B49"/>
    <w:rsid w:val="00340277"/>
    <w:rsid w:val="00340F24"/>
    <w:rsid w:val="003414B1"/>
    <w:rsid w:val="00342358"/>
    <w:rsid w:val="003454F7"/>
    <w:rsid w:val="00346092"/>
    <w:rsid w:val="003469F4"/>
    <w:rsid w:val="00350B26"/>
    <w:rsid w:val="00350B6D"/>
    <w:rsid w:val="00352DD2"/>
    <w:rsid w:val="00352FA9"/>
    <w:rsid w:val="0035390F"/>
    <w:rsid w:val="00354031"/>
    <w:rsid w:val="003557C0"/>
    <w:rsid w:val="0035713A"/>
    <w:rsid w:val="003577EF"/>
    <w:rsid w:val="00357D4C"/>
    <w:rsid w:val="00360D56"/>
    <w:rsid w:val="003619FD"/>
    <w:rsid w:val="00361B1C"/>
    <w:rsid w:val="003622D8"/>
    <w:rsid w:val="00362A17"/>
    <w:rsid w:val="00362C87"/>
    <w:rsid w:val="00363D64"/>
    <w:rsid w:val="00363E04"/>
    <w:rsid w:val="00364C1F"/>
    <w:rsid w:val="00364CCD"/>
    <w:rsid w:val="00365595"/>
    <w:rsid w:val="00366154"/>
    <w:rsid w:val="00372217"/>
    <w:rsid w:val="003722E3"/>
    <w:rsid w:val="00372AC9"/>
    <w:rsid w:val="003759E5"/>
    <w:rsid w:val="003763B7"/>
    <w:rsid w:val="003763E8"/>
    <w:rsid w:val="0037661F"/>
    <w:rsid w:val="00376720"/>
    <w:rsid w:val="00376C45"/>
    <w:rsid w:val="00376E63"/>
    <w:rsid w:val="00380AF2"/>
    <w:rsid w:val="00381A4D"/>
    <w:rsid w:val="00385794"/>
    <w:rsid w:val="003869CE"/>
    <w:rsid w:val="003870D5"/>
    <w:rsid w:val="003909CE"/>
    <w:rsid w:val="00391122"/>
    <w:rsid w:val="003929A3"/>
    <w:rsid w:val="00392D3C"/>
    <w:rsid w:val="00394758"/>
    <w:rsid w:val="00396363"/>
    <w:rsid w:val="0039688E"/>
    <w:rsid w:val="00396EC6"/>
    <w:rsid w:val="00397784"/>
    <w:rsid w:val="003A067D"/>
    <w:rsid w:val="003A0ACF"/>
    <w:rsid w:val="003A0BBA"/>
    <w:rsid w:val="003A0F3C"/>
    <w:rsid w:val="003A1DFE"/>
    <w:rsid w:val="003A2BD3"/>
    <w:rsid w:val="003A2E65"/>
    <w:rsid w:val="003A30DF"/>
    <w:rsid w:val="003A33A4"/>
    <w:rsid w:val="003A364F"/>
    <w:rsid w:val="003A3AD4"/>
    <w:rsid w:val="003A41A4"/>
    <w:rsid w:val="003A4A19"/>
    <w:rsid w:val="003A5139"/>
    <w:rsid w:val="003A583D"/>
    <w:rsid w:val="003A65D5"/>
    <w:rsid w:val="003A76DD"/>
    <w:rsid w:val="003B02F9"/>
    <w:rsid w:val="003B201D"/>
    <w:rsid w:val="003B206B"/>
    <w:rsid w:val="003B210F"/>
    <w:rsid w:val="003B2585"/>
    <w:rsid w:val="003B25E1"/>
    <w:rsid w:val="003B3290"/>
    <w:rsid w:val="003B42E3"/>
    <w:rsid w:val="003B458D"/>
    <w:rsid w:val="003B514E"/>
    <w:rsid w:val="003B5D11"/>
    <w:rsid w:val="003B71A6"/>
    <w:rsid w:val="003B73F1"/>
    <w:rsid w:val="003B7B2D"/>
    <w:rsid w:val="003C1032"/>
    <w:rsid w:val="003C2747"/>
    <w:rsid w:val="003C33BE"/>
    <w:rsid w:val="003C6289"/>
    <w:rsid w:val="003C72AA"/>
    <w:rsid w:val="003D15EB"/>
    <w:rsid w:val="003D2173"/>
    <w:rsid w:val="003D469C"/>
    <w:rsid w:val="003D5830"/>
    <w:rsid w:val="003D798F"/>
    <w:rsid w:val="003E07B0"/>
    <w:rsid w:val="003E0FC4"/>
    <w:rsid w:val="003E1E41"/>
    <w:rsid w:val="003E3D94"/>
    <w:rsid w:val="003E4A63"/>
    <w:rsid w:val="003E7742"/>
    <w:rsid w:val="003E7E89"/>
    <w:rsid w:val="003F12B0"/>
    <w:rsid w:val="003F1870"/>
    <w:rsid w:val="003F1979"/>
    <w:rsid w:val="003F2539"/>
    <w:rsid w:val="003F2D92"/>
    <w:rsid w:val="003F3248"/>
    <w:rsid w:val="003F40EA"/>
    <w:rsid w:val="003F5BAD"/>
    <w:rsid w:val="003F6AEA"/>
    <w:rsid w:val="003F7E0F"/>
    <w:rsid w:val="003F7F3D"/>
    <w:rsid w:val="0040006A"/>
    <w:rsid w:val="00401B61"/>
    <w:rsid w:val="00401F6F"/>
    <w:rsid w:val="00402007"/>
    <w:rsid w:val="00402086"/>
    <w:rsid w:val="004022E6"/>
    <w:rsid w:val="00402C34"/>
    <w:rsid w:val="004040DC"/>
    <w:rsid w:val="00404324"/>
    <w:rsid w:val="00404989"/>
    <w:rsid w:val="0040528C"/>
    <w:rsid w:val="00406A35"/>
    <w:rsid w:val="004100B7"/>
    <w:rsid w:val="004109F8"/>
    <w:rsid w:val="00412D22"/>
    <w:rsid w:val="00413023"/>
    <w:rsid w:val="004144E6"/>
    <w:rsid w:val="004161F8"/>
    <w:rsid w:val="004165F3"/>
    <w:rsid w:val="00422E22"/>
    <w:rsid w:val="00423724"/>
    <w:rsid w:val="00426184"/>
    <w:rsid w:val="00426BDF"/>
    <w:rsid w:val="00427026"/>
    <w:rsid w:val="00427AB5"/>
    <w:rsid w:val="00431C5D"/>
    <w:rsid w:val="00431E3B"/>
    <w:rsid w:val="004323D2"/>
    <w:rsid w:val="00433533"/>
    <w:rsid w:val="00435060"/>
    <w:rsid w:val="004352E7"/>
    <w:rsid w:val="004406E6"/>
    <w:rsid w:val="00440C50"/>
    <w:rsid w:val="00450C93"/>
    <w:rsid w:val="00451B55"/>
    <w:rsid w:val="00451F41"/>
    <w:rsid w:val="00452BAC"/>
    <w:rsid w:val="00452F8A"/>
    <w:rsid w:val="00453D75"/>
    <w:rsid w:val="00453ED5"/>
    <w:rsid w:val="004557D2"/>
    <w:rsid w:val="00455EED"/>
    <w:rsid w:val="0045620F"/>
    <w:rsid w:val="004565E5"/>
    <w:rsid w:val="00456E18"/>
    <w:rsid w:val="00456E25"/>
    <w:rsid w:val="004570ED"/>
    <w:rsid w:val="00457119"/>
    <w:rsid w:val="004600EB"/>
    <w:rsid w:val="004607C3"/>
    <w:rsid w:val="00461BD1"/>
    <w:rsid w:val="00462A7D"/>
    <w:rsid w:val="004634D2"/>
    <w:rsid w:val="00464AD3"/>
    <w:rsid w:val="00465D0A"/>
    <w:rsid w:val="004673DA"/>
    <w:rsid w:val="00467AFC"/>
    <w:rsid w:val="00467EE5"/>
    <w:rsid w:val="0047090D"/>
    <w:rsid w:val="00471394"/>
    <w:rsid w:val="004725E6"/>
    <w:rsid w:val="0047438F"/>
    <w:rsid w:val="0047470E"/>
    <w:rsid w:val="00474ED0"/>
    <w:rsid w:val="0047553B"/>
    <w:rsid w:val="0047570E"/>
    <w:rsid w:val="00476614"/>
    <w:rsid w:val="004768D1"/>
    <w:rsid w:val="00476F89"/>
    <w:rsid w:val="00477656"/>
    <w:rsid w:val="00480304"/>
    <w:rsid w:val="00480E54"/>
    <w:rsid w:val="00482F60"/>
    <w:rsid w:val="0048326C"/>
    <w:rsid w:val="00483A18"/>
    <w:rsid w:val="00484B1B"/>
    <w:rsid w:val="00485DD7"/>
    <w:rsid w:val="00486FE4"/>
    <w:rsid w:val="00490488"/>
    <w:rsid w:val="00490A68"/>
    <w:rsid w:val="0049120F"/>
    <w:rsid w:val="00496719"/>
    <w:rsid w:val="00496A99"/>
    <w:rsid w:val="004A0156"/>
    <w:rsid w:val="004A0897"/>
    <w:rsid w:val="004A1069"/>
    <w:rsid w:val="004A26E7"/>
    <w:rsid w:val="004A2CDE"/>
    <w:rsid w:val="004A3C9A"/>
    <w:rsid w:val="004A5ED3"/>
    <w:rsid w:val="004A7413"/>
    <w:rsid w:val="004A75C4"/>
    <w:rsid w:val="004A75ED"/>
    <w:rsid w:val="004A7E26"/>
    <w:rsid w:val="004B12D4"/>
    <w:rsid w:val="004B3EED"/>
    <w:rsid w:val="004B485A"/>
    <w:rsid w:val="004B4896"/>
    <w:rsid w:val="004B5319"/>
    <w:rsid w:val="004B6D6B"/>
    <w:rsid w:val="004B7C82"/>
    <w:rsid w:val="004C1922"/>
    <w:rsid w:val="004C1AA6"/>
    <w:rsid w:val="004C2816"/>
    <w:rsid w:val="004C2CF3"/>
    <w:rsid w:val="004C45BF"/>
    <w:rsid w:val="004C4D8A"/>
    <w:rsid w:val="004C7AFE"/>
    <w:rsid w:val="004D15EF"/>
    <w:rsid w:val="004D2745"/>
    <w:rsid w:val="004D49CD"/>
    <w:rsid w:val="004D4FF4"/>
    <w:rsid w:val="004D633C"/>
    <w:rsid w:val="004D7372"/>
    <w:rsid w:val="004D744A"/>
    <w:rsid w:val="004D7B84"/>
    <w:rsid w:val="004D7CD2"/>
    <w:rsid w:val="004E02AD"/>
    <w:rsid w:val="004E26A0"/>
    <w:rsid w:val="004E2EAA"/>
    <w:rsid w:val="004E3B85"/>
    <w:rsid w:val="004E52A7"/>
    <w:rsid w:val="004E7B97"/>
    <w:rsid w:val="004F03D7"/>
    <w:rsid w:val="004F114D"/>
    <w:rsid w:val="004F221B"/>
    <w:rsid w:val="004F2ADB"/>
    <w:rsid w:val="004F2BD7"/>
    <w:rsid w:val="004F373A"/>
    <w:rsid w:val="004F3CAE"/>
    <w:rsid w:val="004F59C5"/>
    <w:rsid w:val="004F5AE3"/>
    <w:rsid w:val="004F790D"/>
    <w:rsid w:val="0050002F"/>
    <w:rsid w:val="0050009C"/>
    <w:rsid w:val="0050176F"/>
    <w:rsid w:val="0050276B"/>
    <w:rsid w:val="00502E34"/>
    <w:rsid w:val="00502E4F"/>
    <w:rsid w:val="005032B9"/>
    <w:rsid w:val="00503853"/>
    <w:rsid w:val="0050386E"/>
    <w:rsid w:val="0050450C"/>
    <w:rsid w:val="00506625"/>
    <w:rsid w:val="00506718"/>
    <w:rsid w:val="00506827"/>
    <w:rsid w:val="005074E4"/>
    <w:rsid w:val="00510ADD"/>
    <w:rsid w:val="00511F93"/>
    <w:rsid w:val="00512906"/>
    <w:rsid w:val="00516095"/>
    <w:rsid w:val="00516868"/>
    <w:rsid w:val="00516CF8"/>
    <w:rsid w:val="00520343"/>
    <w:rsid w:val="00522751"/>
    <w:rsid w:val="00524D2C"/>
    <w:rsid w:val="00524D9A"/>
    <w:rsid w:val="00526ADC"/>
    <w:rsid w:val="00527718"/>
    <w:rsid w:val="0053031B"/>
    <w:rsid w:val="005306E7"/>
    <w:rsid w:val="00531CB7"/>
    <w:rsid w:val="0053275A"/>
    <w:rsid w:val="00533F4A"/>
    <w:rsid w:val="00534D95"/>
    <w:rsid w:val="00534DF6"/>
    <w:rsid w:val="00535E47"/>
    <w:rsid w:val="005361AC"/>
    <w:rsid w:val="0053724B"/>
    <w:rsid w:val="00537431"/>
    <w:rsid w:val="00540964"/>
    <w:rsid w:val="00541741"/>
    <w:rsid w:val="00541A53"/>
    <w:rsid w:val="00541A56"/>
    <w:rsid w:val="00542B8C"/>
    <w:rsid w:val="005435E4"/>
    <w:rsid w:val="00544457"/>
    <w:rsid w:val="00545848"/>
    <w:rsid w:val="005500B8"/>
    <w:rsid w:val="00551C0D"/>
    <w:rsid w:val="0055394B"/>
    <w:rsid w:val="005546FB"/>
    <w:rsid w:val="00555A86"/>
    <w:rsid w:val="00555CA0"/>
    <w:rsid w:val="00556938"/>
    <w:rsid w:val="00563077"/>
    <w:rsid w:val="00563BFC"/>
    <w:rsid w:val="00564F2F"/>
    <w:rsid w:val="00565E14"/>
    <w:rsid w:val="005665B4"/>
    <w:rsid w:val="00571FCE"/>
    <w:rsid w:val="00572698"/>
    <w:rsid w:val="0057688C"/>
    <w:rsid w:val="005772DA"/>
    <w:rsid w:val="00577A6D"/>
    <w:rsid w:val="00577BE7"/>
    <w:rsid w:val="00580804"/>
    <w:rsid w:val="00583D2A"/>
    <w:rsid w:val="00585198"/>
    <w:rsid w:val="00585585"/>
    <w:rsid w:val="005860AC"/>
    <w:rsid w:val="005861EA"/>
    <w:rsid w:val="0058754D"/>
    <w:rsid w:val="00593390"/>
    <w:rsid w:val="0059362C"/>
    <w:rsid w:val="00593AD0"/>
    <w:rsid w:val="00594DD0"/>
    <w:rsid w:val="00595C11"/>
    <w:rsid w:val="0059603A"/>
    <w:rsid w:val="0059777B"/>
    <w:rsid w:val="00597A3E"/>
    <w:rsid w:val="005A04F5"/>
    <w:rsid w:val="005A05B2"/>
    <w:rsid w:val="005A07D2"/>
    <w:rsid w:val="005A243B"/>
    <w:rsid w:val="005A51C9"/>
    <w:rsid w:val="005A5FFE"/>
    <w:rsid w:val="005A604F"/>
    <w:rsid w:val="005B06CD"/>
    <w:rsid w:val="005B082B"/>
    <w:rsid w:val="005B1542"/>
    <w:rsid w:val="005B3779"/>
    <w:rsid w:val="005B3BB6"/>
    <w:rsid w:val="005B6017"/>
    <w:rsid w:val="005B662B"/>
    <w:rsid w:val="005B69B1"/>
    <w:rsid w:val="005B6F20"/>
    <w:rsid w:val="005C174D"/>
    <w:rsid w:val="005C2CFB"/>
    <w:rsid w:val="005C3EB6"/>
    <w:rsid w:val="005C4890"/>
    <w:rsid w:val="005C723A"/>
    <w:rsid w:val="005C77CF"/>
    <w:rsid w:val="005C7CB2"/>
    <w:rsid w:val="005D2BE2"/>
    <w:rsid w:val="005D334C"/>
    <w:rsid w:val="005D404D"/>
    <w:rsid w:val="005D4051"/>
    <w:rsid w:val="005D4A8D"/>
    <w:rsid w:val="005D4CDB"/>
    <w:rsid w:val="005D5DA5"/>
    <w:rsid w:val="005D65DB"/>
    <w:rsid w:val="005E068B"/>
    <w:rsid w:val="005E0DF1"/>
    <w:rsid w:val="005E161C"/>
    <w:rsid w:val="005E3414"/>
    <w:rsid w:val="005E3B3B"/>
    <w:rsid w:val="005E5CBD"/>
    <w:rsid w:val="005E6C1F"/>
    <w:rsid w:val="005E7790"/>
    <w:rsid w:val="005F0510"/>
    <w:rsid w:val="005F0CF5"/>
    <w:rsid w:val="005F229A"/>
    <w:rsid w:val="005F2450"/>
    <w:rsid w:val="005F285C"/>
    <w:rsid w:val="005F4E4B"/>
    <w:rsid w:val="005F53B5"/>
    <w:rsid w:val="005F578F"/>
    <w:rsid w:val="005F5C11"/>
    <w:rsid w:val="005F6730"/>
    <w:rsid w:val="006008FE"/>
    <w:rsid w:val="0060169C"/>
    <w:rsid w:val="006022D3"/>
    <w:rsid w:val="00602FB4"/>
    <w:rsid w:val="00603886"/>
    <w:rsid w:val="006040F6"/>
    <w:rsid w:val="006047A9"/>
    <w:rsid w:val="00604B33"/>
    <w:rsid w:val="00607A8F"/>
    <w:rsid w:val="00611C2D"/>
    <w:rsid w:val="006132BD"/>
    <w:rsid w:val="006150D6"/>
    <w:rsid w:val="00620648"/>
    <w:rsid w:val="0062240C"/>
    <w:rsid w:val="00622653"/>
    <w:rsid w:val="00623305"/>
    <w:rsid w:val="006237C4"/>
    <w:rsid w:val="00624452"/>
    <w:rsid w:val="00624499"/>
    <w:rsid w:val="00625C66"/>
    <w:rsid w:val="00630417"/>
    <w:rsid w:val="00631AEA"/>
    <w:rsid w:val="00631C48"/>
    <w:rsid w:val="0063242B"/>
    <w:rsid w:val="00632764"/>
    <w:rsid w:val="0063351D"/>
    <w:rsid w:val="0063386E"/>
    <w:rsid w:val="00634132"/>
    <w:rsid w:val="00634BD8"/>
    <w:rsid w:val="006354BF"/>
    <w:rsid w:val="00635A3C"/>
    <w:rsid w:val="00635F70"/>
    <w:rsid w:val="00640CD2"/>
    <w:rsid w:val="00641B2A"/>
    <w:rsid w:val="00643E68"/>
    <w:rsid w:val="00644A2D"/>
    <w:rsid w:val="00644E82"/>
    <w:rsid w:val="006451DC"/>
    <w:rsid w:val="00647220"/>
    <w:rsid w:val="00650079"/>
    <w:rsid w:val="00651B7B"/>
    <w:rsid w:val="00651F06"/>
    <w:rsid w:val="00652472"/>
    <w:rsid w:val="00653009"/>
    <w:rsid w:val="0065395E"/>
    <w:rsid w:val="00655E59"/>
    <w:rsid w:val="00656054"/>
    <w:rsid w:val="0065708D"/>
    <w:rsid w:val="006574FC"/>
    <w:rsid w:val="006616DA"/>
    <w:rsid w:val="0066242A"/>
    <w:rsid w:val="006638A6"/>
    <w:rsid w:val="00665E37"/>
    <w:rsid w:val="00666258"/>
    <w:rsid w:val="00666361"/>
    <w:rsid w:val="006666FD"/>
    <w:rsid w:val="00666A29"/>
    <w:rsid w:val="0067005D"/>
    <w:rsid w:val="006725FA"/>
    <w:rsid w:val="00673F5F"/>
    <w:rsid w:val="00675CB6"/>
    <w:rsid w:val="00675DB3"/>
    <w:rsid w:val="00677B95"/>
    <w:rsid w:val="00680934"/>
    <w:rsid w:val="00682489"/>
    <w:rsid w:val="00682771"/>
    <w:rsid w:val="00683FF2"/>
    <w:rsid w:val="006840C1"/>
    <w:rsid w:val="00684307"/>
    <w:rsid w:val="00685CB4"/>
    <w:rsid w:val="00685D58"/>
    <w:rsid w:val="00687261"/>
    <w:rsid w:val="00687C59"/>
    <w:rsid w:val="006900A9"/>
    <w:rsid w:val="00690591"/>
    <w:rsid w:val="006908D2"/>
    <w:rsid w:val="00691A1D"/>
    <w:rsid w:val="00693287"/>
    <w:rsid w:val="006938E8"/>
    <w:rsid w:val="00694326"/>
    <w:rsid w:val="0069512C"/>
    <w:rsid w:val="00696F8E"/>
    <w:rsid w:val="006A0B36"/>
    <w:rsid w:val="006A1574"/>
    <w:rsid w:val="006A2B59"/>
    <w:rsid w:val="006A2F28"/>
    <w:rsid w:val="006A371C"/>
    <w:rsid w:val="006A6031"/>
    <w:rsid w:val="006A62EC"/>
    <w:rsid w:val="006A6313"/>
    <w:rsid w:val="006A69DD"/>
    <w:rsid w:val="006A7963"/>
    <w:rsid w:val="006A79AB"/>
    <w:rsid w:val="006B030B"/>
    <w:rsid w:val="006B0F0F"/>
    <w:rsid w:val="006B120B"/>
    <w:rsid w:val="006B151C"/>
    <w:rsid w:val="006B3C12"/>
    <w:rsid w:val="006B5D6B"/>
    <w:rsid w:val="006B6636"/>
    <w:rsid w:val="006B7278"/>
    <w:rsid w:val="006B76C4"/>
    <w:rsid w:val="006B7925"/>
    <w:rsid w:val="006B7F76"/>
    <w:rsid w:val="006B7F79"/>
    <w:rsid w:val="006C0DE2"/>
    <w:rsid w:val="006C1731"/>
    <w:rsid w:val="006C277B"/>
    <w:rsid w:val="006C2AA6"/>
    <w:rsid w:val="006C302F"/>
    <w:rsid w:val="006C33B6"/>
    <w:rsid w:val="006C3614"/>
    <w:rsid w:val="006C3DD3"/>
    <w:rsid w:val="006C40F2"/>
    <w:rsid w:val="006C6751"/>
    <w:rsid w:val="006C7FFB"/>
    <w:rsid w:val="006D01BB"/>
    <w:rsid w:val="006D1F16"/>
    <w:rsid w:val="006D222E"/>
    <w:rsid w:val="006D3299"/>
    <w:rsid w:val="006D3650"/>
    <w:rsid w:val="006D3F36"/>
    <w:rsid w:val="006D5434"/>
    <w:rsid w:val="006D5E47"/>
    <w:rsid w:val="006D67E9"/>
    <w:rsid w:val="006D745B"/>
    <w:rsid w:val="006D7790"/>
    <w:rsid w:val="006E10D6"/>
    <w:rsid w:val="006E24DF"/>
    <w:rsid w:val="006E4816"/>
    <w:rsid w:val="006E5136"/>
    <w:rsid w:val="006F1DCD"/>
    <w:rsid w:val="006F1E6F"/>
    <w:rsid w:val="006F25BD"/>
    <w:rsid w:val="006F2704"/>
    <w:rsid w:val="006F3537"/>
    <w:rsid w:val="006F622C"/>
    <w:rsid w:val="00701BC0"/>
    <w:rsid w:val="00702C36"/>
    <w:rsid w:val="007040C1"/>
    <w:rsid w:val="00705536"/>
    <w:rsid w:val="00706160"/>
    <w:rsid w:val="00706686"/>
    <w:rsid w:val="0070711F"/>
    <w:rsid w:val="00707AE1"/>
    <w:rsid w:val="00707CD8"/>
    <w:rsid w:val="00711585"/>
    <w:rsid w:val="007120CA"/>
    <w:rsid w:val="00713030"/>
    <w:rsid w:val="00713299"/>
    <w:rsid w:val="00713587"/>
    <w:rsid w:val="0071366C"/>
    <w:rsid w:val="00713850"/>
    <w:rsid w:val="0071420A"/>
    <w:rsid w:val="00714FC2"/>
    <w:rsid w:val="00715160"/>
    <w:rsid w:val="007169C2"/>
    <w:rsid w:val="00717B28"/>
    <w:rsid w:val="00722320"/>
    <w:rsid w:val="007232FD"/>
    <w:rsid w:val="0072384D"/>
    <w:rsid w:val="00723967"/>
    <w:rsid w:val="0072418D"/>
    <w:rsid w:val="007261D8"/>
    <w:rsid w:val="00726D4F"/>
    <w:rsid w:val="00727D28"/>
    <w:rsid w:val="00730B69"/>
    <w:rsid w:val="007328A9"/>
    <w:rsid w:val="007335CE"/>
    <w:rsid w:val="007343DE"/>
    <w:rsid w:val="00734B7E"/>
    <w:rsid w:val="007358CF"/>
    <w:rsid w:val="007362C6"/>
    <w:rsid w:val="007365DB"/>
    <w:rsid w:val="0073675D"/>
    <w:rsid w:val="0073710C"/>
    <w:rsid w:val="00740C76"/>
    <w:rsid w:val="00741689"/>
    <w:rsid w:val="00743A53"/>
    <w:rsid w:val="007441E7"/>
    <w:rsid w:val="00744523"/>
    <w:rsid w:val="00744941"/>
    <w:rsid w:val="007451D8"/>
    <w:rsid w:val="00746623"/>
    <w:rsid w:val="00746BD3"/>
    <w:rsid w:val="00752452"/>
    <w:rsid w:val="007530C6"/>
    <w:rsid w:val="00753353"/>
    <w:rsid w:val="00755BB3"/>
    <w:rsid w:val="00756367"/>
    <w:rsid w:val="00756455"/>
    <w:rsid w:val="00757005"/>
    <w:rsid w:val="00757238"/>
    <w:rsid w:val="0075792E"/>
    <w:rsid w:val="007600CA"/>
    <w:rsid w:val="00760C66"/>
    <w:rsid w:val="00761568"/>
    <w:rsid w:val="00762761"/>
    <w:rsid w:val="00763C0C"/>
    <w:rsid w:val="007649A1"/>
    <w:rsid w:val="0076523B"/>
    <w:rsid w:val="00765EC5"/>
    <w:rsid w:val="007708B5"/>
    <w:rsid w:val="00770B7A"/>
    <w:rsid w:val="007715D4"/>
    <w:rsid w:val="00772732"/>
    <w:rsid w:val="00773BC2"/>
    <w:rsid w:val="00775496"/>
    <w:rsid w:val="00775704"/>
    <w:rsid w:val="00775BBE"/>
    <w:rsid w:val="00775E22"/>
    <w:rsid w:val="0077663B"/>
    <w:rsid w:val="0077794F"/>
    <w:rsid w:val="00777CB7"/>
    <w:rsid w:val="00780102"/>
    <w:rsid w:val="007823B0"/>
    <w:rsid w:val="00784251"/>
    <w:rsid w:val="00785275"/>
    <w:rsid w:val="00786788"/>
    <w:rsid w:val="00787484"/>
    <w:rsid w:val="007879A5"/>
    <w:rsid w:val="00787CD2"/>
    <w:rsid w:val="00790142"/>
    <w:rsid w:val="00790CB3"/>
    <w:rsid w:val="00791699"/>
    <w:rsid w:val="00791931"/>
    <w:rsid w:val="00792D18"/>
    <w:rsid w:val="00793244"/>
    <w:rsid w:val="0079383E"/>
    <w:rsid w:val="007954AC"/>
    <w:rsid w:val="0079593F"/>
    <w:rsid w:val="007967C9"/>
    <w:rsid w:val="007970A2"/>
    <w:rsid w:val="007A0A37"/>
    <w:rsid w:val="007A3202"/>
    <w:rsid w:val="007A3667"/>
    <w:rsid w:val="007A4BDD"/>
    <w:rsid w:val="007A59C6"/>
    <w:rsid w:val="007A6FA3"/>
    <w:rsid w:val="007A7F39"/>
    <w:rsid w:val="007B1F11"/>
    <w:rsid w:val="007B3C4F"/>
    <w:rsid w:val="007B6564"/>
    <w:rsid w:val="007C16CF"/>
    <w:rsid w:val="007C1E53"/>
    <w:rsid w:val="007C30DB"/>
    <w:rsid w:val="007C450F"/>
    <w:rsid w:val="007C6174"/>
    <w:rsid w:val="007C636D"/>
    <w:rsid w:val="007C76DC"/>
    <w:rsid w:val="007D125F"/>
    <w:rsid w:val="007E055C"/>
    <w:rsid w:val="007E0AF8"/>
    <w:rsid w:val="007E1646"/>
    <w:rsid w:val="007E2260"/>
    <w:rsid w:val="007E27A0"/>
    <w:rsid w:val="007E3A00"/>
    <w:rsid w:val="007E3A52"/>
    <w:rsid w:val="007E422A"/>
    <w:rsid w:val="007E4DC3"/>
    <w:rsid w:val="007E5E9B"/>
    <w:rsid w:val="007E6558"/>
    <w:rsid w:val="007E68D1"/>
    <w:rsid w:val="007E7363"/>
    <w:rsid w:val="007E77DE"/>
    <w:rsid w:val="007E7E12"/>
    <w:rsid w:val="007E7EA5"/>
    <w:rsid w:val="007F3664"/>
    <w:rsid w:val="007F63CA"/>
    <w:rsid w:val="007F6D57"/>
    <w:rsid w:val="008000AB"/>
    <w:rsid w:val="0080150E"/>
    <w:rsid w:val="00803B08"/>
    <w:rsid w:val="0080438D"/>
    <w:rsid w:val="00804AE4"/>
    <w:rsid w:val="00804E2B"/>
    <w:rsid w:val="0080522F"/>
    <w:rsid w:val="0080616C"/>
    <w:rsid w:val="0080661C"/>
    <w:rsid w:val="008073CB"/>
    <w:rsid w:val="0081001A"/>
    <w:rsid w:val="0081107E"/>
    <w:rsid w:val="00811AAF"/>
    <w:rsid w:val="00811B36"/>
    <w:rsid w:val="00813A08"/>
    <w:rsid w:val="00814AAB"/>
    <w:rsid w:val="00814AEA"/>
    <w:rsid w:val="00820749"/>
    <w:rsid w:val="00824619"/>
    <w:rsid w:val="008246D7"/>
    <w:rsid w:val="00824B95"/>
    <w:rsid w:val="00826ADA"/>
    <w:rsid w:val="00826EFB"/>
    <w:rsid w:val="00827846"/>
    <w:rsid w:val="008314C1"/>
    <w:rsid w:val="0083161D"/>
    <w:rsid w:val="00831C77"/>
    <w:rsid w:val="00831E10"/>
    <w:rsid w:val="00833902"/>
    <w:rsid w:val="00836697"/>
    <w:rsid w:val="008374FC"/>
    <w:rsid w:val="00840955"/>
    <w:rsid w:val="008415FA"/>
    <w:rsid w:val="0084267D"/>
    <w:rsid w:val="00843006"/>
    <w:rsid w:val="00844C99"/>
    <w:rsid w:val="008450F0"/>
    <w:rsid w:val="00845D0B"/>
    <w:rsid w:val="008464D9"/>
    <w:rsid w:val="00846BC9"/>
    <w:rsid w:val="00851A71"/>
    <w:rsid w:val="00852B80"/>
    <w:rsid w:val="00854887"/>
    <w:rsid w:val="00854BA3"/>
    <w:rsid w:val="00855FEB"/>
    <w:rsid w:val="00856895"/>
    <w:rsid w:val="0085777C"/>
    <w:rsid w:val="00857D4B"/>
    <w:rsid w:val="0086112B"/>
    <w:rsid w:val="00863884"/>
    <w:rsid w:val="00863AFC"/>
    <w:rsid w:val="00863F58"/>
    <w:rsid w:val="008649D8"/>
    <w:rsid w:val="00867BA7"/>
    <w:rsid w:val="008708E0"/>
    <w:rsid w:val="00870CB8"/>
    <w:rsid w:val="00870ED8"/>
    <w:rsid w:val="0087175A"/>
    <w:rsid w:val="00871CF6"/>
    <w:rsid w:val="00876697"/>
    <w:rsid w:val="00876788"/>
    <w:rsid w:val="00876ED2"/>
    <w:rsid w:val="00877D57"/>
    <w:rsid w:val="008843A6"/>
    <w:rsid w:val="00885247"/>
    <w:rsid w:val="00885C16"/>
    <w:rsid w:val="00885DFA"/>
    <w:rsid w:val="008862E9"/>
    <w:rsid w:val="008869A7"/>
    <w:rsid w:val="00886B4C"/>
    <w:rsid w:val="008906CC"/>
    <w:rsid w:val="00890C30"/>
    <w:rsid w:val="00891034"/>
    <w:rsid w:val="00891A90"/>
    <w:rsid w:val="00891AA7"/>
    <w:rsid w:val="008929B1"/>
    <w:rsid w:val="008930BA"/>
    <w:rsid w:val="008931F0"/>
    <w:rsid w:val="008936B8"/>
    <w:rsid w:val="00895074"/>
    <w:rsid w:val="008953DA"/>
    <w:rsid w:val="00897427"/>
    <w:rsid w:val="008978C7"/>
    <w:rsid w:val="008A2E43"/>
    <w:rsid w:val="008A2F56"/>
    <w:rsid w:val="008A3610"/>
    <w:rsid w:val="008A50CF"/>
    <w:rsid w:val="008A5E27"/>
    <w:rsid w:val="008B50DE"/>
    <w:rsid w:val="008B55AA"/>
    <w:rsid w:val="008B63E5"/>
    <w:rsid w:val="008B66D5"/>
    <w:rsid w:val="008B6D66"/>
    <w:rsid w:val="008B7354"/>
    <w:rsid w:val="008B7A9A"/>
    <w:rsid w:val="008C0270"/>
    <w:rsid w:val="008C0F2F"/>
    <w:rsid w:val="008C365F"/>
    <w:rsid w:val="008C4619"/>
    <w:rsid w:val="008C4E3B"/>
    <w:rsid w:val="008C5AD7"/>
    <w:rsid w:val="008C71C0"/>
    <w:rsid w:val="008C7506"/>
    <w:rsid w:val="008C762D"/>
    <w:rsid w:val="008C7BE3"/>
    <w:rsid w:val="008D0E36"/>
    <w:rsid w:val="008D227F"/>
    <w:rsid w:val="008D37AF"/>
    <w:rsid w:val="008D4238"/>
    <w:rsid w:val="008D42C7"/>
    <w:rsid w:val="008D4B69"/>
    <w:rsid w:val="008D63A7"/>
    <w:rsid w:val="008D6BB6"/>
    <w:rsid w:val="008D7BEF"/>
    <w:rsid w:val="008D7DF9"/>
    <w:rsid w:val="008E0001"/>
    <w:rsid w:val="008E06C9"/>
    <w:rsid w:val="008E13C6"/>
    <w:rsid w:val="008E1E3C"/>
    <w:rsid w:val="008E3396"/>
    <w:rsid w:val="008E3A39"/>
    <w:rsid w:val="008E3D1B"/>
    <w:rsid w:val="008F3045"/>
    <w:rsid w:val="008F31BB"/>
    <w:rsid w:val="008F4734"/>
    <w:rsid w:val="008F4C9B"/>
    <w:rsid w:val="008F5718"/>
    <w:rsid w:val="008F574D"/>
    <w:rsid w:val="008F5EF0"/>
    <w:rsid w:val="00901808"/>
    <w:rsid w:val="00903528"/>
    <w:rsid w:val="009038C0"/>
    <w:rsid w:val="009039D7"/>
    <w:rsid w:val="00904351"/>
    <w:rsid w:val="00907DB9"/>
    <w:rsid w:val="0091017C"/>
    <w:rsid w:val="00910381"/>
    <w:rsid w:val="00911DFB"/>
    <w:rsid w:val="00912EE1"/>
    <w:rsid w:val="0091399B"/>
    <w:rsid w:val="0091602C"/>
    <w:rsid w:val="00916C9B"/>
    <w:rsid w:val="00917623"/>
    <w:rsid w:val="009179B2"/>
    <w:rsid w:val="00920BD3"/>
    <w:rsid w:val="00921945"/>
    <w:rsid w:val="00921D9C"/>
    <w:rsid w:val="00923158"/>
    <w:rsid w:val="009238CF"/>
    <w:rsid w:val="00925608"/>
    <w:rsid w:val="00926E43"/>
    <w:rsid w:val="0092709C"/>
    <w:rsid w:val="0092791E"/>
    <w:rsid w:val="00927D25"/>
    <w:rsid w:val="009309D2"/>
    <w:rsid w:val="00933520"/>
    <w:rsid w:val="00933937"/>
    <w:rsid w:val="00934F1E"/>
    <w:rsid w:val="00935F51"/>
    <w:rsid w:val="0093622A"/>
    <w:rsid w:val="00940E66"/>
    <w:rsid w:val="00941668"/>
    <w:rsid w:val="00941A25"/>
    <w:rsid w:val="00943927"/>
    <w:rsid w:val="00943A82"/>
    <w:rsid w:val="009442C9"/>
    <w:rsid w:val="00944464"/>
    <w:rsid w:val="00944CA8"/>
    <w:rsid w:val="009459E5"/>
    <w:rsid w:val="00954A9F"/>
    <w:rsid w:val="0095516B"/>
    <w:rsid w:val="00955DC3"/>
    <w:rsid w:val="00956545"/>
    <w:rsid w:val="00957D40"/>
    <w:rsid w:val="00960174"/>
    <w:rsid w:val="00960D02"/>
    <w:rsid w:val="009612D4"/>
    <w:rsid w:val="00963C6E"/>
    <w:rsid w:val="00964DB0"/>
    <w:rsid w:val="00965C26"/>
    <w:rsid w:val="009663DE"/>
    <w:rsid w:val="00966660"/>
    <w:rsid w:val="0096697C"/>
    <w:rsid w:val="00967295"/>
    <w:rsid w:val="009679D0"/>
    <w:rsid w:val="00970331"/>
    <w:rsid w:val="00970F2D"/>
    <w:rsid w:val="0097525F"/>
    <w:rsid w:val="0097560D"/>
    <w:rsid w:val="00975AFB"/>
    <w:rsid w:val="00976E79"/>
    <w:rsid w:val="009772A8"/>
    <w:rsid w:val="0097747D"/>
    <w:rsid w:val="0098255F"/>
    <w:rsid w:val="009838F3"/>
    <w:rsid w:val="009845D6"/>
    <w:rsid w:val="00984762"/>
    <w:rsid w:val="00986E8B"/>
    <w:rsid w:val="00990071"/>
    <w:rsid w:val="00990A14"/>
    <w:rsid w:val="00991210"/>
    <w:rsid w:val="00994326"/>
    <w:rsid w:val="00995C94"/>
    <w:rsid w:val="009A12DB"/>
    <w:rsid w:val="009A2BE8"/>
    <w:rsid w:val="009A4802"/>
    <w:rsid w:val="009A4CF6"/>
    <w:rsid w:val="009A50EE"/>
    <w:rsid w:val="009A6BB5"/>
    <w:rsid w:val="009A6DB3"/>
    <w:rsid w:val="009A71B5"/>
    <w:rsid w:val="009A7A9C"/>
    <w:rsid w:val="009B3490"/>
    <w:rsid w:val="009B4BBB"/>
    <w:rsid w:val="009B59D7"/>
    <w:rsid w:val="009B6FC2"/>
    <w:rsid w:val="009C188B"/>
    <w:rsid w:val="009C1BC5"/>
    <w:rsid w:val="009C210D"/>
    <w:rsid w:val="009C4A02"/>
    <w:rsid w:val="009C6C90"/>
    <w:rsid w:val="009D0636"/>
    <w:rsid w:val="009D133C"/>
    <w:rsid w:val="009D1AF7"/>
    <w:rsid w:val="009D1C98"/>
    <w:rsid w:val="009D5206"/>
    <w:rsid w:val="009D5554"/>
    <w:rsid w:val="009D56FD"/>
    <w:rsid w:val="009D5B02"/>
    <w:rsid w:val="009E0671"/>
    <w:rsid w:val="009E0BD8"/>
    <w:rsid w:val="009E213D"/>
    <w:rsid w:val="009E25A0"/>
    <w:rsid w:val="009E3E77"/>
    <w:rsid w:val="009E4B97"/>
    <w:rsid w:val="009E5186"/>
    <w:rsid w:val="009E558D"/>
    <w:rsid w:val="009F39BF"/>
    <w:rsid w:val="009F4AC3"/>
    <w:rsid w:val="009F6979"/>
    <w:rsid w:val="009F7C21"/>
    <w:rsid w:val="00A037D8"/>
    <w:rsid w:val="00A03E37"/>
    <w:rsid w:val="00A05733"/>
    <w:rsid w:val="00A0768A"/>
    <w:rsid w:val="00A0797C"/>
    <w:rsid w:val="00A102F1"/>
    <w:rsid w:val="00A107DD"/>
    <w:rsid w:val="00A11714"/>
    <w:rsid w:val="00A11A47"/>
    <w:rsid w:val="00A121CE"/>
    <w:rsid w:val="00A1698E"/>
    <w:rsid w:val="00A16B36"/>
    <w:rsid w:val="00A177CD"/>
    <w:rsid w:val="00A21801"/>
    <w:rsid w:val="00A2219A"/>
    <w:rsid w:val="00A227D1"/>
    <w:rsid w:val="00A23580"/>
    <w:rsid w:val="00A240EA"/>
    <w:rsid w:val="00A253C1"/>
    <w:rsid w:val="00A25AFC"/>
    <w:rsid w:val="00A268AB"/>
    <w:rsid w:val="00A26B2A"/>
    <w:rsid w:val="00A32703"/>
    <w:rsid w:val="00A32A79"/>
    <w:rsid w:val="00A33368"/>
    <w:rsid w:val="00A3340B"/>
    <w:rsid w:val="00A33500"/>
    <w:rsid w:val="00A337F8"/>
    <w:rsid w:val="00A33D5F"/>
    <w:rsid w:val="00A34B6C"/>
    <w:rsid w:val="00A34C93"/>
    <w:rsid w:val="00A3598C"/>
    <w:rsid w:val="00A364BF"/>
    <w:rsid w:val="00A37838"/>
    <w:rsid w:val="00A37CA2"/>
    <w:rsid w:val="00A37E09"/>
    <w:rsid w:val="00A40056"/>
    <w:rsid w:val="00A4097D"/>
    <w:rsid w:val="00A427CD"/>
    <w:rsid w:val="00A43FEB"/>
    <w:rsid w:val="00A44BB8"/>
    <w:rsid w:val="00A4512E"/>
    <w:rsid w:val="00A45275"/>
    <w:rsid w:val="00A5000F"/>
    <w:rsid w:val="00A50CB4"/>
    <w:rsid w:val="00A513A1"/>
    <w:rsid w:val="00A51E6E"/>
    <w:rsid w:val="00A5232A"/>
    <w:rsid w:val="00A52C44"/>
    <w:rsid w:val="00A52C4A"/>
    <w:rsid w:val="00A5407F"/>
    <w:rsid w:val="00A544EB"/>
    <w:rsid w:val="00A55797"/>
    <w:rsid w:val="00A565B8"/>
    <w:rsid w:val="00A570D2"/>
    <w:rsid w:val="00A6098F"/>
    <w:rsid w:val="00A609E9"/>
    <w:rsid w:val="00A611C8"/>
    <w:rsid w:val="00A61752"/>
    <w:rsid w:val="00A618C4"/>
    <w:rsid w:val="00A6259B"/>
    <w:rsid w:val="00A65057"/>
    <w:rsid w:val="00A66C1B"/>
    <w:rsid w:val="00A67444"/>
    <w:rsid w:val="00A67B13"/>
    <w:rsid w:val="00A719AF"/>
    <w:rsid w:val="00A71B18"/>
    <w:rsid w:val="00A71BBC"/>
    <w:rsid w:val="00A71FFB"/>
    <w:rsid w:val="00A72638"/>
    <w:rsid w:val="00A73DD3"/>
    <w:rsid w:val="00A74B32"/>
    <w:rsid w:val="00A74C2E"/>
    <w:rsid w:val="00A75A81"/>
    <w:rsid w:val="00A75AEC"/>
    <w:rsid w:val="00A767C6"/>
    <w:rsid w:val="00A76BFF"/>
    <w:rsid w:val="00A77BE1"/>
    <w:rsid w:val="00A8229B"/>
    <w:rsid w:val="00A82815"/>
    <w:rsid w:val="00A83614"/>
    <w:rsid w:val="00A84AF8"/>
    <w:rsid w:val="00A84B02"/>
    <w:rsid w:val="00A84C0A"/>
    <w:rsid w:val="00A85FB7"/>
    <w:rsid w:val="00A86A90"/>
    <w:rsid w:val="00A878D1"/>
    <w:rsid w:val="00A903FC"/>
    <w:rsid w:val="00A90FD9"/>
    <w:rsid w:val="00A91BF5"/>
    <w:rsid w:val="00A91DDC"/>
    <w:rsid w:val="00A937BD"/>
    <w:rsid w:val="00A93FCC"/>
    <w:rsid w:val="00A95A65"/>
    <w:rsid w:val="00A95C86"/>
    <w:rsid w:val="00A96203"/>
    <w:rsid w:val="00A96A0E"/>
    <w:rsid w:val="00A9726E"/>
    <w:rsid w:val="00AA005E"/>
    <w:rsid w:val="00AA13D5"/>
    <w:rsid w:val="00AA2175"/>
    <w:rsid w:val="00AA2303"/>
    <w:rsid w:val="00AA2580"/>
    <w:rsid w:val="00AA2842"/>
    <w:rsid w:val="00AA4330"/>
    <w:rsid w:val="00AA6C4B"/>
    <w:rsid w:val="00AB0AD4"/>
    <w:rsid w:val="00AB17E7"/>
    <w:rsid w:val="00AB1B3F"/>
    <w:rsid w:val="00AB2BAF"/>
    <w:rsid w:val="00AB3606"/>
    <w:rsid w:val="00AB365F"/>
    <w:rsid w:val="00AC0D28"/>
    <w:rsid w:val="00AC1A19"/>
    <w:rsid w:val="00AC21C7"/>
    <w:rsid w:val="00AC23D1"/>
    <w:rsid w:val="00AC2454"/>
    <w:rsid w:val="00AC26E5"/>
    <w:rsid w:val="00AC57F7"/>
    <w:rsid w:val="00AD07C9"/>
    <w:rsid w:val="00AD19C7"/>
    <w:rsid w:val="00AD20F0"/>
    <w:rsid w:val="00AD2385"/>
    <w:rsid w:val="00AD2BDB"/>
    <w:rsid w:val="00AD2FCC"/>
    <w:rsid w:val="00AD32EE"/>
    <w:rsid w:val="00AD4210"/>
    <w:rsid w:val="00AD6228"/>
    <w:rsid w:val="00AD6FD3"/>
    <w:rsid w:val="00AD712C"/>
    <w:rsid w:val="00AE1460"/>
    <w:rsid w:val="00AE1922"/>
    <w:rsid w:val="00AE22BB"/>
    <w:rsid w:val="00AE2C30"/>
    <w:rsid w:val="00AE4337"/>
    <w:rsid w:val="00AE439C"/>
    <w:rsid w:val="00AE4CDB"/>
    <w:rsid w:val="00AE5515"/>
    <w:rsid w:val="00AE60CE"/>
    <w:rsid w:val="00AE641C"/>
    <w:rsid w:val="00AE6910"/>
    <w:rsid w:val="00AE70CB"/>
    <w:rsid w:val="00AE7346"/>
    <w:rsid w:val="00AE7385"/>
    <w:rsid w:val="00AF0858"/>
    <w:rsid w:val="00AF3275"/>
    <w:rsid w:val="00AF36AE"/>
    <w:rsid w:val="00AF49A2"/>
    <w:rsid w:val="00AF4F8F"/>
    <w:rsid w:val="00AF54E0"/>
    <w:rsid w:val="00AF6E9C"/>
    <w:rsid w:val="00AF7A27"/>
    <w:rsid w:val="00B00473"/>
    <w:rsid w:val="00B00745"/>
    <w:rsid w:val="00B022C9"/>
    <w:rsid w:val="00B0334D"/>
    <w:rsid w:val="00B0505B"/>
    <w:rsid w:val="00B05161"/>
    <w:rsid w:val="00B052F6"/>
    <w:rsid w:val="00B06511"/>
    <w:rsid w:val="00B10F43"/>
    <w:rsid w:val="00B112FF"/>
    <w:rsid w:val="00B12CDD"/>
    <w:rsid w:val="00B13E8A"/>
    <w:rsid w:val="00B13F27"/>
    <w:rsid w:val="00B1488F"/>
    <w:rsid w:val="00B16BC6"/>
    <w:rsid w:val="00B16EA9"/>
    <w:rsid w:val="00B170FD"/>
    <w:rsid w:val="00B206F9"/>
    <w:rsid w:val="00B20E54"/>
    <w:rsid w:val="00B2139E"/>
    <w:rsid w:val="00B21DAC"/>
    <w:rsid w:val="00B22B68"/>
    <w:rsid w:val="00B231CA"/>
    <w:rsid w:val="00B232EE"/>
    <w:rsid w:val="00B23419"/>
    <w:rsid w:val="00B25208"/>
    <w:rsid w:val="00B27C27"/>
    <w:rsid w:val="00B3054E"/>
    <w:rsid w:val="00B3117A"/>
    <w:rsid w:val="00B32074"/>
    <w:rsid w:val="00B32418"/>
    <w:rsid w:val="00B35E52"/>
    <w:rsid w:val="00B36055"/>
    <w:rsid w:val="00B3689F"/>
    <w:rsid w:val="00B37A08"/>
    <w:rsid w:val="00B37BEF"/>
    <w:rsid w:val="00B37E78"/>
    <w:rsid w:val="00B40D28"/>
    <w:rsid w:val="00B40EEF"/>
    <w:rsid w:val="00B4157C"/>
    <w:rsid w:val="00B41EEC"/>
    <w:rsid w:val="00B43BF2"/>
    <w:rsid w:val="00B44467"/>
    <w:rsid w:val="00B44BA3"/>
    <w:rsid w:val="00B450EB"/>
    <w:rsid w:val="00B464FB"/>
    <w:rsid w:val="00B466A7"/>
    <w:rsid w:val="00B47390"/>
    <w:rsid w:val="00B476B3"/>
    <w:rsid w:val="00B47B38"/>
    <w:rsid w:val="00B47BA3"/>
    <w:rsid w:val="00B512BB"/>
    <w:rsid w:val="00B52AE1"/>
    <w:rsid w:val="00B559C2"/>
    <w:rsid w:val="00B55CE4"/>
    <w:rsid w:val="00B56E00"/>
    <w:rsid w:val="00B60C41"/>
    <w:rsid w:val="00B60E71"/>
    <w:rsid w:val="00B64081"/>
    <w:rsid w:val="00B64BBE"/>
    <w:rsid w:val="00B64CFE"/>
    <w:rsid w:val="00B65649"/>
    <w:rsid w:val="00B71FB4"/>
    <w:rsid w:val="00B72BC5"/>
    <w:rsid w:val="00B72E09"/>
    <w:rsid w:val="00B7307D"/>
    <w:rsid w:val="00B73B27"/>
    <w:rsid w:val="00B74313"/>
    <w:rsid w:val="00B760DE"/>
    <w:rsid w:val="00B76E98"/>
    <w:rsid w:val="00B83176"/>
    <w:rsid w:val="00B844E0"/>
    <w:rsid w:val="00B9033E"/>
    <w:rsid w:val="00B90D8F"/>
    <w:rsid w:val="00B90F1F"/>
    <w:rsid w:val="00B921B8"/>
    <w:rsid w:val="00B92830"/>
    <w:rsid w:val="00B93539"/>
    <w:rsid w:val="00B937E3"/>
    <w:rsid w:val="00B94DEC"/>
    <w:rsid w:val="00B954C2"/>
    <w:rsid w:val="00B9751D"/>
    <w:rsid w:val="00BA0E37"/>
    <w:rsid w:val="00BA1039"/>
    <w:rsid w:val="00BA1746"/>
    <w:rsid w:val="00BA1F93"/>
    <w:rsid w:val="00BA27A6"/>
    <w:rsid w:val="00BA2E08"/>
    <w:rsid w:val="00BA445E"/>
    <w:rsid w:val="00BA5672"/>
    <w:rsid w:val="00BA7B3B"/>
    <w:rsid w:val="00BB07B5"/>
    <w:rsid w:val="00BB0BBB"/>
    <w:rsid w:val="00BB147D"/>
    <w:rsid w:val="00BB2300"/>
    <w:rsid w:val="00BB37E4"/>
    <w:rsid w:val="00BB3974"/>
    <w:rsid w:val="00BB3FB7"/>
    <w:rsid w:val="00BB5158"/>
    <w:rsid w:val="00BB59D1"/>
    <w:rsid w:val="00BB603F"/>
    <w:rsid w:val="00BB7A85"/>
    <w:rsid w:val="00BC3155"/>
    <w:rsid w:val="00BC3273"/>
    <w:rsid w:val="00BC4CD7"/>
    <w:rsid w:val="00BC69C0"/>
    <w:rsid w:val="00BD07EC"/>
    <w:rsid w:val="00BD16B8"/>
    <w:rsid w:val="00BD30B0"/>
    <w:rsid w:val="00BD459B"/>
    <w:rsid w:val="00BD7651"/>
    <w:rsid w:val="00BE012C"/>
    <w:rsid w:val="00BE064D"/>
    <w:rsid w:val="00BE1B28"/>
    <w:rsid w:val="00BE6899"/>
    <w:rsid w:val="00BE7073"/>
    <w:rsid w:val="00BF099A"/>
    <w:rsid w:val="00BF37B1"/>
    <w:rsid w:val="00BF4722"/>
    <w:rsid w:val="00BF484D"/>
    <w:rsid w:val="00BF5C11"/>
    <w:rsid w:val="00BF60A9"/>
    <w:rsid w:val="00BF6E62"/>
    <w:rsid w:val="00C006C2"/>
    <w:rsid w:val="00C01538"/>
    <w:rsid w:val="00C01D07"/>
    <w:rsid w:val="00C03C81"/>
    <w:rsid w:val="00C040A5"/>
    <w:rsid w:val="00C04195"/>
    <w:rsid w:val="00C045FF"/>
    <w:rsid w:val="00C04D21"/>
    <w:rsid w:val="00C0530E"/>
    <w:rsid w:val="00C067E7"/>
    <w:rsid w:val="00C0692F"/>
    <w:rsid w:val="00C0714C"/>
    <w:rsid w:val="00C07977"/>
    <w:rsid w:val="00C10B70"/>
    <w:rsid w:val="00C13D8B"/>
    <w:rsid w:val="00C142DD"/>
    <w:rsid w:val="00C225D9"/>
    <w:rsid w:val="00C22AE6"/>
    <w:rsid w:val="00C2397A"/>
    <w:rsid w:val="00C23B26"/>
    <w:rsid w:val="00C23F92"/>
    <w:rsid w:val="00C247FC"/>
    <w:rsid w:val="00C248F5"/>
    <w:rsid w:val="00C2596D"/>
    <w:rsid w:val="00C2642F"/>
    <w:rsid w:val="00C30E2B"/>
    <w:rsid w:val="00C34B30"/>
    <w:rsid w:val="00C34EBD"/>
    <w:rsid w:val="00C35611"/>
    <w:rsid w:val="00C359FD"/>
    <w:rsid w:val="00C4048E"/>
    <w:rsid w:val="00C40802"/>
    <w:rsid w:val="00C420CE"/>
    <w:rsid w:val="00C43B00"/>
    <w:rsid w:val="00C44E65"/>
    <w:rsid w:val="00C46C5B"/>
    <w:rsid w:val="00C46F52"/>
    <w:rsid w:val="00C503E3"/>
    <w:rsid w:val="00C507D5"/>
    <w:rsid w:val="00C50C50"/>
    <w:rsid w:val="00C50C72"/>
    <w:rsid w:val="00C526CD"/>
    <w:rsid w:val="00C543F6"/>
    <w:rsid w:val="00C54CBF"/>
    <w:rsid w:val="00C54D72"/>
    <w:rsid w:val="00C567CC"/>
    <w:rsid w:val="00C56F20"/>
    <w:rsid w:val="00C5762B"/>
    <w:rsid w:val="00C600A6"/>
    <w:rsid w:val="00C618F1"/>
    <w:rsid w:val="00C61A13"/>
    <w:rsid w:val="00C62482"/>
    <w:rsid w:val="00C6483F"/>
    <w:rsid w:val="00C6541E"/>
    <w:rsid w:val="00C65593"/>
    <w:rsid w:val="00C65A18"/>
    <w:rsid w:val="00C65ACB"/>
    <w:rsid w:val="00C66C02"/>
    <w:rsid w:val="00C73D5C"/>
    <w:rsid w:val="00C73F1C"/>
    <w:rsid w:val="00C7432D"/>
    <w:rsid w:val="00C75384"/>
    <w:rsid w:val="00C75B85"/>
    <w:rsid w:val="00C75D4C"/>
    <w:rsid w:val="00C769D7"/>
    <w:rsid w:val="00C76BE0"/>
    <w:rsid w:val="00C772C2"/>
    <w:rsid w:val="00C77389"/>
    <w:rsid w:val="00C80278"/>
    <w:rsid w:val="00C80AF1"/>
    <w:rsid w:val="00C83F3D"/>
    <w:rsid w:val="00C8413D"/>
    <w:rsid w:val="00C852FE"/>
    <w:rsid w:val="00C85663"/>
    <w:rsid w:val="00C85C88"/>
    <w:rsid w:val="00C87864"/>
    <w:rsid w:val="00C92412"/>
    <w:rsid w:val="00C9494A"/>
    <w:rsid w:val="00C96888"/>
    <w:rsid w:val="00C969E5"/>
    <w:rsid w:val="00C9745E"/>
    <w:rsid w:val="00C9753B"/>
    <w:rsid w:val="00CA3DD9"/>
    <w:rsid w:val="00CA485F"/>
    <w:rsid w:val="00CA56F6"/>
    <w:rsid w:val="00CA59D9"/>
    <w:rsid w:val="00CA5AF2"/>
    <w:rsid w:val="00CA5E5C"/>
    <w:rsid w:val="00CA6318"/>
    <w:rsid w:val="00CA6FE0"/>
    <w:rsid w:val="00CA74B4"/>
    <w:rsid w:val="00CA7561"/>
    <w:rsid w:val="00CA7F07"/>
    <w:rsid w:val="00CB04F4"/>
    <w:rsid w:val="00CB175C"/>
    <w:rsid w:val="00CB2A66"/>
    <w:rsid w:val="00CB2BAC"/>
    <w:rsid w:val="00CB32EC"/>
    <w:rsid w:val="00CB3AE2"/>
    <w:rsid w:val="00CB7AEE"/>
    <w:rsid w:val="00CB7D34"/>
    <w:rsid w:val="00CC5ADB"/>
    <w:rsid w:val="00CC749B"/>
    <w:rsid w:val="00CC7547"/>
    <w:rsid w:val="00CD1011"/>
    <w:rsid w:val="00CD1DCD"/>
    <w:rsid w:val="00CD4DDF"/>
    <w:rsid w:val="00CD6557"/>
    <w:rsid w:val="00CD795C"/>
    <w:rsid w:val="00CD7C38"/>
    <w:rsid w:val="00CE0A76"/>
    <w:rsid w:val="00CE13B0"/>
    <w:rsid w:val="00CE2B21"/>
    <w:rsid w:val="00CE51E0"/>
    <w:rsid w:val="00CE5C06"/>
    <w:rsid w:val="00CE5CD8"/>
    <w:rsid w:val="00CE6D19"/>
    <w:rsid w:val="00CF1FDA"/>
    <w:rsid w:val="00CF303E"/>
    <w:rsid w:val="00CF31A4"/>
    <w:rsid w:val="00CF33A9"/>
    <w:rsid w:val="00CF3C51"/>
    <w:rsid w:val="00CF4A51"/>
    <w:rsid w:val="00CF4D12"/>
    <w:rsid w:val="00CF5011"/>
    <w:rsid w:val="00CF50A1"/>
    <w:rsid w:val="00CF66BE"/>
    <w:rsid w:val="00CF6830"/>
    <w:rsid w:val="00CF784D"/>
    <w:rsid w:val="00CF7A60"/>
    <w:rsid w:val="00D021A1"/>
    <w:rsid w:val="00D0462D"/>
    <w:rsid w:val="00D04A60"/>
    <w:rsid w:val="00D0524C"/>
    <w:rsid w:val="00D0528D"/>
    <w:rsid w:val="00D07301"/>
    <w:rsid w:val="00D102C5"/>
    <w:rsid w:val="00D12C7F"/>
    <w:rsid w:val="00D138CD"/>
    <w:rsid w:val="00D200F4"/>
    <w:rsid w:val="00D21B4B"/>
    <w:rsid w:val="00D22E84"/>
    <w:rsid w:val="00D23D8F"/>
    <w:rsid w:val="00D24746"/>
    <w:rsid w:val="00D24EE3"/>
    <w:rsid w:val="00D253C4"/>
    <w:rsid w:val="00D25970"/>
    <w:rsid w:val="00D25B4F"/>
    <w:rsid w:val="00D25FE8"/>
    <w:rsid w:val="00D2683F"/>
    <w:rsid w:val="00D30FF5"/>
    <w:rsid w:val="00D3214D"/>
    <w:rsid w:val="00D326F0"/>
    <w:rsid w:val="00D32B31"/>
    <w:rsid w:val="00D3358D"/>
    <w:rsid w:val="00D33DB4"/>
    <w:rsid w:val="00D347D8"/>
    <w:rsid w:val="00D351C0"/>
    <w:rsid w:val="00D3629E"/>
    <w:rsid w:val="00D36D92"/>
    <w:rsid w:val="00D40FE2"/>
    <w:rsid w:val="00D41204"/>
    <w:rsid w:val="00D415CA"/>
    <w:rsid w:val="00D4203B"/>
    <w:rsid w:val="00D4297E"/>
    <w:rsid w:val="00D447EA"/>
    <w:rsid w:val="00D470F6"/>
    <w:rsid w:val="00D5027B"/>
    <w:rsid w:val="00D50580"/>
    <w:rsid w:val="00D5592E"/>
    <w:rsid w:val="00D55A33"/>
    <w:rsid w:val="00D560EF"/>
    <w:rsid w:val="00D56D0A"/>
    <w:rsid w:val="00D573F6"/>
    <w:rsid w:val="00D60F49"/>
    <w:rsid w:val="00D619E1"/>
    <w:rsid w:val="00D639B6"/>
    <w:rsid w:val="00D64E97"/>
    <w:rsid w:val="00D65717"/>
    <w:rsid w:val="00D669CD"/>
    <w:rsid w:val="00D67131"/>
    <w:rsid w:val="00D67443"/>
    <w:rsid w:val="00D67517"/>
    <w:rsid w:val="00D728FF"/>
    <w:rsid w:val="00D72A73"/>
    <w:rsid w:val="00D72BB3"/>
    <w:rsid w:val="00D730D3"/>
    <w:rsid w:val="00D766F4"/>
    <w:rsid w:val="00D76921"/>
    <w:rsid w:val="00D802FF"/>
    <w:rsid w:val="00D81E6C"/>
    <w:rsid w:val="00D86A28"/>
    <w:rsid w:val="00D9064D"/>
    <w:rsid w:val="00D917EC"/>
    <w:rsid w:val="00D91862"/>
    <w:rsid w:val="00D92605"/>
    <w:rsid w:val="00D94F5F"/>
    <w:rsid w:val="00D9505B"/>
    <w:rsid w:val="00D96340"/>
    <w:rsid w:val="00D97634"/>
    <w:rsid w:val="00DA013E"/>
    <w:rsid w:val="00DA1060"/>
    <w:rsid w:val="00DA39A0"/>
    <w:rsid w:val="00DA512E"/>
    <w:rsid w:val="00DA5FF5"/>
    <w:rsid w:val="00DA68FF"/>
    <w:rsid w:val="00DA77AD"/>
    <w:rsid w:val="00DB06A5"/>
    <w:rsid w:val="00DB06E5"/>
    <w:rsid w:val="00DB073B"/>
    <w:rsid w:val="00DB0E7B"/>
    <w:rsid w:val="00DB3C1F"/>
    <w:rsid w:val="00DB3FD4"/>
    <w:rsid w:val="00DB5048"/>
    <w:rsid w:val="00DB518C"/>
    <w:rsid w:val="00DB591F"/>
    <w:rsid w:val="00DB6CF3"/>
    <w:rsid w:val="00DB78F4"/>
    <w:rsid w:val="00DC10F2"/>
    <w:rsid w:val="00DC2BBF"/>
    <w:rsid w:val="00DC57D6"/>
    <w:rsid w:val="00DC7803"/>
    <w:rsid w:val="00DD010C"/>
    <w:rsid w:val="00DD096A"/>
    <w:rsid w:val="00DD13FF"/>
    <w:rsid w:val="00DD26B2"/>
    <w:rsid w:val="00DD3D2A"/>
    <w:rsid w:val="00DD4097"/>
    <w:rsid w:val="00DD4A0C"/>
    <w:rsid w:val="00DD4B12"/>
    <w:rsid w:val="00DD5B05"/>
    <w:rsid w:val="00DD66C9"/>
    <w:rsid w:val="00DD6707"/>
    <w:rsid w:val="00DD789A"/>
    <w:rsid w:val="00DD7AB8"/>
    <w:rsid w:val="00DD7F17"/>
    <w:rsid w:val="00DD7FB1"/>
    <w:rsid w:val="00DE4626"/>
    <w:rsid w:val="00DE538B"/>
    <w:rsid w:val="00DE6AC8"/>
    <w:rsid w:val="00DE6D91"/>
    <w:rsid w:val="00DE71D3"/>
    <w:rsid w:val="00DE7756"/>
    <w:rsid w:val="00DF2D8A"/>
    <w:rsid w:val="00DF3157"/>
    <w:rsid w:val="00DF3333"/>
    <w:rsid w:val="00DF3B77"/>
    <w:rsid w:val="00DF4B31"/>
    <w:rsid w:val="00DF54E6"/>
    <w:rsid w:val="00DF684E"/>
    <w:rsid w:val="00E0226C"/>
    <w:rsid w:val="00E03DD7"/>
    <w:rsid w:val="00E04A9B"/>
    <w:rsid w:val="00E068A1"/>
    <w:rsid w:val="00E11372"/>
    <w:rsid w:val="00E124A1"/>
    <w:rsid w:val="00E129F7"/>
    <w:rsid w:val="00E12CFD"/>
    <w:rsid w:val="00E13020"/>
    <w:rsid w:val="00E130CF"/>
    <w:rsid w:val="00E13A32"/>
    <w:rsid w:val="00E143E6"/>
    <w:rsid w:val="00E15DAF"/>
    <w:rsid w:val="00E17B24"/>
    <w:rsid w:val="00E2008F"/>
    <w:rsid w:val="00E20CEE"/>
    <w:rsid w:val="00E21128"/>
    <w:rsid w:val="00E21830"/>
    <w:rsid w:val="00E225A2"/>
    <w:rsid w:val="00E22B9C"/>
    <w:rsid w:val="00E241FD"/>
    <w:rsid w:val="00E24D7A"/>
    <w:rsid w:val="00E25BFF"/>
    <w:rsid w:val="00E26341"/>
    <w:rsid w:val="00E3099F"/>
    <w:rsid w:val="00E30DFC"/>
    <w:rsid w:val="00E31A27"/>
    <w:rsid w:val="00E327CA"/>
    <w:rsid w:val="00E328C9"/>
    <w:rsid w:val="00E35CE9"/>
    <w:rsid w:val="00E373EF"/>
    <w:rsid w:val="00E406C4"/>
    <w:rsid w:val="00E40E2F"/>
    <w:rsid w:val="00E41175"/>
    <w:rsid w:val="00E421DD"/>
    <w:rsid w:val="00E4236A"/>
    <w:rsid w:val="00E423BF"/>
    <w:rsid w:val="00E424A8"/>
    <w:rsid w:val="00E4269C"/>
    <w:rsid w:val="00E42E62"/>
    <w:rsid w:val="00E4431D"/>
    <w:rsid w:val="00E44C1E"/>
    <w:rsid w:val="00E458AB"/>
    <w:rsid w:val="00E4627A"/>
    <w:rsid w:val="00E47441"/>
    <w:rsid w:val="00E50718"/>
    <w:rsid w:val="00E50883"/>
    <w:rsid w:val="00E51299"/>
    <w:rsid w:val="00E51A61"/>
    <w:rsid w:val="00E53387"/>
    <w:rsid w:val="00E547A8"/>
    <w:rsid w:val="00E54F2A"/>
    <w:rsid w:val="00E553D6"/>
    <w:rsid w:val="00E55534"/>
    <w:rsid w:val="00E60451"/>
    <w:rsid w:val="00E604F0"/>
    <w:rsid w:val="00E614AC"/>
    <w:rsid w:val="00E617DE"/>
    <w:rsid w:val="00E61FB2"/>
    <w:rsid w:val="00E6225B"/>
    <w:rsid w:val="00E64142"/>
    <w:rsid w:val="00E646AC"/>
    <w:rsid w:val="00E66343"/>
    <w:rsid w:val="00E67052"/>
    <w:rsid w:val="00E67E04"/>
    <w:rsid w:val="00E7063D"/>
    <w:rsid w:val="00E70D87"/>
    <w:rsid w:val="00E711C3"/>
    <w:rsid w:val="00E711CA"/>
    <w:rsid w:val="00E73529"/>
    <w:rsid w:val="00E73F23"/>
    <w:rsid w:val="00E747AA"/>
    <w:rsid w:val="00E74A68"/>
    <w:rsid w:val="00E762A2"/>
    <w:rsid w:val="00E76AF9"/>
    <w:rsid w:val="00E77BA2"/>
    <w:rsid w:val="00E80F41"/>
    <w:rsid w:val="00E81D57"/>
    <w:rsid w:val="00E81FE3"/>
    <w:rsid w:val="00E82EB0"/>
    <w:rsid w:val="00E844CF"/>
    <w:rsid w:val="00E86EC9"/>
    <w:rsid w:val="00E87DC9"/>
    <w:rsid w:val="00E9073E"/>
    <w:rsid w:val="00E91F20"/>
    <w:rsid w:val="00E923A0"/>
    <w:rsid w:val="00E92570"/>
    <w:rsid w:val="00E9267A"/>
    <w:rsid w:val="00E929D1"/>
    <w:rsid w:val="00E932DD"/>
    <w:rsid w:val="00E965EE"/>
    <w:rsid w:val="00EA0224"/>
    <w:rsid w:val="00EA28F5"/>
    <w:rsid w:val="00EA2BF6"/>
    <w:rsid w:val="00EA4559"/>
    <w:rsid w:val="00EA4FB3"/>
    <w:rsid w:val="00EA5120"/>
    <w:rsid w:val="00EA6456"/>
    <w:rsid w:val="00EB2851"/>
    <w:rsid w:val="00EB3430"/>
    <w:rsid w:val="00EB3FA0"/>
    <w:rsid w:val="00EB40F1"/>
    <w:rsid w:val="00EB6152"/>
    <w:rsid w:val="00EB65BA"/>
    <w:rsid w:val="00EB67B1"/>
    <w:rsid w:val="00EC0053"/>
    <w:rsid w:val="00EC0A22"/>
    <w:rsid w:val="00EC157F"/>
    <w:rsid w:val="00EC17FD"/>
    <w:rsid w:val="00EC1F64"/>
    <w:rsid w:val="00EC44E8"/>
    <w:rsid w:val="00EC56DD"/>
    <w:rsid w:val="00ED0B2C"/>
    <w:rsid w:val="00ED46A2"/>
    <w:rsid w:val="00ED4789"/>
    <w:rsid w:val="00ED4964"/>
    <w:rsid w:val="00ED49CE"/>
    <w:rsid w:val="00ED5AA9"/>
    <w:rsid w:val="00ED5CBF"/>
    <w:rsid w:val="00ED63CA"/>
    <w:rsid w:val="00ED7062"/>
    <w:rsid w:val="00EE0F90"/>
    <w:rsid w:val="00EE2361"/>
    <w:rsid w:val="00EE6BF1"/>
    <w:rsid w:val="00EE7E54"/>
    <w:rsid w:val="00EF03DD"/>
    <w:rsid w:val="00EF0404"/>
    <w:rsid w:val="00EF05BD"/>
    <w:rsid w:val="00EF089E"/>
    <w:rsid w:val="00EF1637"/>
    <w:rsid w:val="00EF1F02"/>
    <w:rsid w:val="00EF1F23"/>
    <w:rsid w:val="00EF21B0"/>
    <w:rsid w:val="00EF32A9"/>
    <w:rsid w:val="00EF33E2"/>
    <w:rsid w:val="00F00AB9"/>
    <w:rsid w:val="00F00E9A"/>
    <w:rsid w:val="00F015FF"/>
    <w:rsid w:val="00F01C80"/>
    <w:rsid w:val="00F0394F"/>
    <w:rsid w:val="00F03EBF"/>
    <w:rsid w:val="00F05160"/>
    <w:rsid w:val="00F053F1"/>
    <w:rsid w:val="00F05BB7"/>
    <w:rsid w:val="00F06B84"/>
    <w:rsid w:val="00F0705E"/>
    <w:rsid w:val="00F077DE"/>
    <w:rsid w:val="00F07FF0"/>
    <w:rsid w:val="00F115A0"/>
    <w:rsid w:val="00F11B78"/>
    <w:rsid w:val="00F12026"/>
    <w:rsid w:val="00F12AA9"/>
    <w:rsid w:val="00F13663"/>
    <w:rsid w:val="00F13683"/>
    <w:rsid w:val="00F13E18"/>
    <w:rsid w:val="00F1640C"/>
    <w:rsid w:val="00F16529"/>
    <w:rsid w:val="00F17A53"/>
    <w:rsid w:val="00F17BB2"/>
    <w:rsid w:val="00F2009E"/>
    <w:rsid w:val="00F2106D"/>
    <w:rsid w:val="00F21F55"/>
    <w:rsid w:val="00F24460"/>
    <w:rsid w:val="00F24B20"/>
    <w:rsid w:val="00F251D3"/>
    <w:rsid w:val="00F25E00"/>
    <w:rsid w:val="00F269CF"/>
    <w:rsid w:val="00F31709"/>
    <w:rsid w:val="00F3350F"/>
    <w:rsid w:val="00F33A69"/>
    <w:rsid w:val="00F34413"/>
    <w:rsid w:val="00F34C3F"/>
    <w:rsid w:val="00F3606A"/>
    <w:rsid w:val="00F367A7"/>
    <w:rsid w:val="00F36B09"/>
    <w:rsid w:val="00F401C2"/>
    <w:rsid w:val="00F44C65"/>
    <w:rsid w:val="00F458C1"/>
    <w:rsid w:val="00F45BD2"/>
    <w:rsid w:val="00F45EA9"/>
    <w:rsid w:val="00F501EF"/>
    <w:rsid w:val="00F513DD"/>
    <w:rsid w:val="00F516A1"/>
    <w:rsid w:val="00F52AD0"/>
    <w:rsid w:val="00F52ECA"/>
    <w:rsid w:val="00F60114"/>
    <w:rsid w:val="00F60786"/>
    <w:rsid w:val="00F64A23"/>
    <w:rsid w:val="00F65AED"/>
    <w:rsid w:val="00F667E6"/>
    <w:rsid w:val="00F6792F"/>
    <w:rsid w:val="00F679C1"/>
    <w:rsid w:val="00F67D65"/>
    <w:rsid w:val="00F70F61"/>
    <w:rsid w:val="00F71109"/>
    <w:rsid w:val="00F72138"/>
    <w:rsid w:val="00F72F5D"/>
    <w:rsid w:val="00F7449A"/>
    <w:rsid w:val="00F82301"/>
    <w:rsid w:val="00F82390"/>
    <w:rsid w:val="00F82569"/>
    <w:rsid w:val="00F8331E"/>
    <w:rsid w:val="00F86438"/>
    <w:rsid w:val="00F86635"/>
    <w:rsid w:val="00F9086B"/>
    <w:rsid w:val="00F94CD8"/>
    <w:rsid w:val="00F96FE0"/>
    <w:rsid w:val="00FA3355"/>
    <w:rsid w:val="00FA34F9"/>
    <w:rsid w:val="00FA4CF1"/>
    <w:rsid w:val="00FA55DC"/>
    <w:rsid w:val="00FA5E56"/>
    <w:rsid w:val="00FA5ECB"/>
    <w:rsid w:val="00FA7FFC"/>
    <w:rsid w:val="00FB1791"/>
    <w:rsid w:val="00FB2690"/>
    <w:rsid w:val="00FB271F"/>
    <w:rsid w:val="00FB2AED"/>
    <w:rsid w:val="00FB3143"/>
    <w:rsid w:val="00FB48B2"/>
    <w:rsid w:val="00FB6726"/>
    <w:rsid w:val="00FB6B66"/>
    <w:rsid w:val="00FC002D"/>
    <w:rsid w:val="00FC0092"/>
    <w:rsid w:val="00FC0C9E"/>
    <w:rsid w:val="00FC0DB8"/>
    <w:rsid w:val="00FC0EFD"/>
    <w:rsid w:val="00FC1671"/>
    <w:rsid w:val="00FC219C"/>
    <w:rsid w:val="00FC38BE"/>
    <w:rsid w:val="00FC45B4"/>
    <w:rsid w:val="00FC4839"/>
    <w:rsid w:val="00FC594F"/>
    <w:rsid w:val="00FC72DA"/>
    <w:rsid w:val="00FC76F9"/>
    <w:rsid w:val="00FD1101"/>
    <w:rsid w:val="00FD1130"/>
    <w:rsid w:val="00FD1311"/>
    <w:rsid w:val="00FD1F88"/>
    <w:rsid w:val="00FD45CB"/>
    <w:rsid w:val="00FD4D29"/>
    <w:rsid w:val="00FD525F"/>
    <w:rsid w:val="00FD5295"/>
    <w:rsid w:val="00FD57EF"/>
    <w:rsid w:val="00FE1D6D"/>
    <w:rsid w:val="00FE1EAA"/>
    <w:rsid w:val="00FE2A58"/>
    <w:rsid w:val="00FE5BDB"/>
    <w:rsid w:val="00FE712C"/>
    <w:rsid w:val="00FE72E6"/>
    <w:rsid w:val="00FF1918"/>
    <w:rsid w:val="00FF21A4"/>
    <w:rsid w:val="00FF2AD6"/>
    <w:rsid w:val="00FF40DD"/>
    <w:rsid w:val="00FF4E1C"/>
    <w:rsid w:val="00FF649E"/>
    <w:rsid w:val="00FF6EB6"/>
    <w:rsid w:val="00FF7D72"/>
    <w:rsid w:val="37E9D8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5F44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semiHidden="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styleId="Normal" w:default="1">
    <w:name w:val="Normal"/>
    <w:qFormat/>
    <w:rsid w:val="00AA13D5"/>
    <w:rPr>
      <w:sz w:val="22"/>
      <w:szCs w:val="22"/>
      <w:lang w:eastAsia="en-US"/>
    </w:rPr>
  </w:style>
  <w:style w:type="paragraph" w:styleId="Titre1">
    <w:name w:val="heading 1"/>
    <w:basedOn w:val="Normal"/>
    <w:next w:val="Normal"/>
    <w:link w:val="Titre1Car"/>
    <w:uiPriority w:val="9"/>
    <w:qFormat/>
    <w:rsid w:val="003A4A19"/>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Titre2">
    <w:name w:val="heading 2"/>
    <w:basedOn w:val="Normal"/>
    <w:next w:val="Normal"/>
    <w:link w:val="Titre2Car"/>
    <w:uiPriority w:val="99"/>
    <w:qFormat/>
    <w:rsid w:val="0083161D"/>
    <w:pPr>
      <w:keepNext/>
      <w:keepLines/>
      <w:spacing w:before="200" w:line="276" w:lineRule="auto"/>
      <w:outlineLvl w:val="1"/>
    </w:pPr>
    <w:rPr>
      <w:rFonts w:ascii="Cambria" w:hAnsi="Cambria" w:eastAsia="Times New Roman"/>
      <w:b/>
      <w:bCs/>
      <w:color w:val="4F81BD"/>
      <w:sz w:val="26"/>
      <w:szCs w:val="26"/>
      <w:lang w:eastAsia="fr-FR"/>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AA13D5"/>
    <w:pPr>
      <w:ind w:left="720"/>
      <w:contextualSpacing/>
    </w:pPr>
  </w:style>
  <w:style w:type="paragraph" w:styleId="En-tte">
    <w:name w:val="header"/>
    <w:basedOn w:val="Normal"/>
    <w:link w:val="En-tteCar"/>
    <w:uiPriority w:val="99"/>
    <w:unhideWhenUsed/>
    <w:rsid w:val="00BB0BBB"/>
    <w:pPr>
      <w:tabs>
        <w:tab w:val="center" w:pos="4536"/>
        <w:tab w:val="right" w:pos="9072"/>
      </w:tabs>
    </w:pPr>
  </w:style>
  <w:style w:type="character" w:styleId="En-tteCar" w:customStyle="1">
    <w:name w:val="En-tête Car"/>
    <w:basedOn w:val="Policepardfaut"/>
    <w:link w:val="En-tte"/>
    <w:uiPriority w:val="99"/>
    <w:rsid w:val="00BB0BBB"/>
    <w:rPr>
      <w:sz w:val="22"/>
      <w:szCs w:val="22"/>
      <w:lang w:eastAsia="en-US"/>
    </w:rPr>
  </w:style>
  <w:style w:type="paragraph" w:styleId="Pieddepage">
    <w:name w:val="footer"/>
    <w:basedOn w:val="Normal"/>
    <w:link w:val="PieddepageCar"/>
    <w:uiPriority w:val="99"/>
    <w:unhideWhenUsed/>
    <w:rsid w:val="00BB0BBB"/>
    <w:pPr>
      <w:tabs>
        <w:tab w:val="center" w:pos="4536"/>
        <w:tab w:val="right" w:pos="9072"/>
      </w:tabs>
    </w:pPr>
  </w:style>
  <w:style w:type="character" w:styleId="PieddepageCar" w:customStyle="1">
    <w:name w:val="Pied de page Car"/>
    <w:basedOn w:val="Policepardfaut"/>
    <w:link w:val="Pieddepage"/>
    <w:uiPriority w:val="99"/>
    <w:rsid w:val="00BB0BBB"/>
    <w:rPr>
      <w:sz w:val="22"/>
      <w:szCs w:val="22"/>
      <w:lang w:eastAsia="en-US"/>
    </w:rPr>
  </w:style>
  <w:style w:type="paragraph" w:styleId="Textedebulles">
    <w:name w:val="Balloon Text"/>
    <w:basedOn w:val="Normal"/>
    <w:link w:val="TextedebullesCar"/>
    <w:uiPriority w:val="99"/>
    <w:semiHidden/>
    <w:unhideWhenUsed/>
    <w:rsid w:val="00BB0BBB"/>
    <w:rPr>
      <w:rFonts w:ascii="Tahoma" w:hAnsi="Tahoma" w:cs="Tahoma"/>
      <w:sz w:val="16"/>
      <w:szCs w:val="16"/>
    </w:rPr>
  </w:style>
  <w:style w:type="character" w:styleId="TextedebullesCar" w:customStyle="1">
    <w:name w:val="Texte de bulles Car"/>
    <w:basedOn w:val="Policepardfaut"/>
    <w:link w:val="Textedebulles"/>
    <w:uiPriority w:val="99"/>
    <w:semiHidden/>
    <w:rsid w:val="00BB0BBB"/>
    <w:rPr>
      <w:rFonts w:ascii="Tahoma" w:hAnsi="Tahoma" w:cs="Tahoma"/>
      <w:sz w:val="16"/>
      <w:szCs w:val="16"/>
      <w:lang w:eastAsia="en-US"/>
    </w:rPr>
  </w:style>
  <w:style w:type="table" w:styleId="Grilledutableau">
    <w:name w:val="Table Grid"/>
    <w:basedOn w:val="TableauNormal"/>
    <w:uiPriority w:val="59"/>
    <w:rsid w:val="0014195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413023"/>
    <w:pPr>
      <w:spacing w:before="100" w:beforeAutospacing="1" w:after="119"/>
    </w:pPr>
    <w:rPr>
      <w:rFonts w:ascii="Times New Roman" w:hAnsi="Times New Roman" w:eastAsia="Times New Roman"/>
      <w:sz w:val="24"/>
      <w:szCs w:val="24"/>
      <w:lang w:eastAsia="fr-FR"/>
    </w:rPr>
  </w:style>
  <w:style w:type="character" w:styleId="Lienhypertexte">
    <w:name w:val="Hyperlink"/>
    <w:uiPriority w:val="99"/>
    <w:rsid w:val="00E327CA"/>
    <w:rPr>
      <w:color w:val="0000FF"/>
      <w:u w:val="single"/>
    </w:rPr>
  </w:style>
  <w:style w:type="character" w:styleId="citecrochet1" w:customStyle="1">
    <w:name w:val="cite_crochet1"/>
    <w:rsid w:val="00E327CA"/>
    <w:rPr>
      <w:vanish/>
      <w:webHidden w:val="0"/>
      <w:specVanish w:val="0"/>
    </w:rPr>
  </w:style>
  <w:style w:type="paragraph" w:styleId="Sansinterligne">
    <w:name w:val="No Spacing"/>
    <w:uiPriority w:val="1"/>
    <w:qFormat/>
    <w:rsid w:val="00EB67B1"/>
    <w:rPr>
      <w:sz w:val="22"/>
      <w:szCs w:val="22"/>
      <w:lang w:eastAsia="en-US"/>
    </w:rPr>
  </w:style>
  <w:style w:type="paragraph" w:styleId="Pa9" w:customStyle="1">
    <w:name w:val="Pa9"/>
    <w:basedOn w:val="Normal"/>
    <w:next w:val="Normal"/>
    <w:rsid w:val="00675DB3"/>
    <w:pPr>
      <w:autoSpaceDE w:val="0"/>
      <w:autoSpaceDN w:val="0"/>
      <w:adjustRightInd w:val="0"/>
      <w:spacing w:line="201" w:lineRule="atLeast"/>
    </w:pPr>
    <w:rPr>
      <w:rFonts w:ascii="Chaparral Pro" w:hAnsi="Chaparral Pro" w:eastAsia="Times New Roman"/>
      <w:sz w:val="24"/>
      <w:szCs w:val="24"/>
      <w:lang w:eastAsia="fr-FR"/>
    </w:rPr>
  </w:style>
  <w:style w:type="paragraph" w:styleId="Pa3" w:customStyle="1">
    <w:name w:val="Pa3"/>
    <w:basedOn w:val="Normal"/>
    <w:next w:val="Normal"/>
    <w:rsid w:val="00675DB3"/>
    <w:pPr>
      <w:autoSpaceDE w:val="0"/>
      <w:autoSpaceDN w:val="0"/>
      <w:adjustRightInd w:val="0"/>
      <w:spacing w:line="241" w:lineRule="atLeast"/>
    </w:pPr>
    <w:rPr>
      <w:rFonts w:ascii="Chaparral Pro SmBd" w:hAnsi="Chaparral Pro SmBd" w:eastAsia="Times New Roman"/>
      <w:sz w:val="24"/>
      <w:szCs w:val="24"/>
      <w:lang w:eastAsia="fr-FR"/>
    </w:rPr>
  </w:style>
  <w:style w:type="paragraph" w:styleId="Pa15" w:customStyle="1">
    <w:name w:val="Pa15"/>
    <w:basedOn w:val="Normal"/>
    <w:next w:val="Normal"/>
    <w:rsid w:val="00675DB3"/>
    <w:pPr>
      <w:autoSpaceDE w:val="0"/>
      <w:autoSpaceDN w:val="0"/>
      <w:adjustRightInd w:val="0"/>
      <w:spacing w:line="201" w:lineRule="atLeast"/>
    </w:pPr>
    <w:rPr>
      <w:rFonts w:ascii="Chaparral Pro SmBd" w:hAnsi="Chaparral Pro SmBd" w:eastAsia="Times New Roman"/>
      <w:sz w:val="24"/>
      <w:szCs w:val="24"/>
      <w:lang w:eastAsia="fr-FR"/>
    </w:rPr>
  </w:style>
  <w:style w:type="paragraph" w:styleId="Pa23" w:customStyle="1">
    <w:name w:val="Pa23"/>
    <w:basedOn w:val="Normal"/>
    <w:next w:val="Normal"/>
    <w:rsid w:val="00675DB3"/>
    <w:pPr>
      <w:autoSpaceDE w:val="0"/>
      <w:autoSpaceDN w:val="0"/>
      <w:adjustRightInd w:val="0"/>
      <w:spacing w:line="201" w:lineRule="atLeast"/>
    </w:pPr>
    <w:rPr>
      <w:rFonts w:ascii="Chaparral Pro SmBd" w:hAnsi="Chaparral Pro SmBd" w:eastAsia="Times New Roman"/>
      <w:sz w:val="24"/>
      <w:szCs w:val="24"/>
      <w:lang w:eastAsia="fr-FR"/>
    </w:rPr>
  </w:style>
  <w:style w:type="table" w:styleId="Tramemoyenne1-Accent6">
    <w:name w:val="Medium Shading 1 Accent 6"/>
    <w:basedOn w:val="TableauNormal"/>
    <w:uiPriority w:val="63"/>
    <w:rsid w:val="00675CB6"/>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ramemoyenne2-Accent5">
    <w:name w:val="Medium Shading 2 Accent 5"/>
    <w:basedOn w:val="TableauNormal"/>
    <w:uiPriority w:val="64"/>
    <w:rsid w:val="00675CB6"/>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Trameclaire-Accent11" w:customStyle="1">
    <w:name w:val="Trame claire - Accent 11"/>
    <w:basedOn w:val="TableauNormal"/>
    <w:uiPriority w:val="60"/>
    <w:rsid w:val="00675CB6"/>
    <w:rPr>
      <w:color w:val="365F91"/>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eclaire-Accent11" w:customStyle="1">
    <w:name w:val="Liste claire - Accent 11"/>
    <w:basedOn w:val="TableauNormal"/>
    <w:uiPriority w:val="61"/>
    <w:rsid w:val="00675CB6"/>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character" w:styleId="Titre2Car" w:customStyle="1">
    <w:name w:val="Titre 2 Car"/>
    <w:basedOn w:val="Policepardfaut"/>
    <w:link w:val="Titre2"/>
    <w:uiPriority w:val="99"/>
    <w:rsid w:val="0083161D"/>
    <w:rPr>
      <w:rFonts w:ascii="Cambria" w:hAnsi="Cambria" w:eastAsia="Times New Roman"/>
      <w:b/>
      <w:bCs/>
      <w:color w:val="4F81BD"/>
      <w:sz w:val="26"/>
      <w:szCs w:val="26"/>
    </w:rPr>
  </w:style>
  <w:style w:type="paragraph" w:styleId="Corpsdetexte2">
    <w:name w:val="Body Text 2"/>
    <w:basedOn w:val="Normal"/>
    <w:link w:val="Corpsdetexte2Car"/>
    <w:uiPriority w:val="99"/>
    <w:semiHidden/>
    <w:rsid w:val="0083161D"/>
    <w:pPr>
      <w:jc w:val="both"/>
    </w:pPr>
    <w:rPr>
      <w:rFonts w:ascii="Times New Roman" w:hAnsi="Times New Roman" w:eastAsia="Times New Roman"/>
      <w:szCs w:val="24"/>
      <w:lang w:eastAsia="fr-FR"/>
    </w:rPr>
  </w:style>
  <w:style w:type="character" w:styleId="Corpsdetexte2Car" w:customStyle="1">
    <w:name w:val="Corps de texte 2 Car"/>
    <w:basedOn w:val="Policepardfaut"/>
    <w:link w:val="Corpsdetexte2"/>
    <w:uiPriority w:val="99"/>
    <w:semiHidden/>
    <w:rsid w:val="0083161D"/>
    <w:rPr>
      <w:rFonts w:ascii="Times New Roman" w:hAnsi="Times New Roman" w:eastAsia="Times New Roman"/>
      <w:sz w:val="22"/>
      <w:szCs w:val="24"/>
    </w:rPr>
  </w:style>
  <w:style w:type="table" w:styleId="TableauGrille4-Accentuation5">
    <w:name w:val="Grid Table 4 Accent 5"/>
    <w:basedOn w:val="TableauNormal"/>
    <w:uiPriority w:val="49"/>
    <w:rsid w:val="002637A1"/>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6">
    <w:name w:val="Grid Table 4 Accent 6"/>
    <w:basedOn w:val="TableauNormal"/>
    <w:uiPriority w:val="49"/>
    <w:rsid w:val="002637A1"/>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arquedecommentaire">
    <w:name w:val="annotation reference"/>
    <w:basedOn w:val="Policepardfaut"/>
    <w:uiPriority w:val="99"/>
    <w:semiHidden/>
    <w:unhideWhenUsed/>
    <w:rsid w:val="00650079"/>
    <w:rPr>
      <w:sz w:val="18"/>
      <w:szCs w:val="18"/>
    </w:rPr>
  </w:style>
  <w:style w:type="paragraph" w:styleId="Commentaire">
    <w:name w:val="annotation text"/>
    <w:basedOn w:val="Normal"/>
    <w:link w:val="CommentaireCar"/>
    <w:uiPriority w:val="99"/>
    <w:semiHidden/>
    <w:unhideWhenUsed/>
    <w:rsid w:val="00650079"/>
    <w:rPr>
      <w:sz w:val="24"/>
      <w:szCs w:val="24"/>
    </w:rPr>
  </w:style>
  <w:style w:type="character" w:styleId="CommentaireCar" w:customStyle="1">
    <w:name w:val="Commentaire Car"/>
    <w:basedOn w:val="Policepardfaut"/>
    <w:link w:val="Commentaire"/>
    <w:uiPriority w:val="99"/>
    <w:semiHidden/>
    <w:rsid w:val="00650079"/>
    <w:rPr>
      <w:sz w:val="24"/>
      <w:szCs w:val="24"/>
      <w:lang w:eastAsia="en-US"/>
    </w:rPr>
  </w:style>
  <w:style w:type="paragraph" w:styleId="Objetducommentaire">
    <w:name w:val="annotation subject"/>
    <w:basedOn w:val="Commentaire"/>
    <w:next w:val="Commentaire"/>
    <w:link w:val="ObjetducommentaireCar"/>
    <w:uiPriority w:val="99"/>
    <w:semiHidden/>
    <w:unhideWhenUsed/>
    <w:rsid w:val="00650079"/>
    <w:rPr>
      <w:b/>
      <w:bCs/>
      <w:sz w:val="20"/>
      <w:szCs w:val="20"/>
    </w:rPr>
  </w:style>
  <w:style w:type="character" w:styleId="ObjetducommentaireCar" w:customStyle="1">
    <w:name w:val="Objet du commentaire Car"/>
    <w:basedOn w:val="CommentaireCar"/>
    <w:link w:val="Objetducommentaire"/>
    <w:uiPriority w:val="99"/>
    <w:semiHidden/>
    <w:rsid w:val="00650079"/>
    <w:rPr>
      <w:b/>
      <w:bCs/>
      <w:sz w:val="24"/>
      <w:szCs w:val="24"/>
      <w:lang w:eastAsia="en-US"/>
    </w:rPr>
  </w:style>
  <w:style w:type="paragraph" w:styleId="PrformatHTML">
    <w:name w:val="HTML Preformatted"/>
    <w:basedOn w:val="Normal"/>
    <w:link w:val="PrformatHTMLCar"/>
    <w:uiPriority w:val="99"/>
    <w:unhideWhenUsed/>
    <w:rsid w:val="00DD0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lang w:eastAsia="fr-FR"/>
    </w:rPr>
  </w:style>
  <w:style w:type="character" w:styleId="PrformatHTMLCar" w:customStyle="1">
    <w:name w:val="Préformaté HTML Car"/>
    <w:basedOn w:val="Policepardfaut"/>
    <w:link w:val="PrformatHTML"/>
    <w:uiPriority w:val="99"/>
    <w:rsid w:val="00DD010C"/>
    <w:rPr>
      <w:rFonts w:ascii="Courier New" w:hAnsi="Courier New" w:eastAsia="Times New Roman" w:cs="Courier New"/>
    </w:rPr>
  </w:style>
  <w:style w:type="paragraph" w:styleId="Standard" w:customStyle="1">
    <w:name w:val="Standard"/>
    <w:link w:val="StandardCar"/>
    <w:rsid w:val="00FB48B2"/>
    <w:pPr>
      <w:widowControl w:val="0"/>
      <w:suppressAutoHyphens/>
      <w:autoSpaceDN w:val="0"/>
      <w:textAlignment w:val="baseline"/>
    </w:pPr>
    <w:rPr>
      <w:rFonts w:ascii="Times New Roman" w:hAnsi="Times New Roman" w:eastAsia="SimSun" w:cs="Mangal"/>
      <w:kern w:val="3"/>
      <w:sz w:val="24"/>
      <w:szCs w:val="24"/>
      <w:lang w:eastAsia="zh-CN" w:bidi="hi-IN"/>
    </w:rPr>
  </w:style>
  <w:style w:type="character" w:styleId="Mentionnonrsolue">
    <w:name w:val="Unresolved Mention"/>
    <w:basedOn w:val="Policepardfaut"/>
    <w:uiPriority w:val="99"/>
    <w:rsid w:val="00E44C1E"/>
    <w:rPr>
      <w:color w:val="808080"/>
      <w:shd w:val="clear" w:color="auto" w:fill="E6E6E6"/>
    </w:rPr>
  </w:style>
  <w:style w:type="paragraph" w:styleId="Questionsactivits" w:customStyle="1">
    <w:name w:val="Questions activités"/>
    <w:basedOn w:val="Normal"/>
    <w:next w:val="Rponsesquestionsactivits"/>
    <w:autoRedefine/>
    <w:qFormat/>
    <w:rsid w:val="00826ADA"/>
    <w:pPr>
      <w:widowControl w:val="0"/>
      <w:numPr>
        <w:numId w:val="12"/>
      </w:numPr>
      <w:suppressLineNumbers/>
      <w:suppressAutoHyphens/>
      <w:autoSpaceDN w:val="0"/>
      <w:jc w:val="both"/>
      <w:textAlignment w:val="baseline"/>
    </w:pPr>
    <w:rPr>
      <w:rFonts w:eastAsia="SimSun" w:asciiTheme="minorHAnsi" w:hAnsiTheme="minorHAnsi" w:cstheme="minorHAnsi"/>
      <w:i/>
      <w:color w:val="000000"/>
      <w:sz w:val="20"/>
      <w:szCs w:val="20"/>
      <w:lang w:eastAsia="zh-CN" w:bidi="hi-IN"/>
      <w14:scene3d>
        <w14:camera w14:prst="orthographicFront"/>
        <w14:lightRig w14:rig="threePt" w14:dir="t">
          <w14:rot w14:lat="0" w14:lon="0" w14:rev="0"/>
        </w14:lightRig>
      </w14:scene3d>
    </w:rPr>
  </w:style>
  <w:style w:type="paragraph" w:styleId="Rponsesquestionsactivits" w:customStyle="1">
    <w:name w:val="Réponses questions activités"/>
    <w:basedOn w:val="Normal"/>
    <w:qFormat/>
    <w:rsid w:val="00103132"/>
    <w:pPr>
      <w:widowControl w:val="0"/>
      <w:suppressAutoHyphens/>
      <w:autoSpaceDN w:val="0"/>
      <w:jc w:val="both"/>
      <w:textAlignment w:val="baseline"/>
    </w:pPr>
    <w:rPr>
      <w:rFonts w:ascii="Garamond" w:hAnsi="Garamond" w:eastAsia="SimSun" w:cs="Mangal"/>
      <w:color w:val="FF0000"/>
      <w:kern w:val="3"/>
      <w:sz w:val="24"/>
      <w:szCs w:val="24"/>
      <w:lang w:eastAsia="zh-CN" w:bidi="hi-IN"/>
    </w:rPr>
  </w:style>
  <w:style w:type="table" w:styleId="TableauGrille5Fonc-Accentuation1">
    <w:name w:val="Grid Table 5 Dark Accent 1"/>
    <w:basedOn w:val="TableauNormal"/>
    <w:uiPriority w:val="50"/>
    <w:rsid w:val="00EC0A22"/>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auGrille5Fonc-Accentuation2">
    <w:name w:val="Grid Table 5 Dark Accent 2"/>
    <w:basedOn w:val="TableauNormal"/>
    <w:uiPriority w:val="50"/>
    <w:rsid w:val="00531CB7"/>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Lienhypertextesuivivisit">
    <w:name w:val="FollowedHyperlink"/>
    <w:basedOn w:val="Policepardfaut"/>
    <w:uiPriority w:val="99"/>
    <w:semiHidden/>
    <w:unhideWhenUsed/>
    <w:rsid w:val="00BA5672"/>
    <w:rPr>
      <w:color w:val="954F72" w:themeColor="followedHyperlink"/>
      <w:u w:val="single"/>
    </w:rPr>
  </w:style>
  <w:style w:type="character" w:styleId="apple-converted-space" w:customStyle="1">
    <w:name w:val="apple-converted-space"/>
    <w:basedOn w:val="Policepardfaut"/>
    <w:rsid w:val="00CA74B4"/>
  </w:style>
  <w:style w:type="character" w:styleId="StandardCar" w:customStyle="1">
    <w:name w:val="Standard Car"/>
    <w:basedOn w:val="Policepardfaut"/>
    <w:link w:val="Standard"/>
    <w:rsid w:val="00D3629E"/>
    <w:rPr>
      <w:rFonts w:ascii="Times New Roman" w:hAnsi="Times New Roman" w:eastAsia="SimSun" w:cs="Mangal"/>
      <w:kern w:val="3"/>
      <w:sz w:val="24"/>
      <w:szCs w:val="24"/>
      <w:lang w:eastAsia="zh-CN" w:bidi="hi-IN"/>
    </w:rPr>
  </w:style>
  <w:style w:type="paragraph" w:styleId="Default" w:customStyle="1">
    <w:name w:val="Default"/>
    <w:rsid w:val="00B44467"/>
    <w:pPr>
      <w:autoSpaceDE w:val="0"/>
      <w:autoSpaceDN w:val="0"/>
      <w:adjustRightInd w:val="0"/>
    </w:pPr>
    <w:rPr>
      <w:rFonts w:ascii="Times New Roman" w:hAnsi="Times New Roman"/>
      <w:color w:val="000000"/>
      <w:sz w:val="24"/>
      <w:szCs w:val="24"/>
    </w:rPr>
  </w:style>
  <w:style w:type="character" w:styleId="Titre1Car" w:customStyle="1">
    <w:name w:val="Titre 1 Car"/>
    <w:basedOn w:val="Policepardfaut"/>
    <w:link w:val="Titre1"/>
    <w:uiPriority w:val="9"/>
    <w:rsid w:val="003A4A19"/>
    <w:rPr>
      <w:rFonts w:asciiTheme="majorHAnsi" w:hAnsiTheme="majorHAnsi" w:eastAsiaTheme="majorEastAsia" w:cstheme="majorBidi"/>
      <w:color w:val="2E74B5" w:themeColor="accent1" w:themeShade="BF"/>
      <w:sz w:val="32"/>
      <w:szCs w:val="32"/>
      <w:lang w:eastAsia="en-US"/>
    </w:rPr>
  </w:style>
  <w:style w:type="table" w:styleId="TableauGrille4-Accentuation4">
    <w:name w:val="Grid Table 4 Accent 4"/>
    <w:basedOn w:val="TableauNormal"/>
    <w:uiPriority w:val="49"/>
    <w:rsid w:val="001636C6"/>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color w:val="FFFFFF" w:themeColor="background1"/>
      </w:rPr>
      <w:tbl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blPr/>
      <w:tcPr>
        <w:tcBorders>
          <w:top w:val="double" w:color="FFC000" w:themeColor="accent4" w:sz="4" w:space="0"/>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5Fonc-Accentuation4">
    <w:name w:val="Grid Table 5 Dark Accent 4"/>
    <w:basedOn w:val="TableauNormal"/>
    <w:uiPriority w:val="50"/>
    <w:rsid w:val="00524D2C"/>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72157">
      <w:bodyDiv w:val="1"/>
      <w:marLeft w:val="0"/>
      <w:marRight w:val="0"/>
      <w:marTop w:val="0"/>
      <w:marBottom w:val="0"/>
      <w:divBdr>
        <w:top w:val="none" w:sz="0" w:space="0" w:color="auto"/>
        <w:left w:val="none" w:sz="0" w:space="0" w:color="auto"/>
        <w:bottom w:val="none" w:sz="0" w:space="0" w:color="auto"/>
        <w:right w:val="none" w:sz="0" w:space="0" w:color="auto"/>
      </w:divBdr>
    </w:div>
    <w:div w:id="205486273">
      <w:bodyDiv w:val="1"/>
      <w:marLeft w:val="0"/>
      <w:marRight w:val="0"/>
      <w:marTop w:val="0"/>
      <w:marBottom w:val="0"/>
      <w:divBdr>
        <w:top w:val="none" w:sz="0" w:space="0" w:color="auto"/>
        <w:left w:val="none" w:sz="0" w:space="0" w:color="auto"/>
        <w:bottom w:val="none" w:sz="0" w:space="0" w:color="auto"/>
        <w:right w:val="none" w:sz="0" w:space="0" w:color="auto"/>
      </w:divBdr>
    </w:div>
    <w:div w:id="277956074">
      <w:bodyDiv w:val="1"/>
      <w:marLeft w:val="0"/>
      <w:marRight w:val="0"/>
      <w:marTop w:val="0"/>
      <w:marBottom w:val="0"/>
      <w:divBdr>
        <w:top w:val="none" w:sz="0" w:space="0" w:color="auto"/>
        <w:left w:val="none" w:sz="0" w:space="0" w:color="auto"/>
        <w:bottom w:val="none" w:sz="0" w:space="0" w:color="auto"/>
        <w:right w:val="none" w:sz="0" w:space="0" w:color="auto"/>
      </w:divBdr>
    </w:div>
    <w:div w:id="734740149">
      <w:bodyDiv w:val="1"/>
      <w:marLeft w:val="0"/>
      <w:marRight w:val="0"/>
      <w:marTop w:val="0"/>
      <w:marBottom w:val="0"/>
      <w:divBdr>
        <w:top w:val="none" w:sz="0" w:space="0" w:color="auto"/>
        <w:left w:val="none" w:sz="0" w:space="0" w:color="auto"/>
        <w:bottom w:val="none" w:sz="0" w:space="0" w:color="auto"/>
        <w:right w:val="none" w:sz="0" w:space="0" w:color="auto"/>
      </w:divBdr>
      <w:divsChild>
        <w:div w:id="1524830694">
          <w:marLeft w:val="0"/>
          <w:marRight w:val="0"/>
          <w:marTop w:val="0"/>
          <w:marBottom w:val="0"/>
          <w:divBdr>
            <w:top w:val="none" w:sz="0" w:space="0" w:color="auto"/>
            <w:left w:val="none" w:sz="0" w:space="0" w:color="auto"/>
            <w:bottom w:val="none" w:sz="0" w:space="0" w:color="auto"/>
            <w:right w:val="none" w:sz="0" w:space="0" w:color="auto"/>
          </w:divBdr>
          <w:divsChild>
            <w:div w:id="3361388">
              <w:marLeft w:val="0"/>
              <w:marRight w:val="0"/>
              <w:marTop w:val="0"/>
              <w:marBottom w:val="0"/>
              <w:divBdr>
                <w:top w:val="none" w:sz="0" w:space="0" w:color="auto"/>
                <w:left w:val="none" w:sz="0" w:space="0" w:color="auto"/>
                <w:bottom w:val="none" w:sz="0" w:space="0" w:color="auto"/>
                <w:right w:val="none" w:sz="0" w:space="0" w:color="auto"/>
              </w:divBdr>
            </w:div>
            <w:div w:id="19862400">
              <w:marLeft w:val="0"/>
              <w:marRight w:val="0"/>
              <w:marTop w:val="0"/>
              <w:marBottom w:val="0"/>
              <w:divBdr>
                <w:top w:val="none" w:sz="0" w:space="0" w:color="auto"/>
                <w:left w:val="none" w:sz="0" w:space="0" w:color="auto"/>
                <w:bottom w:val="none" w:sz="0" w:space="0" w:color="auto"/>
                <w:right w:val="none" w:sz="0" w:space="0" w:color="auto"/>
              </w:divBdr>
            </w:div>
            <w:div w:id="27417665">
              <w:marLeft w:val="0"/>
              <w:marRight w:val="0"/>
              <w:marTop w:val="0"/>
              <w:marBottom w:val="0"/>
              <w:divBdr>
                <w:top w:val="none" w:sz="0" w:space="0" w:color="auto"/>
                <w:left w:val="none" w:sz="0" w:space="0" w:color="auto"/>
                <w:bottom w:val="none" w:sz="0" w:space="0" w:color="auto"/>
                <w:right w:val="none" w:sz="0" w:space="0" w:color="auto"/>
              </w:divBdr>
            </w:div>
            <w:div w:id="39670604">
              <w:marLeft w:val="0"/>
              <w:marRight w:val="0"/>
              <w:marTop w:val="0"/>
              <w:marBottom w:val="0"/>
              <w:divBdr>
                <w:top w:val="none" w:sz="0" w:space="0" w:color="auto"/>
                <w:left w:val="none" w:sz="0" w:space="0" w:color="auto"/>
                <w:bottom w:val="none" w:sz="0" w:space="0" w:color="auto"/>
                <w:right w:val="none" w:sz="0" w:space="0" w:color="auto"/>
              </w:divBdr>
            </w:div>
            <w:div w:id="40524760">
              <w:marLeft w:val="0"/>
              <w:marRight w:val="0"/>
              <w:marTop w:val="0"/>
              <w:marBottom w:val="0"/>
              <w:divBdr>
                <w:top w:val="none" w:sz="0" w:space="0" w:color="auto"/>
                <w:left w:val="none" w:sz="0" w:space="0" w:color="auto"/>
                <w:bottom w:val="none" w:sz="0" w:space="0" w:color="auto"/>
                <w:right w:val="none" w:sz="0" w:space="0" w:color="auto"/>
              </w:divBdr>
            </w:div>
            <w:div w:id="60835650">
              <w:marLeft w:val="0"/>
              <w:marRight w:val="0"/>
              <w:marTop w:val="0"/>
              <w:marBottom w:val="0"/>
              <w:divBdr>
                <w:top w:val="none" w:sz="0" w:space="0" w:color="auto"/>
                <w:left w:val="none" w:sz="0" w:space="0" w:color="auto"/>
                <w:bottom w:val="none" w:sz="0" w:space="0" w:color="auto"/>
                <w:right w:val="none" w:sz="0" w:space="0" w:color="auto"/>
              </w:divBdr>
            </w:div>
            <w:div w:id="62995015">
              <w:marLeft w:val="0"/>
              <w:marRight w:val="0"/>
              <w:marTop w:val="0"/>
              <w:marBottom w:val="0"/>
              <w:divBdr>
                <w:top w:val="none" w:sz="0" w:space="0" w:color="auto"/>
                <w:left w:val="none" w:sz="0" w:space="0" w:color="auto"/>
                <w:bottom w:val="none" w:sz="0" w:space="0" w:color="auto"/>
                <w:right w:val="none" w:sz="0" w:space="0" w:color="auto"/>
              </w:divBdr>
            </w:div>
            <w:div w:id="67001465">
              <w:marLeft w:val="0"/>
              <w:marRight w:val="0"/>
              <w:marTop w:val="0"/>
              <w:marBottom w:val="0"/>
              <w:divBdr>
                <w:top w:val="none" w:sz="0" w:space="0" w:color="auto"/>
                <w:left w:val="none" w:sz="0" w:space="0" w:color="auto"/>
                <w:bottom w:val="none" w:sz="0" w:space="0" w:color="auto"/>
                <w:right w:val="none" w:sz="0" w:space="0" w:color="auto"/>
              </w:divBdr>
            </w:div>
            <w:div w:id="105930876">
              <w:marLeft w:val="0"/>
              <w:marRight w:val="0"/>
              <w:marTop w:val="0"/>
              <w:marBottom w:val="0"/>
              <w:divBdr>
                <w:top w:val="none" w:sz="0" w:space="0" w:color="auto"/>
                <w:left w:val="none" w:sz="0" w:space="0" w:color="auto"/>
                <w:bottom w:val="none" w:sz="0" w:space="0" w:color="auto"/>
                <w:right w:val="none" w:sz="0" w:space="0" w:color="auto"/>
              </w:divBdr>
            </w:div>
            <w:div w:id="110326410">
              <w:marLeft w:val="0"/>
              <w:marRight w:val="0"/>
              <w:marTop w:val="0"/>
              <w:marBottom w:val="0"/>
              <w:divBdr>
                <w:top w:val="none" w:sz="0" w:space="0" w:color="auto"/>
                <w:left w:val="none" w:sz="0" w:space="0" w:color="auto"/>
                <w:bottom w:val="none" w:sz="0" w:space="0" w:color="auto"/>
                <w:right w:val="none" w:sz="0" w:space="0" w:color="auto"/>
              </w:divBdr>
            </w:div>
            <w:div w:id="111286147">
              <w:marLeft w:val="0"/>
              <w:marRight w:val="0"/>
              <w:marTop w:val="0"/>
              <w:marBottom w:val="0"/>
              <w:divBdr>
                <w:top w:val="none" w:sz="0" w:space="0" w:color="auto"/>
                <w:left w:val="none" w:sz="0" w:space="0" w:color="auto"/>
                <w:bottom w:val="none" w:sz="0" w:space="0" w:color="auto"/>
                <w:right w:val="none" w:sz="0" w:space="0" w:color="auto"/>
              </w:divBdr>
            </w:div>
            <w:div w:id="119225863">
              <w:marLeft w:val="0"/>
              <w:marRight w:val="0"/>
              <w:marTop w:val="0"/>
              <w:marBottom w:val="0"/>
              <w:divBdr>
                <w:top w:val="none" w:sz="0" w:space="0" w:color="auto"/>
                <w:left w:val="none" w:sz="0" w:space="0" w:color="auto"/>
                <w:bottom w:val="none" w:sz="0" w:space="0" w:color="auto"/>
                <w:right w:val="none" w:sz="0" w:space="0" w:color="auto"/>
              </w:divBdr>
            </w:div>
            <w:div w:id="135031826">
              <w:marLeft w:val="0"/>
              <w:marRight w:val="0"/>
              <w:marTop w:val="0"/>
              <w:marBottom w:val="0"/>
              <w:divBdr>
                <w:top w:val="none" w:sz="0" w:space="0" w:color="auto"/>
                <w:left w:val="none" w:sz="0" w:space="0" w:color="auto"/>
                <w:bottom w:val="none" w:sz="0" w:space="0" w:color="auto"/>
                <w:right w:val="none" w:sz="0" w:space="0" w:color="auto"/>
              </w:divBdr>
            </w:div>
            <w:div w:id="141435671">
              <w:marLeft w:val="0"/>
              <w:marRight w:val="0"/>
              <w:marTop w:val="0"/>
              <w:marBottom w:val="0"/>
              <w:divBdr>
                <w:top w:val="none" w:sz="0" w:space="0" w:color="auto"/>
                <w:left w:val="none" w:sz="0" w:space="0" w:color="auto"/>
                <w:bottom w:val="none" w:sz="0" w:space="0" w:color="auto"/>
                <w:right w:val="none" w:sz="0" w:space="0" w:color="auto"/>
              </w:divBdr>
            </w:div>
            <w:div w:id="152766404">
              <w:marLeft w:val="0"/>
              <w:marRight w:val="0"/>
              <w:marTop w:val="0"/>
              <w:marBottom w:val="0"/>
              <w:divBdr>
                <w:top w:val="none" w:sz="0" w:space="0" w:color="auto"/>
                <w:left w:val="none" w:sz="0" w:space="0" w:color="auto"/>
                <w:bottom w:val="none" w:sz="0" w:space="0" w:color="auto"/>
                <w:right w:val="none" w:sz="0" w:space="0" w:color="auto"/>
              </w:divBdr>
            </w:div>
            <w:div w:id="162670042">
              <w:marLeft w:val="0"/>
              <w:marRight w:val="0"/>
              <w:marTop w:val="0"/>
              <w:marBottom w:val="0"/>
              <w:divBdr>
                <w:top w:val="none" w:sz="0" w:space="0" w:color="auto"/>
                <w:left w:val="none" w:sz="0" w:space="0" w:color="auto"/>
                <w:bottom w:val="none" w:sz="0" w:space="0" w:color="auto"/>
                <w:right w:val="none" w:sz="0" w:space="0" w:color="auto"/>
              </w:divBdr>
            </w:div>
            <w:div w:id="162672587">
              <w:marLeft w:val="0"/>
              <w:marRight w:val="0"/>
              <w:marTop w:val="0"/>
              <w:marBottom w:val="0"/>
              <w:divBdr>
                <w:top w:val="none" w:sz="0" w:space="0" w:color="auto"/>
                <w:left w:val="none" w:sz="0" w:space="0" w:color="auto"/>
                <w:bottom w:val="none" w:sz="0" w:space="0" w:color="auto"/>
                <w:right w:val="none" w:sz="0" w:space="0" w:color="auto"/>
              </w:divBdr>
            </w:div>
            <w:div w:id="192547559">
              <w:marLeft w:val="0"/>
              <w:marRight w:val="0"/>
              <w:marTop w:val="0"/>
              <w:marBottom w:val="0"/>
              <w:divBdr>
                <w:top w:val="none" w:sz="0" w:space="0" w:color="auto"/>
                <w:left w:val="none" w:sz="0" w:space="0" w:color="auto"/>
                <w:bottom w:val="none" w:sz="0" w:space="0" w:color="auto"/>
                <w:right w:val="none" w:sz="0" w:space="0" w:color="auto"/>
              </w:divBdr>
            </w:div>
            <w:div w:id="201210064">
              <w:marLeft w:val="0"/>
              <w:marRight w:val="0"/>
              <w:marTop w:val="0"/>
              <w:marBottom w:val="0"/>
              <w:divBdr>
                <w:top w:val="none" w:sz="0" w:space="0" w:color="auto"/>
                <w:left w:val="none" w:sz="0" w:space="0" w:color="auto"/>
                <w:bottom w:val="none" w:sz="0" w:space="0" w:color="auto"/>
                <w:right w:val="none" w:sz="0" w:space="0" w:color="auto"/>
              </w:divBdr>
            </w:div>
            <w:div w:id="214894108">
              <w:marLeft w:val="0"/>
              <w:marRight w:val="0"/>
              <w:marTop w:val="0"/>
              <w:marBottom w:val="0"/>
              <w:divBdr>
                <w:top w:val="none" w:sz="0" w:space="0" w:color="auto"/>
                <w:left w:val="none" w:sz="0" w:space="0" w:color="auto"/>
                <w:bottom w:val="none" w:sz="0" w:space="0" w:color="auto"/>
                <w:right w:val="none" w:sz="0" w:space="0" w:color="auto"/>
              </w:divBdr>
            </w:div>
            <w:div w:id="216478674">
              <w:marLeft w:val="0"/>
              <w:marRight w:val="0"/>
              <w:marTop w:val="0"/>
              <w:marBottom w:val="0"/>
              <w:divBdr>
                <w:top w:val="none" w:sz="0" w:space="0" w:color="auto"/>
                <w:left w:val="none" w:sz="0" w:space="0" w:color="auto"/>
                <w:bottom w:val="none" w:sz="0" w:space="0" w:color="auto"/>
                <w:right w:val="none" w:sz="0" w:space="0" w:color="auto"/>
              </w:divBdr>
            </w:div>
            <w:div w:id="223608916">
              <w:marLeft w:val="0"/>
              <w:marRight w:val="0"/>
              <w:marTop w:val="0"/>
              <w:marBottom w:val="0"/>
              <w:divBdr>
                <w:top w:val="none" w:sz="0" w:space="0" w:color="auto"/>
                <w:left w:val="none" w:sz="0" w:space="0" w:color="auto"/>
                <w:bottom w:val="none" w:sz="0" w:space="0" w:color="auto"/>
                <w:right w:val="none" w:sz="0" w:space="0" w:color="auto"/>
              </w:divBdr>
            </w:div>
            <w:div w:id="224679891">
              <w:marLeft w:val="0"/>
              <w:marRight w:val="0"/>
              <w:marTop w:val="0"/>
              <w:marBottom w:val="0"/>
              <w:divBdr>
                <w:top w:val="none" w:sz="0" w:space="0" w:color="auto"/>
                <w:left w:val="none" w:sz="0" w:space="0" w:color="auto"/>
                <w:bottom w:val="none" w:sz="0" w:space="0" w:color="auto"/>
                <w:right w:val="none" w:sz="0" w:space="0" w:color="auto"/>
              </w:divBdr>
            </w:div>
            <w:div w:id="244803498">
              <w:marLeft w:val="0"/>
              <w:marRight w:val="0"/>
              <w:marTop w:val="0"/>
              <w:marBottom w:val="0"/>
              <w:divBdr>
                <w:top w:val="none" w:sz="0" w:space="0" w:color="auto"/>
                <w:left w:val="none" w:sz="0" w:space="0" w:color="auto"/>
                <w:bottom w:val="none" w:sz="0" w:space="0" w:color="auto"/>
                <w:right w:val="none" w:sz="0" w:space="0" w:color="auto"/>
              </w:divBdr>
            </w:div>
            <w:div w:id="265356528">
              <w:marLeft w:val="0"/>
              <w:marRight w:val="0"/>
              <w:marTop w:val="0"/>
              <w:marBottom w:val="0"/>
              <w:divBdr>
                <w:top w:val="none" w:sz="0" w:space="0" w:color="auto"/>
                <w:left w:val="none" w:sz="0" w:space="0" w:color="auto"/>
                <w:bottom w:val="none" w:sz="0" w:space="0" w:color="auto"/>
                <w:right w:val="none" w:sz="0" w:space="0" w:color="auto"/>
              </w:divBdr>
            </w:div>
            <w:div w:id="282885453">
              <w:marLeft w:val="0"/>
              <w:marRight w:val="0"/>
              <w:marTop w:val="0"/>
              <w:marBottom w:val="0"/>
              <w:divBdr>
                <w:top w:val="none" w:sz="0" w:space="0" w:color="auto"/>
                <w:left w:val="none" w:sz="0" w:space="0" w:color="auto"/>
                <w:bottom w:val="none" w:sz="0" w:space="0" w:color="auto"/>
                <w:right w:val="none" w:sz="0" w:space="0" w:color="auto"/>
              </w:divBdr>
            </w:div>
            <w:div w:id="283002699">
              <w:marLeft w:val="0"/>
              <w:marRight w:val="0"/>
              <w:marTop w:val="0"/>
              <w:marBottom w:val="0"/>
              <w:divBdr>
                <w:top w:val="none" w:sz="0" w:space="0" w:color="auto"/>
                <w:left w:val="none" w:sz="0" w:space="0" w:color="auto"/>
                <w:bottom w:val="none" w:sz="0" w:space="0" w:color="auto"/>
                <w:right w:val="none" w:sz="0" w:space="0" w:color="auto"/>
              </w:divBdr>
            </w:div>
            <w:div w:id="283122132">
              <w:marLeft w:val="0"/>
              <w:marRight w:val="0"/>
              <w:marTop w:val="0"/>
              <w:marBottom w:val="0"/>
              <w:divBdr>
                <w:top w:val="none" w:sz="0" w:space="0" w:color="auto"/>
                <w:left w:val="none" w:sz="0" w:space="0" w:color="auto"/>
                <w:bottom w:val="none" w:sz="0" w:space="0" w:color="auto"/>
                <w:right w:val="none" w:sz="0" w:space="0" w:color="auto"/>
              </w:divBdr>
            </w:div>
            <w:div w:id="287930007">
              <w:marLeft w:val="0"/>
              <w:marRight w:val="0"/>
              <w:marTop w:val="0"/>
              <w:marBottom w:val="0"/>
              <w:divBdr>
                <w:top w:val="none" w:sz="0" w:space="0" w:color="auto"/>
                <w:left w:val="none" w:sz="0" w:space="0" w:color="auto"/>
                <w:bottom w:val="none" w:sz="0" w:space="0" w:color="auto"/>
                <w:right w:val="none" w:sz="0" w:space="0" w:color="auto"/>
              </w:divBdr>
            </w:div>
            <w:div w:id="290790250">
              <w:marLeft w:val="0"/>
              <w:marRight w:val="0"/>
              <w:marTop w:val="0"/>
              <w:marBottom w:val="0"/>
              <w:divBdr>
                <w:top w:val="none" w:sz="0" w:space="0" w:color="auto"/>
                <w:left w:val="none" w:sz="0" w:space="0" w:color="auto"/>
                <w:bottom w:val="none" w:sz="0" w:space="0" w:color="auto"/>
                <w:right w:val="none" w:sz="0" w:space="0" w:color="auto"/>
              </w:divBdr>
            </w:div>
            <w:div w:id="298613011">
              <w:marLeft w:val="0"/>
              <w:marRight w:val="0"/>
              <w:marTop w:val="0"/>
              <w:marBottom w:val="0"/>
              <w:divBdr>
                <w:top w:val="none" w:sz="0" w:space="0" w:color="auto"/>
                <w:left w:val="none" w:sz="0" w:space="0" w:color="auto"/>
                <w:bottom w:val="none" w:sz="0" w:space="0" w:color="auto"/>
                <w:right w:val="none" w:sz="0" w:space="0" w:color="auto"/>
              </w:divBdr>
            </w:div>
            <w:div w:id="298807594">
              <w:marLeft w:val="0"/>
              <w:marRight w:val="0"/>
              <w:marTop w:val="0"/>
              <w:marBottom w:val="0"/>
              <w:divBdr>
                <w:top w:val="none" w:sz="0" w:space="0" w:color="auto"/>
                <w:left w:val="none" w:sz="0" w:space="0" w:color="auto"/>
                <w:bottom w:val="none" w:sz="0" w:space="0" w:color="auto"/>
                <w:right w:val="none" w:sz="0" w:space="0" w:color="auto"/>
              </w:divBdr>
            </w:div>
            <w:div w:id="306127423">
              <w:marLeft w:val="0"/>
              <w:marRight w:val="0"/>
              <w:marTop w:val="0"/>
              <w:marBottom w:val="0"/>
              <w:divBdr>
                <w:top w:val="none" w:sz="0" w:space="0" w:color="auto"/>
                <w:left w:val="none" w:sz="0" w:space="0" w:color="auto"/>
                <w:bottom w:val="none" w:sz="0" w:space="0" w:color="auto"/>
                <w:right w:val="none" w:sz="0" w:space="0" w:color="auto"/>
              </w:divBdr>
            </w:div>
            <w:div w:id="307562245">
              <w:marLeft w:val="0"/>
              <w:marRight w:val="0"/>
              <w:marTop w:val="0"/>
              <w:marBottom w:val="0"/>
              <w:divBdr>
                <w:top w:val="none" w:sz="0" w:space="0" w:color="auto"/>
                <w:left w:val="none" w:sz="0" w:space="0" w:color="auto"/>
                <w:bottom w:val="none" w:sz="0" w:space="0" w:color="auto"/>
                <w:right w:val="none" w:sz="0" w:space="0" w:color="auto"/>
              </w:divBdr>
            </w:div>
            <w:div w:id="331302122">
              <w:marLeft w:val="0"/>
              <w:marRight w:val="0"/>
              <w:marTop w:val="0"/>
              <w:marBottom w:val="0"/>
              <w:divBdr>
                <w:top w:val="none" w:sz="0" w:space="0" w:color="auto"/>
                <w:left w:val="none" w:sz="0" w:space="0" w:color="auto"/>
                <w:bottom w:val="none" w:sz="0" w:space="0" w:color="auto"/>
                <w:right w:val="none" w:sz="0" w:space="0" w:color="auto"/>
              </w:divBdr>
            </w:div>
            <w:div w:id="336200323">
              <w:marLeft w:val="0"/>
              <w:marRight w:val="0"/>
              <w:marTop w:val="0"/>
              <w:marBottom w:val="0"/>
              <w:divBdr>
                <w:top w:val="none" w:sz="0" w:space="0" w:color="auto"/>
                <w:left w:val="none" w:sz="0" w:space="0" w:color="auto"/>
                <w:bottom w:val="none" w:sz="0" w:space="0" w:color="auto"/>
                <w:right w:val="none" w:sz="0" w:space="0" w:color="auto"/>
              </w:divBdr>
            </w:div>
            <w:div w:id="376857209">
              <w:marLeft w:val="0"/>
              <w:marRight w:val="0"/>
              <w:marTop w:val="0"/>
              <w:marBottom w:val="0"/>
              <w:divBdr>
                <w:top w:val="none" w:sz="0" w:space="0" w:color="auto"/>
                <w:left w:val="none" w:sz="0" w:space="0" w:color="auto"/>
                <w:bottom w:val="none" w:sz="0" w:space="0" w:color="auto"/>
                <w:right w:val="none" w:sz="0" w:space="0" w:color="auto"/>
              </w:divBdr>
            </w:div>
            <w:div w:id="400055736">
              <w:marLeft w:val="0"/>
              <w:marRight w:val="0"/>
              <w:marTop w:val="0"/>
              <w:marBottom w:val="0"/>
              <w:divBdr>
                <w:top w:val="none" w:sz="0" w:space="0" w:color="auto"/>
                <w:left w:val="none" w:sz="0" w:space="0" w:color="auto"/>
                <w:bottom w:val="none" w:sz="0" w:space="0" w:color="auto"/>
                <w:right w:val="none" w:sz="0" w:space="0" w:color="auto"/>
              </w:divBdr>
            </w:div>
            <w:div w:id="414283112">
              <w:marLeft w:val="0"/>
              <w:marRight w:val="0"/>
              <w:marTop w:val="0"/>
              <w:marBottom w:val="0"/>
              <w:divBdr>
                <w:top w:val="none" w:sz="0" w:space="0" w:color="auto"/>
                <w:left w:val="none" w:sz="0" w:space="0" w:color="auto"/>
                <w:bottom w:val="none" w:sz="0" w:space="0" w:color="auto"/>
                <w:right w:val="none" w:sz="0" w:space="0" w:color="auto"/>
              </w:divBdr>
            </w:div>
            <w:div w:id="440104679">
              <w:marLeft w:val="0"/>
              <w:marRight w:val="0"/>
              <w:marTop w:val="0"/>
              <w:marBottom w:val="0"/>
              <w:divBdr>
                <w:top w:val="none" w:sz="0" w:space="0" w:color="auto"/>
                <w:left w:val="none" w:sz="0" w:space="0" w:color="auto"/>
                <w:bottom w:val="none" w:sz="0" w:space="0" w:color="auto"/>
                <w:right w:val="none" w:sz="0" w:space="0" w:color="auto"/>
              </w:divBdr>
            </w:div>
            <w:div w:id="448204841">
              <w:marLeft w:val="0"/>
              <w:marRight w:val="0"/>
              <w:marTop w:val="0"/>
              <w:marBottom w:val="0"/>
              <w:divBdr>
                <w:top w:val="none" w:sz="0" w:space="0" w:color="auto"/>
                <w:left w:val="none" w:sz="0" w:space="0" w:color="auto"/>
                <w:bottom w:val="none" w:sz="0" w:space="0" w:color="auto"/>
                <w:right w:val="none" w:sz="0" w:space="0" w:color="auto"/>
              </w:divBdr>
            </w:div>
            <w:div w:id="455372567">
              <w:marLeft w:val="0"/>
              <w:marRight w:val="0"/>
              <w:marTop w:val="0"/>
              <w:marBottom w:val="0"/>
              <w:divBdr>
                <w:top w:val="none" w:sz="0" w:space="0" w:color="auto"/>
                <w:left w:val="none" w:sz="0" w:space="0" w:color="auto"/>
                <w:bottom w:val="none" w:sz="0" w:space="0" w:color="auto"/>
                <w:right w:val="none" w:sz="0" w:space="0" w:color="auto"/>
              </w:divBdr>
            </w:div>
            <w:div w:id="457114659">
              <w:marLeft w:val="0"/>
              <w:marRight w:val="0"/>
              <w:marTop w:val="0"/>
              <w:marBottom w:val="0"/>
              <w:divBdr>
                <w:top w:val="none" w:sz="0" w:space="0" w:color="auto"/>
                <w:left w:val="none" w:sz="0" w:space="0" w:color="auto"/>
                <w:bottom w:val="none" w:sz="0" w:space="0" w:color="auto"/>
                <w:right w:val="none" w:sz="0" w:space="0" w:color="auto"/>
              </w:divBdr>
            </w:div>
            <w:div w:id="461117294">
              <w:marLeft w:val="0"/>
              <w:marRight w:val="0"/>
              <w:marTop w:val="0"/>
              <w:marBottom w:val="0"/>
              <w:divBdr>
                <w:top w:val="none" w:sz="0" w:space="0" w:color="auto"/>
                <w:left w:val="none" w:sz="0" w:space="0" w:color="auto"/>
                <w:bottom w:val="none" w:sz="0" w:space="0" w:color="auto"/>
                <w:right w:val="none" w:sz="0" w:space="0" w:color="auto"/>
              </w:divBdr>
            </w:div>
            <w:div w:id="497963473">
              <w:marLeft w:val="0"/>
              <w:marRight w:val="0"/>
              <w:marTop w:val="0"/>
              <w:marBottom w:val="0"/>
              <w:divBdr>
                <w:top w:val="none" w:sz="0" w:space="0" w:color="auto"/>
                <w:left w:val="none" w:sz="0" w:space="0" w:color="auto"/>
                <w:bottom w:val="none" w:sz="0" w:space="0" w:color="auto"/>
                <w:right w:val="none" w:sz="0" w:space="0" w:color="auto"/>
              </w:divBdr>
            </w:div>
            <w:div w:id="505438288">
              <w:marLeft w:val="0"/>
              <w:marRight w:val="0"/>
              <w:marTop w:val="0"/>
              <w:marBottom w:val="0"/>
              <w:divBdr>
                <w:top w:val="none" w:sz="0" w:space="0" w:color="auto"/>
                <w:left w:val="none" w:sz="0" w:space="0" w:color="auto"/>
                <w:bottom w:val="none" w:sz="0" w:space="0" w:color="auto"/>
                <w:right w:val="none" w:sz="0" w:space="0" w:color="auto"/>
              </w:divBdr>
            </w:div>
            <w:div w:id="550385381">
              <w:marLeft w:val="0"/>
              <w:marRight w:val="0"/>
              <w:marTop w:val="0"/>
              <w:marBottom w:val="0"/>
              <w:divBdr>
                <w:top w:val="none" w:sz="0" w:space="0" w:color="auto"/>
                <w:left w:val="none" w:sz="0" w:space="0" w:color="auto"/>
                <w:bottom w:val="none" w:sz="0" w:space="0" w:color="auto"/>
                <w:right w:val="none" w:sz="0" w:space="0" w:color="auto"/>
              </w:divBdr>
            </w:div>
            <w:div w:id="552084515">
              <w:marLeft w:val="0"/>
              <w:marRight w:val="0"/>
              <w:marTop w:val="0"/>
              <w:marBottom w:val="0"/>
              <w:divBdr>
                <w:top w:val="none" w:sz="0" w:space="0" w:color="auto"/>
                <w:left w:val="none" w:sz="0" w:space="0" w:color="auto"/>
                <w:bottom w:val="none" w:sz="0" w:space="0" w:color="auto"/>
                <w:right w:val="none" w:sz="0" w:space="0" w:color="auto"/>
              </w:divBdr>
            </w:div>
            <w:div w:id="567888469">
              <w:marLeft w:val="0"/>
              <w:marRight w:val="0"/>
              <w:marTop w:val="0"/>
              <w:marBottom w:val="0"/>
              <w:divBdr>
                <w:top w:val="none" w:sz="0" w:space="0" w:color="auto"/>
                <w:left w:val="none" w:sz="0" w:space="0" w:color="auto"/>
                <w:bottom w:val="none" w:sz="0" w:space="0" w:color="auto"/>
                <w:right w:val="none" w:sz="0" w:space="0" w:color="auto"/>
              </w:divBdr>
            </w:div>
            <w:div w:id="575361634">
              <w:marLeft w:val="0"/>
              <w:marRight w:val="0"/>
              <w:marTop w:val="0"/>
              <w:marBottom w:val="0"/>
              <w:divBdr>
                <w:top w:val="none" w:sz="0" w:space="0" w:color="auto"/>
                <w:left w:val="none" w:sz="0" w:space="0" w:color="auto"/>
                <w:bottom w:val="none" w:sz="0" w:space="0" w:color="auto"/>
                <w:right w:val="none" w:sz="0" w:space="0" w:color="auto"/>
              </w:divBdr>
            </w:div>
            <w:div w:id="585194553">
              <w:marLeft w:val="0"/>
              <w:marRight w:val="0"/>
              <w:marTop w:val="0"/>
              <w:marBottom w:val="0"/>
              <w:divBdr>
                <w:top w:val="none" w:sz="0" w:space="0" w:color="auto"/>
                <w:left w:val="none" w:sz="0" w:space="0" w:color="auto"/>
                <w:bottom w:val="none" w:sz="0" w:space="0" w:color="auto"/>
                <w:right w:val="none" w:sz="0" w:space="0" w:color="auto"/>
              </w:divBdr>
            </w:div>
            <w:div w:id="588853792">
              <w:marLeft w:val="0"/>
              <w:marRight w:val="0"/>
              <w:marTop w:val="0"/>
              <w:marBottom w:val="0"/>
              <w:divBdr>
                <w:top w:val="none" w:sz="0" w:space="0" w:color="auto"/>
                <w:left w:val="none" w:sz="0" w:space="0" w:color="auto"/>
                <w:bottom w:val="none" w:sz="0" w:space="0" w:color="auto"/>
                <w:right w:val="none" w:sz="0" w:space="0" w:color="auto"/>
              </w:divBdr>
            </w:div>
            <w:div w:id="616912909">
              <w:marLeft w:val="0"/>
              <w:marRight w:val="0"/>
              <w:marTop w:val="0"/>
              <w:marBottom w:val="0"/>
              <w:divBdr>
                <w:top w:val="none" w:sz="0" w:space="0" w:color="auto"/>
                <w:left w:val="none" w:sz="0" w:space="0" w:color="auto"/>
                <w:bottom w:val="none" w:sz="0" w:space="0" w:color="auto"/>
                <w:right w:val="none" w:sz="0" w:space="0" w:color="auto"/>
              </w:divBdr>
            </w:div>
            <w:div w:id="623080314">
              <w:marLeft w:val="0"/>
              <w:marRight w:val="0"/>
              <w:marTop w:val="0"/>
              <w:marBottom w:val="0"/>
              <w:divBdr>
                <w:top w:val="none" w:sz="0" w:space="0" w:color="auto"/>
                <w:left w:val="none" w:sz="0" w:space="0" w:color="auto"/>
                <w:bottom w:val="none" w:sz="0" w:space="0" w:color="auto"/>
                <w:right w:val="none" w:sz="0" w:space="0" w:color="auto"/>
              </w:divBdr>
            </w:div>
            <w:div w:id="656736854">
              <w:marLeft w:val="0"/>
              <w:marRight w:val="0"/>
              <w:marTop w:val="0"/>
              <w:marBottom w:val="0"/>
              <w:divBdr>
                <w:top w:val="none" w:sz="0" w:space="0" w:color="auto"/>
                <w:left w:val="none" w:sz="0" w:space="0" w:color="auto"/>
                <w:bottom w:val="none" w:sz="0" w:space="0" w:color="auto"/>
                <w:right w:val="none" w:sz="0" w:space="0" w:color="auto"/>
              </w:divBdr>
            </w:div>
            <w:div w:id="683020355">
              <w:marLeft w:val="0"/>
              <w:marRight w:val="0"/>
              <w:marTop w:val="0"/>
              <w:marBottom w:val="0"/>
              <w:divBdr>
                <w:top w:val="none" w:sz="0" w:space="0" w:color="auto"/>
                <w:left w:val="none" w:sz="0" w:space="0" w:color="auto"/>
                <w:bottom w:val="none" w:sz="0" w:space="0" w:color="auto"/>
                <w:right w:val="none" w:sz="0" w:space="0" w:color="auto"/>
              </w:divBdr>
            </w:div>
            <w:div w:id="689526984">
              <w:marLeft w:val="0"/>
              <w:marRight w:val="0"/>
              <w:marTop w:val="0"/>
              <w:marBottom w:val="0"/>
              <w:divBdr>
                <w:top w:val="none" w:sz="0" w:space="0" w:color="auto"/>
                <w:left w:val="none" w:sz="0" w:space="0" w:color="auto"/>
                <w:bottom w:val="none" w:sz="0" w:space="0" w:color="auto"/>
                <w:right w:val="none" w:sz="0" w:space="0" w:color="auto"/>
              </w:divBdr>
            </w:div>
            <w:div w:id="694843702">
              <w:marLeft w:val="0"/>
              <w:marRight w:val="0"/>
              <w:marTop w:val="0"/>
              <w:marBottom w:val="0"/>
              <w:divBdr>
                <w:top w:val="none" w:sz="0" w:space="0" w:color="auto"/>
                <w:left w:val="none" w:sz="0" w:space="0" w:color="auto"/>
                <w:bottom w:val="none" w:sz="0" w:space="0" w:color="auto"/>
                <w:right w:val="none" w:sz="0" w:space="0" w:color="auto"/>
              </w:divBdr>
            </w:div>
            <w:div w:id="723911608">
              <w:marLeft w:val="0"/>
              <w:marRight w:val="0"/>
              <w:marTop w:val="0"/>
              <w:marBottom w:val="0"/>
              <w:divBdr>
                <w:top w:val="none" w:sz="0" w:space="0" w:color="auto"/>
                <w:left w:val="none" w:sz="0" w:space="0" w:color="auto"/>
                <w:bottom w:val="none" w:sz="0" w:space="0" w:color="auto"/>
                <w:right w:val="none" w:sz="0" w:space="0" w:color="auto"/>
              </w:divBdr>
            </w:div>
            <w:div w:id="724646138">
              <w:marLeft w:val="0"/>
              <w:marRight w:val="0"/>
              <w:marTop w:val="0"/>
              <w:marBottom w:val="0"/>
              <w:divBdr>
                <w:top w:val="none" w:sz="0" w:space="0" w:color="auto"/>
                <w:left w:val="none" w:sz="0" w:space="0" w:color="auto"/>
                <w:bottom w:val="none" w:sz="0" w:space="0" w:color="auto"/>
                <w:right w:val="none" w:sz="0" w:space="0" w:color="auto"/>
              </w:divBdr>
            </w:div>
            <w:div w:id="737478229">
              <w:marLeft w:val="0"/>
              <w:marRight w:val="0"/>
              <w:marTop w:val="0"/>
              <w:marBottom w:val="0"/>
              <w:divBdr>
                <w:top w:val="none" w:sz="0" w:space="0" w:color="auto"/>
                <w:left w:val="none" w:sz="0" w:space="0" w:color="auto"/>
                <w:bottom w:val="none" w:sz="0" w:space="0" w:color="auto"/>
                <w:right w:val="none" w:sz="0" w:space="0" w:color="auto"/>
              </w:divBdr>
            </w:div>
            <w:div w:id="743839690">
              <w:marLeft w:val="0"/>
              <w:marRight w:val="0"/>
              <w:marTop w:val="0"/>
              <w:marBottom w:val="0"/>
              <w:divBdr>
                <w:top w:val="none" w:sz="0" w:space="0" w:color="auto"/>
                <w:left w:val="none" w:sz="0" w:space="0" w:color="auto"/>
                <w:bottom w:val="none" w:sz="0" w:space="0" w:color="auto"/>
                <w:right w:val="none" w:sz="0" w:space="0" w:color="auto"/>
              </w:divBdr>
            </w:div>
            <w:div w:id="777070522">
              <w:marLeft w:val="0"/>
              <w:marRight w:val="0"/>
              <w:marTop w:val="0"/>
              <w:marBottom w:val="0"/>
              <w:divBdr>
                <w:top w:val="none" w:sz="0" w:space="0" w:color="auto"/>
                <w:left w:val="none" w:sz="0" w:space="0" w:color="auto"/>
                <w:bottom w:val="none" w:sz="0" w:space="0" w:color="auto"/>
                <w:right w:val="none" w:sz="0" w:space="0" w:color="auto"/>
              </w:divBdr>
            </w:div>
            <w:div w:id="781461072">
              <w:marLeft w:val="0"/>
              <w:marRight w:val="0"/>
              <w:marTop w:val="0"/>
              <w:marBottom w:val="0"/>
              <w:divBdr>
                <w:top w:val="none" w:sz="0" w:space="0" w:color="auto"/>
                <w:left w:val="none" w:sz="0" w:space="0" w:color="auto"/>
                <w:bottom w:val="none" w:sz="0" w:space="0" w:color="auto"/>
                <w:right w:val="none" w:sz="0" w:space="0" w:color="auto"/>
              </w:divBdr>
            </w:div>
            <w:div w:id="787118005">
              <w:marLeft w:val="0"/>
              <w:marRight w:val="0"/>
              <w:marTop w:val="0"/>
              <w:marBottom w:val="0"/>
              <w:divBdr>
                <w:top w:val="none" w:sz="0" w:space="0" w:color="auto"/>
                <w:left w:val="none" w:sz="0" w:space="0" w:color="auto"/>
                <w:bottom w:val="none" w:sz="0" w:space="0" w:color="auto"/>
                <w:right w:val="none" w:sz="0" w:space="0" w:color="auto"/>
              </w:divBdr>
            </w:div>
            <w:div w:id="788470568">
              <w:marLeft w:val="0"/>
              <w:marRight w:val="0"/>
              <w:marTop w:val="0"/>
              <w:marBottom w:val="0"/>
              <w:divBdr>
                <w:top w:val="none" w:sz="0" w:space="0" w:color="auto"/>
                <w:left w:val="none" w:sz="0" w:space="0" w:color="auto"/>
                <w:bottom w:val="none" w:sz="0" w:space="0" w:color="auto"/>
                <w:right w:val="none" w:sz="0" w:space="0" w:color="auto"/>
              </w:divBdr>
            </w:div>
            <w:div w:id="818884333">
              <w:marLeft w:val="0"/>
              <w:marRight w:val="0"/>
              <w:marTop w:val="0"/>
              <w:marBottom w:val="0"/>
              <w:divBdr>
                <w:top w:val="none" w:sz="0" w:space="0" w:color="auto"/>
                <w:left w:val="none" w:sz="0" w:space="0" w:color="auto"/>
                <w:bottom w:val="none" w:sz="0" w:space="0" w:color="auto"/>
                <w:right w:val="none" w:sz="0" w:space="0" w:color="auto"/>
              </w:divBdr>
            </w:div>
            <w:div w:id="823277869">
              <w:marLeft w:val="0"/>
              <w:marRight w:val="0"/>
              <w:marTop w:val="0"/>
              <w:marBottom w:val="0"/>
              <w:divBdr>
                <w:top w:val="none" w:sz="0" w:space="0" w:color="auto"/>
                <w:left w:val="none" w:sz="0" w:space="0" w:color="auto"/>
                <w:bottom w:val="none" w:sz="0" w:space="0" w:color="auto"/>
                <w:right w:val="none" w:sz="0" w:space="0" w:color="auto"/>
              </w:divBdr>
            </w:div>
            <w:div w:id="834806753">
              <w:marLeft w:val="0"/>
              <w:marRight w:val="0"/>
              <w:marTop w:val="0"/>
              <w:marBottom w:val="0"/>
              <w:divBdr>
                <w:top w:val="none" w:sz="0" w:space="0" w:color="auto"/>
                <w:left w:val="none" w:sz="0" w:space="0" w:color="auto"/>
                <w:bottom w:val="none" w:sz="0" w:space="0" w:color="auto"/>
                <w:right w:val="none" w:sz="0" w:space="0" w:color="auto"/>
              </w:divBdr>
            </w:div>
            <w:div w:id="843128781">
              <w:marLeft w:val="0"/>
              <w:marRight w:val="0"/>
              <w:marTop w:val="0"/>
              <w:marBottom w:val="0"/>
              <w:divBdr>
                <w:top w:val="none" w:sz="0" w:space="0" w:color="auto"/>
                <w:left w:val="none" w:sz="0" w:space="0" w:color="auto"/>
                <w:bottom w:val="none" w:sz="0" w:space="0" w:color="auto"/>
                <w:right w:val="none" w:sz="0" w:space="0" w:color="auto"/>
              </w:divBdr>
            </w:div>
            <w:div w:id="861743643">
              <w:marLeft w:val="0"/>
              <w:marRight w:val="0"/>
              <w:marTop w:val="0"/>
              <w:marBottom w:val="0"/>
              <w:divBdr>
                <w:top w:val="none" w:sz="0" w:space="0" w:color="auto"/>
                <w:left w:val="none" w:sz="0" w:space="0" w:color="auto"/>
                <w:bottom w:val="none" w:sz="0" w:space="0" w:color="auto"/>
                <w:right w:val="none" w:sz="0" w:space="0" w:color="auto"/>
              </w:divBdr>
            </w:div>
            <w:div w:id="867303492">
              <w:marLeft w:val="0"/>
              <w:marRight w:val="0"/>
              <w:marTop w:val="0"/>
              <w:marBottom w:val="0"/>
              <w:divBdr>
                <w:top w:val="none" w:sz="0" w:space="0" w:color="auto"/>
                <w:left w:val="none" w:sz="0" w:space="0" w:color="auto"/>
                <w:bottom w:val="none" w:sz="0" w:space="0" w:color="auto"/>
                <w:right w:val="none" w:sz="0" w:space="0" w:color="auto"/>
              </w:divBdr>
            </w:div>
            <w:div w:id="869149137">
              <w:marLeft w:val="0"/>
              <w:marRight w:val="0"/>
              <w:marTop w:val="0"/>
              <w:marBottom w:val="0"/>
              <w:divBdr>
                <w:top w:val="none" w:sz="0" w:space="0" w:color="auto"/>
                <w:left w:val="none" w:sz="0" w:space="0" w:color="auto"/>
                <w:bottom w:val="none" w:sz="0" w:space="0" w:color="auto"/>
                <w:right w:val="none" w:sz="0" w:space="0" w:color="auto"/>
              </w:divBdr>
            </w:div>
            <w:div w:id="879585155">
              <w:marLeft w:val="0"/>
              <w:marRight w:val="0"/>
              <w:marTop w:val="0"/>
              <w:marBottom w:val="0"/>
              <w:divBdr>
                <w:top w:val="none" w:sz="0" w:space="0" w:color="auto"/>
                <w:left w:val="none" w:sz="0" w:space="0" w:color="auto"/>
                <w:bottom w:val="none" w:sz="0" w:space="0" w:color="auto"/>
                <w:right w:val="none" w:sz="0" w:space="0" w:color="auto"/>
              </w:divBdr>
            </w:div>
            <w:div w:id="882792475">
              <w:marLeft w:val="0"/>
              <w:marRight w:val="0"/>
              <w:marTop w:val="0"/>
              <w:marBottom w:val="0"/>
              <w:divBdr>
                <w:top w:val="none" w:sz="0" w:space="0" w:color="auto"/>
                <w:left w:val="none" w:sz="0" w:space="0" w:color="auto"/>
                <w:bottom w:val="none" w:sz="0" w:space="0" w:color="auto"/>
                <w:right w:val="none" w:sz="0" w:space="0" w:color="auto"/>
              </w:divBdr>
            </w:div>
            <w:div w:id="899563460">
              <w:marLeft w:val="0"/>
              <w:marRight w:val="0"/>
              <w:marTop w:val="0"/>
              <w:marBottom w:val="0"/>
              <w:divBdr>
                <w:top w:val="none" w:sz="0" w:space="0" w:color="auto"/>
                <w:left w:val="none" w:sz="0" w:space="0" w:color="auto"/>
                <w:bottom w:val="none" w:sz="0" w:space="0" w:color="auto"/>
                <w:right w:val="none" w:sz="0" w:space="0" w:color="auto"/>
              </w:divBdr>
            </w:div>
            <w:div w:id="907418081">
              <w:marLeft w:val="0"/>
              <w:marRight w:val="0"/>
              <w:marTop w:val="0"/>
              <w:marBottom w:val="0"/>
              <w:divBdr>
                <w:top w:val="none" w:sz="0" w:space="0" w:color="auto"/>
                <w:left w:val="none" w:sz="0" w:space="0" w:color="auto"/>
                <w:bottom w:val="none" w:sz="0" w:space="0" w:color="auto"/>
                <w:right w:val="none" w:sz="0" w:space="0" w:color="auto"/>
              </w:divBdr>
            </w:div>
            <w:div w:id="916328504">
              <w:marLeft w:val="0"/>
              <w:marRight w:val="0"/>
              <w:marTop w:val="0"/>
              <w:marBottom w:val="0"/>
              <w:divBdr>
                <w:top w:val="none" w:sz="0" w:space="0" w:color="auto"/>
                <w:left w:val="none" w:sz="0" w:space="0" w:color="auto"/>
                <w:bottom w:val="none" w:sz="0" w:space="0" w:color="auto"/>
                <w:right w:val="none" w:sz="0" w:space="0" w:color="auto"/>
              </w:divBdr>
            </w:div>
            <w:div w:id="920218808">
              <w:marLeft w:val="0"/>
              <w:marRight w:val="0"/>
              <w:marTop w:val="0"/>
              <w:marBottom w:val="0"/>
              <w:divBdr>
                <w:top w:val="none" w:sz="0" w:space="0" w:color="auto"/>
                <w:left w:val="none" w:sz="0" w:space="0" w:color="auto"/>
                <w:bottom w:val="none" w:sz="0" w:space="0" w:color="auto"/>
                <w:right w:val="none" w:sz="0" w:space="0" w:color="auto"/>
              </w:divBdr>
            </w:div>
            <w:div w:id="920796089">
              <w:marLeft w:val="0"/>
              <w:marRight w:val="0"/>
              <w:marTop w:val="0"/>
              <w:marBottom w:val="0"/>
              <w:divBdr>
                <w:top w:val="none" w:sz="0" w:space="0" w:color="auto"/>
                <w:left w:val="none" w:sz="0" w:space="0" w:color="auto"/>
                <w:bottom w:val="none" w:sz="0" w:space="0" w:color="auto"/>
                <w:right w:val="none" w:sz="0" w:space="0" w:color="auto"/>
              </w:divBdr>
            </w:div>
            <w:div w:id="961183683">
              <w:marLeft w:val="0"/>
              <w:marRight w:val="0"/>
              <w:marTop w:val="0"/>
              <w:marBottom w:val="0"/>
              <w:divBdr>
                <w:top w:val="none" w:sz="0" w:space="0" w:color="auto"/>
                <w:left w:val="none" w:sz="0" w:space="0" w:color="auto"/>
                <w:bottom w:val="none" w:sz="0" w:space="0" w:color="auto"/>
                <w:right w:val="none" w:sz="0" w:space="0" w:color="auto"/>
              </w:divBdr>
            </w:div>
            <w:div w:id="996684220">
              <w:marLeft w:val="0"/>
              <w:marRight w:val="0"/>
              <w:marTop w:val="0"/>
              <w:marBottom w:val="0"/>
              <w:divBdr>
                <w:top w:val="none" w:sz="0" w:space="0" w:color="auto"/>
                <w:left w:val="none" w:sz="0" w:space="0" w:color="auto"/>
                <w:bottom w:val="none" w:sz="0" w:space="0" w:color="auto"/>
                <w:right w:val="none" w:sz="0" w:space="0" w:color="auto"/>
              </w:divBdr>
            </w:div>
            <w:div w:id="999698847">
              <w:marLeft w:val="0"/>
              <w:marRight w:val="0"/>
              <w:marTop w:val="0"/>
              <w:marBottom w:val="0"/>
              <w:divBdr>
                <w:top w:val="none" w:sz="0" w:space="0" w:color="auto"/>
                <w:left w:val="none" w:sz="0" w:space="0" w:color="auto"/>
                <w:bottom w:val="none" w:sz="0" w:space="0" w:color="auto"/>
                <w:right w:val="none" w:sz="0" w:space="0" w:color="auto"/>
              </w:divBdr>
            </w:div>
            <w:div w:id="1001812578">
              <w:marLeft w:val="0"/>
              <w:marRight w:val="0"/>
              <w:marTop w:val="0"/>
              <w:marBottom w:val="0"/>
              <w:divBdr>
                <w:top w:val="none" w:sz="0" w:space="0" w:color="auto"/>
                <w:left w:val="none" w:sz="0" w:space="0" w:color="auto"/>
                <w:bottom w:val="none" w:sz="0" w:space="0" w:color="auto"/>
                <w:right w:val="none" w:sz="0" w:space="0" w:color="auto"/>
              </w:divBdr>
            </w:div>
            <w:div w:id="1002050600">
              <w:marLeft w:val="0"/>
              <w:marRight w:val="0"/>
              <w:marTop w:val="0"/>
              <w:marBottom w:val="0"/>
              <w:divBdr>
                <w:top w:val="none" w:sz="0" w:space="0" w:color="auto"/>
                <w:left w:val="none" w:sz="0" w:space="0" w:color="auto"/>
                <w:bottom w:val="none" w:sz="0" w:space="0" w:color="auto"/>
                <w:right w:val="none" w:sz="0" w:space="0" w:color="auto"/>
              </w:divBdr>
            </w:div>
            <w:div w:id="1002204430">
              <w:marLeft w:val="0"/>
              <w:marRight w:val="0"/>
              <w:marTop w:val="0"/>
              <w:marBottom w:val="0"/>
              <w:divBdr>
                <w:top w:val="none" w:sz="0" w:space="0" w:color="auto"/>
                <w:left w:val="none" w:sz="0" w:space="0" w:color="auto"/>
                <w:bottom w:val="none" w:sz="0" w:space="0" w:color="auto"/>
                <w:right w:val="none" w:sz="0" w:space="0" w:color="auto"/>
              </w:divBdr>
            </w:div>
            <w:div w:id="1015690451">
              <w:marLeft w:val="0"/>
              <w:marRight w:val="0"/>
              <w:marTop w:val="0"/>
              <w:marBottom w:val="0"/>
              <w:divBdr>
                <w:top w:val="none" w:sz="0" w:space="0" w:color="auto"/>
                <w:left w:val="none" w:sz="0" w:space="0" w:color="auto"/>
                <w:bottom w:val="none" w:sz="0" w:space="0" w:color="auto"/>
                <w:right w:val="none" w:sz="0" w:space="0" w:color="auto"/>
              </w:divBdr>
            </w:div>
            <w:div w:id="1026902970">
              <w:marLeft w:val="0"/>
              <w:marRight w:val="0"/>
              <w:marTop w:val="0"/>
              <w:marBottom w:val="0"/>
              <w:divBdr>
                <w:top w:val="none" w:sz="0" w:space="0" w:color="auto"/>
                <w:left w:val="none" w:sz="0" w:space="0" w:color="auto"/>
                <w:bottom w:val="none" w:sz="0" w:space="0" w:color="auto"/>
                <w:right w:val="none" w:sz="0" w:space="0" w:color="auto"/>
              </w:divBdr>
            </w:div>
            <w:div w:id="1027752714">
              <w:marLeft w:val="0"/>
              <w:marRight w:val="0"/>
              <w:marTop w:val="0"/>
              <w:marBottom w:val="0"/>
              <w:divBdr>
                <w:top w:val="none" w:sz="0" w:space="0" w:color="auto"/>
                <w:left w:val="none" w:sz="0" w:space="0" w:color="auto"/>
                <w:bottom w:val="none" w:sz="0" w:space="0" w:color="auto"/>
                <w:right w:val="none" w:sz="0" w:space="0" w:color="auto"/>
              </w:divBdr>
            </w:div>
            <w:div w:id="1043823280">
              <w:marLeft w:val="0"/>
              <w:marRight w:val="0"/>
              <w:marTop w:val="0"/>
              <w:marBottom w:val="0"/>
              <w:divBdr>
                <w:top w:val="none" w:sz="0" w:space="0" w:color="auto"/>
                <w:left w:val="none" w:sz="0" w:space="0" w:color="auto"/>
                <w:bottom w:val="none" w:sz="0" w:space="0" w:color="auto"/>
                <w:right w:val="none" w:sz="0" w:space="0" w:color="auto"/>
              </w:divBdr>
            </w:div>
            <w:div w:id="1057359594">
              <w:marLeft w:val="0"/>
              <w:marRight w:val="0"/>
              <w:marTop w:val="0"/>
              <w:marBottom w:val="0"/>
              <w:divBdr>
                <w:top w:val="none" w:sz="0" w:space="0" w:color="auto"/>
                <w:left w:val="none" w:sz="0" w:space="0" w:color="auto"/>
                <w:bottom w:val="none" w:sz="0" w:space="0" w:color="auto"/>
                <w:right w:val="none" w:sz="0" w:space="0" w:color="auto"/>
              </w:divBdr>
            </w:div>
            <w:div w:id="1064373960">
              <w:marLeft w:val="0"/>
              <w:marRight w:val="0"/>
              <w:marTop w:val="0"/>
              <w:marBottom w:val="0"/>
              <w:divBdr>
                <w:top w:val="none" w:sz="0" w:space="0" w:color="auto"/>
                <w:left w:val="none" w:sz="0" w:space="0" w:color="auto"/>
                <w:bottom w:val="none" w:sz="0" w:space="0" w:color="auto"/>
                <w:right w:val="none" w:sz="0" w:space="0" w:color="auto"/>
              </w:divBdr>
            </w:div>
            <w:div w:id="1070812824">
              <w:marLeft w:val="0"/>
              <w:marRight w:val="0"/>
              <w:marTop w:val="0"/>
              <w:marBottom w:val="0"/>
              <w:divBdr>
                <w:top w:val="none" w:sz="0" w:space="0" w:color="auto"/>
                <w:left w:val="none" w:sz="0" w:space="0" w:color="auto"/>
                <w:bottom w:val="none" w:sz="0" w:space="0" w:color="auto"/>
                <w:right w:val="none" w:sz="0" w:space="0" w:color="auto"/>
              </w:divBdr>
            </w:div>
            <w:div w:id="1124078282">
              <w:marLeft w:val="0"/>
              <w:marRight w:val="0"/>
              <w:marTop w:val="0"/>
              <w:marBottom w:val="0"/>
              <w:divBdr>
                <w:top w:val="none" w:sz="0" w:space="0" w:color="auto"/>
                <w:left w:val="none" w:sz="0" w:space="0" w:color="auto"/>
                <w:bottom w:val="none" w:sz="0" w:space="0" w:color="auto"/>
                <w:right w:val="none" w:sz="0" w:space="0" w:color="auto"/>
              </w:divBdr>
            </w:div>
            <w:div w:id="1129201869">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132744691">
              <w:marLeft w:val="0"/>
              <w:marRight w:val="0"/>
              <w:marTop w:val="0"/>
              <w:marBottom w:val="0"/>
              <w:divBdr>
                <w:top w:val="none" w:sz="0" w:space="0" w:color="auto"/>
                <w:left w:val="none" w:sz="0" w:space="0" w:color="auto"/>
                <w:bottom w:val="none" w:sz="0" w:space="0" w:color="auto"/>
                <w:right w:val="none" w:sz="0" w:space="0" w:color="auto"/>
              </w:divBdr>
            </w:div>
            <w:div w:id="1148353643">
              <w:marLeft w:val="0"/>
              <w:marRight w:val="0"/>
              <w:marTop w:val="0"/>
              <w:marBottom w:val="0"/>
              <w:divBdr>
                <w:top w:val="none" w:sz="0" w:space="0" w:color="auto"/>
                <w:left w:val="none" w:sz="0" w:space="0" w:color="auto"/>
                <w:bottom w:val="none" w:sz="0" w:space="0" w:color="auto"/>
                <w:right w:val="none" w:sz="0" w:space="0" w:color="auto"/>
              </w:divBdr>
            </w:div>
            <w:div w:id="1178079778">
              <w:marLeft w:val="0"/>
              <w:marRight w:val="0"/>
              <w:marTop w:val="0"/>
              <w:marBottom w:val="0"/>
              <w:divBdr>
                <w:top w:val="none" w:sz="0" w:space="0" w:color="auto"/>
                <w:left w:val="none" w:sz="0" w:space="0" w:color="auto"/>
                <w:bottom w:val="none" w:sz="0" w:space="0" w:color="auto"/>
                <w:right w:val="none" w:sz="0" w:space="0" w:color="auto"/>
              </w:divBdr>
            </w:div>
            <w:div w:id="1178352859">
              <w:marLeft w:val="0"/>
              <w:marRight w:val="0"/>
              <w:marTop w:val="0"/>
              <w:marBottom w:val="0"/>
              <w:divBdr>
                <w:top w:val="none" w:sz="0" w:space="0" w:color="auto"/>
                <w:left w:val="none" w:sz="0" w:space="0" w:color="auto"/>
                <w:bottom w:val="none" w:sz="0" w:space="0" w:color="auto"/>
                <w:right w:val="none" w:sz="0" w:space="0" w:color="auto"/>
              </w:divBdr>
            </w:div>
            <w:div w:id="1188906404">
              <w:marLeft w:val="0"/>
              <w:marRight w:val="0"/>
              <w:marTop w:val="0"/>
              <w:marBottom w:val="0"/>
              <w:divBdr>
                <w:top w:val="none" w:sz="0" w:space="0" w:color="auto"/>
                <w:left w:val="none" w:sz="0" w:space="0" w:color="auto"/>
                <w:bottom w:val="none" w:sz="0" w:space="0" w:color="auto"/>
                <w:right w:val="none" w:sz="0" w:space="0" w:color="auto"/>
              </w:divBdr>
            </w:div>
            <w:div w:id="1224027598">
              <w:marLeft w:val="0"/>
              <w:marRight w:val="0"/>
              <w:marTop w:val="0"/>
              <w:marBottom w:val="0"/>
              <w:divBdr>
                <w:top w:val="none" w:sz="0" w:space="0" w:color="auto"/>
                <w:left w:val="none" w:sz="0" w:space="0" w:color="auto"/>
                <w:bottom w:val="none" w:sz="0" w:space="0" w:color="auto"/>
                <w:right w:val="none" w:sz="0" w:space="0" w:color="auto"/>
              </w:divBdr>
            </w:div>
            <w:div w:id="1241326190">
              <w:marLeft w:val="0"/>
              <w:marRight w:val="0"/>
              <w:marTop w:val="0"/>
              <w:marBottom w:val="0"/>
              <w:divBdr>
                <w:top w:val="none" w:sz="0" w:space="0" w:color="auto"/>
                <w:left w:val="none" w:sz="0" w:space="0" w:color="auto"/>
                <w:bottom w:val="none" w:sz="0" w:space="0" w:color="auto"/>
                <w:right w:val="none" w:sz="0" w:space="0" w:color="auto"/>
              </w:divBdr>
            </w:div>
            <w:div w:id="1281957712">
              <w:marLeft w:val="0"/>
              <w:marRight w:val="0"/>
              <w:marTop w:val="0"/>
              <w:marBottom w:val="0"/>
              <w:divBdr>
                <w:top w:val="none" w:sz="0" w:space="0" w:color="auto"/>
                <w:left w:val="none" w:sz="0" w:space="0" w:color="auto"/>
                <w:bottom w:val="none" w:sz="0" w:space="0" w:color="auto"/>
                <w:right w:val="none" w:sz="0" w:space="0" w:color="auto"/>
              </w:divBdr>
            </w:div>
            <w:div w:id="1282147615">
              <w:marLeft w:val="0"/>
              <w:marRight w:val="0"/>
              <w:marTop w:val="0"/>
              <w:marBottom w:val="0"/>
              <w:divBdr>
                <w:top w:val="none" w:sz="0" w:space="0" w:color="auto"/>
                <w:left w:val="none" w:sz="0" w:space="0" w:color="auto"/>
                <w:bottom w:val="none" w:sz="0" w:space="0" w:color="auto"/>
                <w:right w:val="none" w:sz="0" w:space="0" w:color="auto"/>
              </w:divBdr>
            </w:div>
            <w:div w:id="1289169611">
              <w:marLeft w:val="0"/>
              <w:marRight w:val="0"/>
              <w:marTop w:val="0"/>
              <w:marBottom w:val="0"/>
              <w:divBdr>
                <w:top w:val="none" w:sz="0" w:space="0" w:color="auto"/>
                <w:left w:val="none" w:sz="0" w:space="0" w:color="auto"/>
                <w:bottom w:val="none" w:sz="0" w:space="0" w:color="auto"/>
                <w:right w:val="none" w:sz="0" w:space="0" w:color="auto"/>
              </w:divBdr>
            </w:div>
            <w:div w:id="1292050021">
              <w:marLeft w:val="0"/>
              <w:marRight w:val="0"/>
              <w:marTop w:val="0"/>
              <w:marBottom w:val="0"/>
              <w:divBdr>
                <w:top w:val="none" w:sz="0" w:space="0" w:color="auto"/>
                <w:left w:val="none" w:sz="0" w:space="0" w:color="auto"/>
                <w:bottom w:val="none" w:sz="0" w:space="0" w:color="auto"/>
                <w:right w:val="none" w:sz="0" w:space="0" w:color="auto"/>
              </w:divBdr>
            </w:div>
            <w:div w:id="1295798045">
              <w:marLeft w:val="0"/>
              <w:marRight w:val="0"/>
              <w:marTop w:val="0"/>
              <w:marBottom w:val="0"/>
              <w:divBdr>
                <w:top w:val="none" w:sz="0" w:space="0" w:color="auto"/>
                <w:left w:val="none" w:sz="0" w:space="0" w:color="auto"/>
                <w:bottom w:val="none" w:sz="0" w:space="0" w:color="auto"/>
                <w:right w:val="none" w:sz="0" w:space="0" w:color="auto"/>
              </w:divBdr>
            </w:div>
            <w:div w:id="1296177417">
              <w:marLeft w:val="0"/>
              <w:marRight w:val="0"/>
              <w:marTop w:val="0"/>
              <w:marBottom w:val="0"/>
              <w:divBdr>
                <w:top w:val="none" w:sz="0" w:space="0" w:color="auto"/>
                <w:left w:val="none" w:sz="0" w:space="0" w:color="auto"/>
                <w:bottom w:val="none" w:sz="0" w:space="0" w:color="auto"/>
                <w:right w:val="none" w:sz="0" w:space="0" w:color="auto"/>
              </w:divBdr>
            </w:div>
            <w:div w:id="1303386237">
              <w:marLeft w:val="0"/>
              <w:marRight w:val="0"/>
              <w:marTop w:val="0"/>
              <w:marBottom w:val="0"/>
              <w:divBdr>
                <w:top w:val="none" w:sz="0" w:space="0" w:color="auto"/>
                <w:left w:val="none" w:sz="0" w:space="0" w:color="auto"/>
                <w:bottom w:val="none" w:sz="0" w:space="0" w:color="auto"/>
                <w:right w:val="none" w:sz="0" w:space="0" w:color="auto"/>
              </w:divBdr>
            </w:div>
            <w:div w:id="1307010748">
              <w:marLeft w:val="0"/>
              <w:marRight w:val="0"/>
              <w:marTop w:val="0"/>
              <w:marBottom w:val="0"/>
              <w:divBdr>
                <w:top w:val="none" w:sz="0" w:space="0" w:color="auto"/>
                <w:left w:val="none" w:sz="0" w:space="0" w:color="auto"/>
                <w:bottom w:val="none" w:sz="0" w:space="0" w:color="auto"/>
                <w:right w:val="none" w:sz="0" w:space="0" w:color="auto"/>
              </w:divBdr>
            </w:div>
            <w:div w:id="1338462253">
              <w:marLeft w:val="0"/>
              <w:marRight w:val="0"/>
              <w:marTop w:val="0"/>
              <w:marBottom w:val="0"/>
              <w:divBdr>
                <w:top w:val="none" w:sz="0" w:space="0" w:color="auto"/>
                <w:left w:val="none" w:sz="0" w:space="0" w:color="auto"/>
                <w:bottom w:val="none" w:sz="0" w:space="0" w:color="auto"/>
                <w:right w:val="none" w:sz="0" w:space="0" w:color="auto"/>
              </w:divBdr>
            </w:div>
            <w:div w:id="1338771450">
              <w:marLeft w:val="0"/>
              <w:marRight w:val="0"/>
              <w:marTop w:val="0"/>
              <w:marBottom w:val="0"/>
              <w:divBdr>
                <w:top w:val="none" w:sz="0" w:space="0" w:color="auto"/>
                <w:left w:val="none" w:sz="0" w:space="0" w:color="auto"/>
                <w:bottom w:val="none" w:sz="0" w:space="0" w:color="auto"/>
                <w:right w:val="none" w:sz="0" w:space="0" w:color="auto"/>
              </w:divBdr>
            </w:div>
            <w:div w:id="1367096060">
              <w:marLeft w:val="0"/>
              <w:marRight w:val="0"/>
              <w:marTop w:val="0"/>
              <w:marBottom w:val="0"/>
              <w:divBdr>
                <w:top w:val="none" w:sz="0" w:space="0" w:color="auto"/>
                <w:left w:val="none" w:sz="0" w:space="0" w:color="auto"/>
                <w:bottom w:val="none" w:sz="0" w:space="0" w:color="auto"/>
                <w:right w:val="none" w:sz="0" w:space="0" w:color="auto"/>
              </w:divBdr>
            </w:div>
            <w:div w:id="1368607946">
              <w:marLeft w:val="0"/>
              <w:marRight w:val="0"/>
              <w:marTop w:val="0"/>
              <w:marBottom w:val="0"/>
              <w:divBdr>
                <w:top w:val="none" w:sz="0" w:space="0" w:color="auto"/>
                <w:left w:val="none" w:sz="0" w:space="0" w:color="auto"/>
                <w:bottom w:val="none" w:sz="0" w:space="0" w:color="auto"/>
                <w:right w:val="none" w:sz="0" w:space="0" w:color="auto"/>
              </w:divBdr>
            </w:div>
            <w:div w:id="1374304673">
              <w:marLeft w:val="0"/>
              <w:marRight w:val="0"/>
              <w:marTop w:val="0"/>
              <w:marBottom w:val="0"/>
              <w:divBdr>
                <w:top w:val="none" w:sz="0" w:space="0" w:color="auto"/>
                <w:left w:val="none" w:sz="0" w:space="0" w:color="auto"/>
                <w:bottom w:val="none" w:sz="0" w:space="0" w:color="auto"/>
                <w:right w:val="none" w:sz="0" w:space="0" w:color="auto"/>
              </w:divBdr>
            </w:div>
            <w:div w:id="1380594498">
              <w:marLeft w:val="0"/>
              <w:marRight w:val="0"/>
              <w:marTop w:val="0"/>
              <w:marBottom w:val="0"/>
              <w:divBdr>
                <w:top w:val="none" w:sz="0" w:space="0" w:color="auto"/>
                <w:left w:val="none" w:sz="0" w:space="0" w:color="auto"/>
                <w:bottom w:val="none" w:sz="0" w:space="0" w:color="auto"/>
                <w:right w:val="none" w:sz="0" w:space="0" w:color="auto"/>
              </w:divBdr>
            </w:div>
            <w:div w:id="1401174548">
              <w:marLeft w:val="0"/>
              <w:marRight w:val="0"/>
              <w:marTop w:val="0"/>
              <w:marBottom w:val="0"/>
              <w:divBdr>
                <w:top w:val="none" w:sz="0" w:space="0" w:color="auto"/>
                <w:left w:val="none" w:sz="0" w:space="0" w:color="auto"/>
                <w:bottom w:val="none" w:sz="0" w:space="0" w:color="auto"/>
                <w:right w:val="none" w:sz="0" w:space="0" w:color="auto"/>
              </w:divBdr>
            </w:div>
            <w:div w:id="1404990632">
              <w:marLeft w:val="0"/>
              <w:marRight w:val="0"/>
              <w:marTop w:val="0"/>
              <w:marBottom w:val="0"/>
              <w:divBdr>
                <w:top w:val="none" w:sz="0" w:space="0" w:color="auto"/>
                <w:left w:val="none" w:sz="0" w:space="0" w:color="auto"/>
                <w:bottom w:val="none" w:sz="0" w:space="0" w:color="auto"/>
                <w:right w:val="none" w:sz="0" w:space="0" w:color="auto"/>
              </w:divBdr>
            </w:div>
            <w:div w:id="1409619991">
              <w:marLeft w:val="0"/>
              <w:marRight w:val="0"/>
              <w:marTop w:val="0"/>
              <w:marBottom w:val="0"/>
              <w:divBdr>
                <w:top w:val="none" w:sz="0" w:space="0" w:color="auto"/>
                <w:left w:val="none" w:sz="0" w:space="0" w:color="auto"/>
                <w:bottom w:val="none" w:sz="0" w:space="0" w:color="auto"/>
                <w:right w:val="none" w:sz="0" w:space="0" w:color="auto"/>
              </w:divBdr>
            </w:div>
            <w:div w:id="1415279982">
              <w:marLeft w:val="0"/>
              <w:marRight w:val="0"/>
              <w:marTop w:val="0"/>
              <w:marBottom w:val="0"/>
              <w:divBdr>
                <w:top w:val="none" w:sz="0" w:space="0" w:color="auto"/>
                <w:left w:val="none" w:sz="0" w:space="0" w:color="auto"/>
                <w:bottom w:val="none" w:sz="0" w:space="0" w:color="auto"/>
                <w:right w:val="none" w:sz="0" w:space="0" w:color="auto"/>
              </w:divBdr>
            </w:div>
            <w:div w:id="1419015134">
              <w:marLeft w:val="0"/>
              <w:marRight w:val="0"/>
              <w:marTop w:val="0"/>
              <w:marBottom w:val="0"/>
              <w:divBdr>
                <w:top w:val="none" w:sz="0" w:space="0" w:color="auto"/>
                <w:left w:val="none" w:sz="0" w:space="0" w:color="auto"/>
                <w:bottom w:val="none" w:sz="0" w:space="0" w:color="auto"/>
                <w:right w:val="none" w:sz="0" w:space="0" w:color="auto"/>
              </w:divBdr>
            </w:div>
            <w:div w:id="1420365740">
              <w:marLeft w:val="0"/>
              <w:marRight w:val="0"/>
              <w:marTop w:val="0"/>
              <w:marBottom w:val="0"/>
              <w:divBdr>
                <w:top w:val="none" w:sz="0" w:space="0" w:color="auto"/>
                <w:left w:val="none" w:sz="0" w:space="0" w:color="auto"/>
                <w:bottom w:val="none" w:sz="0" w:space="0" w:color="auto"/>
                <w:right w:val="none" w:sz="0" w:space="0" w:color="auto"/>
              </w:divBdr>
            </w:div>
            <w:div w:id="1425497142">
              <w:marLeft w:val="0"/>
              <w:marRight w:val="0"/>
              <w:marTop w:val="0"/>
              <w:marBottom w:val="0"/>
              <w:divBdr>
                <w:top w:val="none" w:sz="0" w:space="0" w:color="auto"/>
                <w:left w:val="none" w:sz="0" w:space="0" w:color="auto"/>
                <w:bottom w:val="none" w:sz="0" w:space="0" w:color="auto"/>
                <w:right w:val="none" w:sz="0" w:space="0" w:color="auto"/>
              </w:divBdr>
            </w:div>
            <w:div w:id="1426222979">
              <w:marLeft w:val="0"/>
              <w:marRight w:val="0"/>
              <w:marTop w:val="0"/>
              <w:marBottom w:val="0"/>
              <w:divBdr>
                <w:top w:val="none" w:sz="0" w:space="0" w:color="auto"/>
                <w:left w:val="none" w:sz="0" w:space="0" w:color="auto"/>
                <w:bottom w:val="none" w:sz="0" w:space="0" w:color="auto"/>
                <w:right w:val="none" w:sz="0" w:space="0" w:color="auto"/>
              </w:divBdr>
            </w:div>
            <w:div w:id="1453473230">
              <w:marLeft w:val="0"/>
              <w:marRight w:val="0"/>
              <w:marTop w:val="0"/>
              <w:marBottom w:val="0"/>
              <w:divBdr>
                <w:top w:val="none" w:sz="0" w:space="0" w:color="auto"/>
                <w:left w:val="none" w:sz="0" w:space="0" w:color="auto"/>
                <w:bottom w:val="none" w:sz="0" w:space="0" w:color="auto"/>
                <w:right w:val="none" w:sz="0" w:space="0" w:color="auto"/>
              </w:divBdr>
            </w:div>
            <w:div w:id="1468205155">
              <w:marLeft w:val="0"/>
              <w:marRight w:val="0"/>
              <w:marTop w:val="0"/>
              <w:marBottom w:val="0"/>
              <w:divBdr>
                <w:top w:val="none" w:sz="0" w:space="0" w:color="auto"/>
                <w:left w:val="none" w:sz="0" w:space="0" w:color="auto"/>
                <w:bottom w:val="none" w:sz="0" w:space="0" w:color="auto"/>
                <w:right w:val="none" w:sz="0" w:space="0" w:color="auto"/>
              </w:divBdr>
            </w:div>
            <w:div w:id="1488012753">
              <w:marLeft w:val="0"/>
              <w:marRight w:val="0"/>
              <w:marTop w:val="0"/>
              <w:marBottom w:val="0"/>
              <w:divBdr>
                <w:top w:val="none" w:sz="0" w:space="0" w:color="auto"/>
                <w:left w:val="none" w:sz="0" w:space="0" w:color="auto"/>
                <w:bottom w:val="none" w:sz="0" w:space="0" w:color="auto"/>
                <w:right w:val="none" w:sz="0" w:space="0" w:color="auto"/>
              </w:divBdr>
            </w:div>
            <w:div w:id="1490437446">
              <w:marLeft w:val="0"/>
              <w:marRight w:val="0"/>
              <w:marTop w:val="0"/>
              <w:marBottom w:val="0"/>
              <w:divBdr>
                <w:top w:val="none" w:sz="0" w:space="0" w:color="auto"/>
                <w:left w:val="none" w:sz="0" w:space="0" w:color="auto"/>
                <w:bottom w:val="none" w:sz="0" w:space="0" w:color="auto"/>
                <w:right w:val="none" w:sz="0" w:space="0" w:color="auto"/>
              </w:divBdr>
            </w:div>
            <w:div w:id="1494680443">
              <w:marLeft w:val="0"/>
              <w:marRight w:val="0"/>
              <w:marTop w:val="0"/>
              <w:marBottom w:val="0"/>
              <w:divBdr>
                <w:top w:val="none" w:sz="0" w:space="0" w:color="auto"/>
                <w:left w:val="none" w:sz="0" w:space="0" w:color="auto"/>
                <w:bottom w:val="none" w:sz="0" w:space="0" w:color="auto"/>
                <w:right w:val="none" w:sz="0" w:space="0" w:color="auto"/>
              </w:divBdr>
            </w:div>
            <w:div w:id="1503278952">
              <w:marLeft w:val="0"/>
              <w:marRight w:val="0"/>
              <w:marTop w:val="0"/>
              <w:marBottom w:val="0"/>
              <w:divBdr>
                <w:top w:val="none" w:sz="0" w:space="0" w:color="auto"/>
                <w:left w:val="none" w:sz="0" w:space="0" w:color="auto"/>
                <w:bottom w:val="none" w:sz="0" w:space="0" w:color="auto"/>
                <w:right w:val="none" w:sz="0" w:space="0" w:color="auto"/>
              </w:divBdr>
            </w:div>
            <w:div w:id="1537690723">
              <w:marLeft w:val="0"/>
              <w:marRight w:val="0"/>
              <w:marTop w:val="0"/>
              <w:marBottom w:val="0"/>
              <w:divBdr>
                <w:top w:val="none" w:sz="0" w:space="0" w:color="auto"/>
                <w:left w:val="none" w:sz="0" w:space="0" w:color="auto"/>
                <w:bottom w:val="none" w:sz="0" w:space="0" w:color="auto"/>
                <w:right w:val="none" w:sz="0" w:space="0" w:color="auto"/>
              </w:divBdr>
            </w:div>
            <w:div w:id="1555383354">
              <w:marLeft w:val="0"/>
              <w:marRight w:val="0"/>
              <w:marTop w:val="0"/>
              <w:marBottom w:val="0"/>
              <w:divBdr>
                <w:top w:val="none" w:sz="0" w:space="0" w:color="auto"/>
                <w:left w:val="none" w:sz="0" w:space="0" w:color="auto"/>
                <w:bottom w:val="none" w:sz="0" w:space="0" w:color="auto"/>
                <w:right w:val="none" w:sz="0" w:space="0" w:color="auto"/>
              </w:divBdr>
            </w:div>
            <w:div w:id="1566649465">
              <w:marLeft w:val="0"/>
              <w:marRight w:val="0"/>
              <w:marTop w:val="0"/>
              <w:marBottom w:val="0"/>
              <w:divBdr>
                <w:top w:val="none" w:sz="0" w:space="0" w:color="auto"/>
                <w:left w:val="none" w:sz="0" w:space="0" w:color="auto"/>
                <w:bottom w:val="none" w:sz="0" w:space="0" w:color="auto"/>
                <w:right w:val="none" w:sz="0" w:space="0" w:color="auto"/>
              </w:divBdr>
            </w:div>
            <w:div w:id="1619875227">
              <w:marLeft w:val="0"/>
              <w:marRight w:val="0"/>
              <w:marTop w:val="0"/>
              <w:marBottom w:val="0"/>
              <w:divBdr>
                <w:top w:val="none" w:sz="0" w:space="0" w:color="auto"/>
                <w:left w:val="none" w:sz="0" w:space="0" w:color="auto"/>
                <w:bottom w:val="none" w:sz="0" w:space="0" w:color="auto"/>
                <w:right w:val="none" w:sz="0" w:space="0" w:color="auto"/>
              </w:divBdr>
            </w:div>
            <w:div w:id="1656840204">
              <w:marLeft w:val="0"/>
              <w:marRight w:val="0"/>
              <w:marTop w:val="0"/>
              <w:marBottom w:val="0"/>
              <w:divBdr>
                <w:top w:val="none" w:sz="0" w:space="0" w:color="auto"/>
                <w:left w:val="none" w:sz="0" w:space="0" w:color="auto"/>
                <w:bottom w:val="none" w:sz="0" w:space="0" w:color="auto"/>
                <w:right w:val="none" w:sz="0" w:space="0" w:color="auto"/>
              </w:divBdr>
            </w:div>
            <w:div w:id="1659267853">
              <w:marLeft w:val="0"/>
              <w:marRight w:val="0"/>
              <w:marTop w:val="0"/>
              <w:marBottom w:val="0"/>
              <w:divBdr>
                <w:top w:val="none" w:sz="0" w:space="0" w:color="auto"/>
                <w:left w:val="none" w:sz="0" w:space="0" w:color="auto"/>
                <w:bottom w:val="none" w:sz="0" w:space="0" w:color="auto"/>
                <w:right w:val="none" w:sz="0" w:space="0" w:color="auto"/>
              </w:divBdr>
            </w:div>
            <w:div w:id="1671568268">
              <w:marLeft w:val="0"/>
              <w:marRight w:val="0"/>
              <w:marTop w:val="0"/>
              <w:marBottom w:val="0"/>
              <w:divBdr>
                <w:top w:val="none" w:sz="0" w:space="0" w:color="auto"/>
                <w:left w:val="none" w:sz="0" w:space="0" w:color="auto"/>
                <w:bottom w:val="none" w:sz="0" w:space="0" w:color="auto"/>
                <w:right w:val="none" w:sz="0" w:space="0" w:color="auto"/>
              </w:divBdr>
            </w:div>
            <w:div w:id="1682661340">
              <w:marLeft w:val="0"/>
              <w:marRight w:val="0"/>
              <w:marTop w:val="0"/>
              <w:marBottom w:val="0"/>
              <w:divBdr>
                <w:top w:val="none" w:sz="0" w:space="0" w:color="auto"/>
                <w:left w:val="none" w:sz="0" w:space="0" w:color="auto"/>
                <w:bottom w:val="none" w:sz="0" w:space="0" w:color="auto"/>
                <w:right w:val="none" w:sz="0" w:space="0" w:color="auto"/>
              </w:divBdr>
            </w:div>
            <w:div w:id="1701472613">
              <w:marLeft w:val="0"/>
              <w:marRight w:val="0"/>
              <w:marTop w:val="0"/>
              <w:marBottom w:val="0"/>
              <w:divBdr>
                <w:top w:val="none" w:sz="0" w:space="0" w:color="auto"/>
                <w:left w:val="none" w:sz="0" w:space="0" w:color="auto"/>
                <w:bottom w:val="none" w:sz="0" w:space="0" w:color="auto"/>
                <w:right w:val="none" w:sz="0" w:space="0" w:color="auto"/>
              </w:divBdr>
            </w:div>
            <w:div w:id="1740639355">
              <w:marLeft w:val="0"/>
              <w:marRight w:val="0"/>
              <w:marTop w:val="0"/>
              <w:marBottom w:val="0"/>
              <w:divBdr>
                <w:top w:val="none" w:sz="0" w:space="0" w:color="auto"/>
                <w:left w:val="none" w:sz="0" w:space="0" w:color="auto"/>
                <w:bottom w:val="none" w:sz="0" w:space="0" w:color="auto"/>
                <w:right w:val="none" w:sz="0" w:space="0" w:color="auto"/>
              </w:divBdr>
            </w:div>
            <w:div w:id="1768577808">
              <w:marLeft w:val="0"/>
              <w:marRight w:val="0"/>
              <w:marTop w:val="0"/>
              <w:marBottom w:val="0"/>
              <w:divBdr>
                <w:top w:val="none" w:sz="0" w:space="0" w:color="auto"/>
                <w:left w:val="none" w:sz="0" w:space="0" w:color="auto"/>
                <w:bottom w:val="none" w:sz="0" w:space="0" w:color="auto"/>
                <w:right w:val="none" w:sz="0" w:space="0" w:color="auto"/>
              </w:divBdr>
            </w:div>
            <w:div w:id="1786384535">
              <w:marLeft w:val="0"/>
              <w:marRight w:val="0"/>
              <w:marTop w:val="0"/>
              <w:marBottom w:val="0"/>
              <w:divBdr>
                <w:top w:val="none" w:sz="0" w:space="0" w:color="auto"/>
                <w:left w:val="none" w:sz="0" w:space="0" w:color="auto"/>
                <w:bottom w:val="none" w:sz="0" w:space="0" w:color="auto"/>
                <w:right w:val="none" w:sz="0" w:space="0" w:color="auto"/>
              </w:divBdr>
            </w:div>
            <w:div w:id="1789004396">
              <w:marLeft w:val="0"/>
              <w:marRight w:val="0"/>
              <w:marTop w:val="0"/>
              <w:marBottom w:val="0"/>
              <w:divBdr>
                <w:top w:val="none" w:sz="0" w:space="0" w:color="auto"/>
                <w:left w:val="none" w:sz="0" w:space="0" w:color="auto"/>
                <w:bottom w:val="none" w:sz="0" w:space="0" w:color="auto"/>
                <w:right w:val="none" w:sz="0" w:space="0" w:color="auto"/>
              </w:divBdr>
            </w:div>
            <w:div w:id="1805537471">
              <w:marLeft w:val="0"/>
              <w:marRight w:val="0"/>
              <w:marTop w:val="0"/>
              <w:marBottom w:val="0"/>
              <w:divBdr>
                <w:top w:val="none" w:sz="0" w:space="0" w:color="auto"/>
                <w:left w:val="none" w:sz="0" w:space="0" w:color="auto"/>
                <w:bottom w:val="none" w:sz="0" w:space="0" w:color="auto"/>
                <w:right w:val="none" w:sz="0" w:space="0" w:color="auto"/>
              </w:divBdr>
            </w:div>
            <w:div w:id="1837378651">
              <w:marLeft w:val="0"/>
              <w:marRight w:val="0"/>
              <w:marTop w:val="0"/>
              <w:marBottom w:val="0"/>
              <w:divBdr>
                <w:top w:val="none" w:sz="0" w:space="0" w:color="auto"/>
                <w:left w:val="none" w:sz="0" w:space="0" w:color="auto"/>
                <w:bottom w:val="none" w:sz="0" w:space="0" w:color="auto"/>
                <w:right w:val="none" w:sz="0" w:space="0" w:color="auto"/>
              </w:divBdr>
            </w:div>
            <w:div w:id="1837450539">
              <w:marLeft w:val="0"/>
              <w:marRight w:val="0"/>
              <w:marTop w:val="0"/>
              <w:marBottom w:val="0"/>
              <w:divBdr>
                <w:top w:val="none" w:sz="0" w:space="0" w:color="auto"/>
                <w:left w:val="none" w:sz="0" w:space="0" w:color="auto"/>
                <w:bottom w:val="none" w:sz="0" w:space="0" w:color="auto"/>
                <w:right w:val="none" w:sz="0" w:space="0" w:color="auto"/>
              </w:divBdr>
            </w:div>
            <w:div w:id="1892686318">
              <w:marLeft w:val="0"/>
              <w:marRight w:val="0"/>
              <w:marTop w:val="0"/>
              <w:marBottom w:val="0"/>
              <w:divBdr>
                <w:top w:val="none" w:sz="0" w:space="0" w:color="auto"/>
                <w:left w:val="none" w:sz="0" w:space="0" w:color="auto"/>
                <w:bottom w:val="none" w:sz="0" w:space="0" w:color="auto"/>
                <w:right w:val="none" w:sz="0" w:space="0" w:color="auto"/>
              </w:divBdr>
            </w:div>
            <w:div w:id="1896506334">
              <w:marLeft w:val="0"/>
              <w:marRight w:val="0"/>
              <w:marTop w:val="0"/>
              <w:marBottom w:val="0"/>
              <w:divBdr>
                <w:top w:val="none" w:sz="0" w:space="0" w:color="auto"/>
                <w:left w:val="none" w:sz="0" w:space="0" w:color="auto"/>
                <w:bottom w:val="none" w:sz="0" w:space="0" w:color="auto"/>
                <w:right w:val="none" w:sz="0" w:space="0" w:color="auto"/>
              </w:divBdr>
            </w:div>
            <w:div w:id="1968461725">
              <w:marLeft w:val="0"/>
              <w:marRight w:val="0"/>
              <w:marTop w:val="0"/>
              <w:marBottom w:val="0"/>
              <w:divBdr>
                <w:top w:val="none" w:sz="0" w:space="0" w:color="auto"/>
                <w:left w:val="none" w:sz="0" w:space="0" w:color="auto"/>
                <w:bottom w:val="none" w:sz="0" w:space="0" w:color="auto"/>
                <w:right w:val="none" w:sz="0" w:space="0" w:color="auto"/>
              </w:divBdr>
            </w:div>
            <w:div w:id="1994986879">
              <w:marLeft w:val="0"/>
              <w:marRight w:val="0"/>
              <w:marTop w:val="0"/>
              <w:marBottom w:val="0"/>
              <w:divBdr>
                <w:top w:val="none" w:sz="0" w:space="0" w:color="auto"/>
                <w:left w:val="none" w:sz="0" w:space="0" w:color="auto"/>
                <w:bottom w:val="none" w:sz="0" w:space="0" w:color="auto"/>
                <w:right w:val="none" w:sz="0" w:space="0" w:color="auto"/>
              </w:divBdr>
            </w:div>
            <w:div w:id="2014917009">
              <w:marLeft w:val="0"/>
              <w:marRight w:val="0"/>
              <w:marTop w:val="0"/>
              <w:marBottom w:val="0"/>
              <w:divBdr>
                <w:top w:val="none" w:sz="0" w:space="0" w:color="auto"/>
                <w:left w:val="none" w:sz="0" w:space="0" w:color="auto"/>
                <w:bottom w:val="none" w:sz="0" w:space="0" w:color="auto"/>
                <w:right w:val="none" w:sz="0" w:space="0" w:color="auto"/>
              </w:divBdr>
            </w:div>
            <w:div w:id="2015840019">
              <w:marLeft w:val="0"/>
              <w:marRight w:val="0"/>
              <w:marTop w:val="0"/>
              <w:marBottom w:val="0"/>
              <w:divBdr>
                <w:top w:val="none" w:sz="0" w:space="0" w:color="auto"/>
                <w:left w:val="none" w:sz="0" w:space="0" w:color="auto"/>
                <w:bottom w:val="none" w:sz="0" w:space="0" w:color="auto"/>
                <w:right w:val="none" w:sz="0" w:space="0" w:color="auto"/>
              </w:divBdr>
            </w:div>
            <w:div w:id="2017875271">
              <w:marLeft w:val="0"/>
              <w:marRight w:val="0"/>
              <w:marTop w:val="0"/>
              <w:marBottom w:val="0"/>
              <w:divBdr>
                <w:top w:val="none" w:sz="0" w:space="0" w:color="auto"/>
                <w:left w:val="none" w:sz="0" w:space="0" w:color="auto"/>
                <w:bottom w:val="none" w:sz="0" w:space="0" w:color="auto"/>
                <w:right w:val="none" w:sz="0" w:space="0" w:color="auto"/>
              </w:divBdr>
            </w:div>
            <w:div w:id="2044671550">
              <w:marLeft w:val="0"/>
              <w:marRight w:val="0"/>
              <w:marTop w:val="0"/>
              <w:marBottom w:val="0"/>
              <w:divBdr>
                <w:top w:val="none" w:sz="0" w:space="0" w:color="auto"/>
                <w:left w:val="none" w:sz="0" w:space="0" w:color="auto"/>
                <w:bottom w:val="none" w:sz="0" w:space="0" w:color="auto"/>
                <w:right w:val="none" w:sz="0" w:space="0" w:color="auto"/>
              </w:divBdr>
            </w:div>
            <w:div w:id="2058777740">
              <w:marLeft w:val="0"/>
              <w:marRight w:val="0"/>
              <w:marTop w:val="0"/>
              <w:marBottom w:val="0"/>
              <w:divBdr>
                <w:top w:val="none" w:sz="0" w:space="0" w:color="auto"/>
                <w:left w:val="none" w:sz="0" w:space="0" w:color="auto"/>
                <w:bottom w:val="none" w:sz="0" w:space="0" w:color="auto"/>
                <w:right w:val="none" w:sz="0" w:space="0" w:color="auto"/>
              </w:divBdr>
            </w:div>
            <w:div w:id="2073766552">
              <w:marLeft w:val="0"/>
              <w:marRight w:val="0"/>
              <w:marTop w:val="0"/>
              <w:marBottom w:val="0"/>
              <w:divBdr>
                <w:top w:val="none" w:sz="0" w:space="0" w:color="auto"/>
                <w:left w:val="none" w:sz="0" w:space="0" w:color="auto"/>
                <w:bottom w:val="none" w:sz="0" w:space="0" w:color="auto"/>
                <w:right w:val="none" w:sz="0" w:space="0" w:color="auto"/>
              </w:divBdr>
            </w:div>
            <w:div w:id="2100985688">
              <w:marLeft w:val="0"/>
              <w:marRight w:val="0"/>
              <w:marTop w:val="0"/>
              <w:marBottom w:val="0"/>
              <w:divBdr>
                <w:top w:val="none" w:sz="0" w:space="0" w:color="auto"/>
                <w:left w:val="none" w:sz="0" w:space="0" w:color="auto"/>
                <w:bottom w:val="none" w:sz="0" w:space="0" w:color="auto"/>
                <w:right w:val="none" w:sz="0" w:space="0" w:color="auto"/>
              </w:divBdr>
            </w:div>
            <w:div w:id="2110811626">
              <w:marLeft w:val="0"/>
              <w:marRight w:val="0"/>
              <w:marTop w:val="0"/>
              <w:marBottom w:val="0"/>
              <w:divBdr>
                <w:top w:val="none" w:sz="0" w:space="0" w:color="auto"/>
                <w:left w:val="none" w:sz="0" w:space="0" w:color="auto"/>
                <w:bottom w:val="none" w:sz="0" w:space="0" w:color="auto"/>
                <w:right w:val="none" w:sz="0" w:space="0" w:color="auto"/>
              </w:divBdr>
            </w:div>
            <w:div w:id="2111779760">
              <w:marLeft w:val="0"/>
              <w:marRight w:val="0"/>
              <w:marTop w:val="0"/>
              <w:marBottom w:val="0"/>
              <w:divBdr>
                <w:top w:val="none" w:sz="0" w:space="0" w:color="auto"/>
                <w:left w:val="none" w:sz="0" w:space="0" w:color="auto"/>
                <w:bottom w:val="none" w:sz="0" w:space="0" w:color="auto"/>
                <w:right w:val="none" w:sz="0" w:space="0" w:color="auto"/>
              </w:divBdr>
            </w:div>
            <w:div w:id="2132438343">
              <w:marLeft w:val="0"/>
              <w:marRight w:val="0"/>
              <w:marTop w:val="0"/>
              <w:marBottom w:val="0"/>
              <w:divBdr>
                <w:top w:val="none" w:sz="0" w:space="0" w:color="auto"/>
                <w:left w:val="none" w:sz="0" w:space="0" w:color="auto"/>
                <w:bottom w:val="none" w:sz="0" w:space="0" w:color="auto"/>
                <w:right w:val="none" w:sz="0" w:space="0" w:color="auto"/>
              </w:divBdr>
            </w:div>
            <w:div w:id="21395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14573">
      <w:bodyDiv w:val="1"/>
      <w:marLeft w:val="0"/>
      <w:marRight w:val="0"/>
      <w:marTop w:val="0"/>
      <w:marBottom w:val="0"/>
      <w:divBdr>
        <w:top w:val="none" w:sz="0" w:space="0" w:color="auto"/>
        <w:left w:val="none" w:sz="0" w:space="0" w:color="auto"/>
        <w:bottom w:val="none" w:sz="0" w:space="0" w:color="auto"/>
        <w:right w:val="none" w:sz="0" w:space="0" w:color="auto"/>
      </w:divBdr>
    </w:div>
    <w:div w:id="939945856">
      <w:bodyDiv w:val="1"/>
      <w:marLeft w:val="0"/>
      <w:marRight w:val="0"/>
      <w:marTop w:val="0"/>
      <w:marBottom w:val="0"/>
      <w:divBdr>
        <w:top w:val="none" w:sz="0" w:space="0" w:color="auto"/>
        <w:left w:val="none" w:sz="0" w:space="0" w:color="auto"/>
        <w:bottom w:val="none" w:sz="0" w:space="0" w:color="auto"/>
        <w:right w:val="none" w:sz="0" w:space="0" w:color="auto"/>
      </w:divBdr>
      <w:divsChild>
        <w:div w:id="29383730">
          <w:marLeft w:val="0"/>
          <w:marRight w:val="0"/>
          <w:marTop w:val="0"/>
          <w:marBottom w:val="0"/>
          <w:divBdr>
            <w:top w:val="none" w:sz="0" w:space="0" w:color="auto"/>
            <w:left w:val="none" w:sz="0" w:space="0" w:color="auto"/>
            <w:bottom w:val="none" w:sz="0" w:space="0" w:color="auto"/>
            <w:right w:val="none" w:sz="0" w:space="0" w:color="auto"/>
          </w:divBdr>
        </w:div>
        <w:div w:id="32848377">
          <w:marLeft w:val="0"/>
          <w:marRight w:val="0"/>
          <w:marTop w:val="0"/>
          <w:marBottom w:val="0"/>
          <w:divBdr>
            <w:top w:val="none" w:sz="0" w:space="0" w:color="auto"/>
            <w:left w:val="none" w:sz="0" w:space="0" w:color="auto"/>
            <w:bottom w:val="none" w:sz="0" w:space="0" w:color="auto"/>
            <w:right w:val="none" w:sz="0" w:space="0" w:color="auto"/>
          </w:divBdr>
        </w:div>
        <w:div w:id="46876078">
          <w:marLeft w:val="0"/>
          <w:marRight w:val="0"/>
          <w:marTop w:val="0"/>
          <w:marBottom w:val="0"/>
          <w:divBdr>
            <w:top w:val="none" w:sz="0" w:space="0" w:color="auto"/>
            <w:left w:val="none" w:sz="0" w:space="0" w:color="auto"/>
            <w:bottom w:val="none" w:sz="0" w:space="0" w:color="auto"/>
            <w:right w:val="none" w:sz="0" w:space="0" w:color="auto"/>
          </w:divBdr>
        </w:div>
        <w:div w:id="120391402">
          <w:marLeft w:val="0"/>
          <w:marRight w:val="0"/>
          <w:marTop w:val="0"/>
          <w:marBottom w:val="0"/>
          <w:divBdr>
            <w:top w:val="none" w:sz="0" w:space="0" w:color="auto"/>
            <w:left w:val="none" w:sz="0" w:space="0" w:color="auto"/>
            <w:bottom w:val="none" w:sz="0" w:space="0" w:color="auto"/>
            <w:right w:val="none" w:sz="0" w:space="0" w:color="auto"/>
          </w:divBdr>
        </w:div>
        <w:div w:id="176504690">
          <w:marLeft w:val="0"/>
          <w:marRight w:val="0"/>
          <w:marTop w:val="0"/>
          <w:marBottom w:val="0"/>
          <w:divBdr>
            <w:top w:val="none" w:sz="0" w:space="0" w:color="auto"/>
            <w:left w:val="none" w:sz="0" w:space="0" w:color="auto"/>
            <w:bottom w:val="none" w:sz="0" w:space="0" w:color="auto"/>
            <w:right w:val="none" w:sz="0" w:space="0" w:color="auto"/>
          </w:divBdr>
        </w:div>
        <w:div w:id="223838099">
          <w:marLeft w:val="0"/>
          <w:marRight w:val="0"/>
          <w:marTop w:val="0"/>
          <w:marBottom w:val="0"/>
          <w:divBdr>
            <w:top w:val="none" w:sz="0" w:space="0" w:color="auto"/>
            <w:left w:val="none" w:sz="0" w:space="0" w:color="auto"/>
            <w:bottom w:val="none" w:sz="0" w:space="0" w:color="auto"/>
            <w:right w:val="none" w:sz="0" w:space="0" w:color="auto"/>
          </w:divBdr>
        </w:div>
        <w:div w:id="239945814">
          <w:marLeft w:val="0"/>
          <w:marRight w:val="0"/>
          <w:marTop w:val="0"/>
          <w:marBottom w:val="0"/>
          <w:divBdr>
            <w:top w:val="none" w:sz="0" w:space="0" w:color="auto"/>
            <w:left w:val="none" w:sz="0" w:space="0" w:color="auto"/>
            <w:bottom w:val="none" w:sz="0" w:space="0" w:color="auto"/>
            <w:right w:val="none" w:sz="0" w:space="0" w:color="auto"/>
          </w:divBdr>
        </w:div>
        <w:div w:id="247692347">
          <w:marLeft w:val="0"/>
          <w:marRight w:val="0"/>
          <w:marTop w:val="0"/>
          <w:marBottom w:val="0"/>
          <w:divBdr>
            <w:top w:val="none" w:sz="0" w:space="0" w:color="auto"/>
            <w:left w:val="none" w:sz="0" w:space="0" w:color="auto"/>
            <w:bottom w:val="none" w:sz="0" w:space="0" w:color="auto"/>
            <w:right w:val="none" w:sz="0" w:space="0" w:color="auto"/>
          </w:divBdr>
        </w:div>
        <w:div w:id="286280708">
          <w:marLeft w:val="0"/>
          <w:marRight w:val="0"/>
          <w:marTop w:val="0"/>
          <w:marBottom w:val="0"/>
          <w:divBdr>
            <w:top w:val="none" w:sz="0" w:space="0" w:color="auto"/>
            <w:left w:val="none" w:sz="0" w:space="0" w:color="auto"/>
            <w:bottom w:val="none" w:sz="0" w:space="0" w:color="auto"/>
            <w:right w:val="none" w:sz="0" w:space="0" w:color="auto"/>
          </w:divBdr>
        </w:div>
        <w:div w:id="380326170">
          <w:marLeft w:val="0"/>
          <w:marRight w:val="0"/>
          <w:marTop w:val="0"/>
          <w:marBottom w:val="0"/>
          <w:divBdr>
            <w:top w:val="none" w:sz="0" w:space="0" w:color="auto"/>
            <w:left w:val="none" w:sz="0" w:space="0" w:color="auto"/>
            <w:bottom w:val="none" w:sz="0" w:space="0" w:color="auto"/>
            <w:right w:val="none" w:sz="0" w:space="0" w:color="auto"/>
          </w:divBdr>
        </w:div>
        <w:div w:id="390467686">
          <w:marLeft w:val="0"/>
          <w:marRight w:val="0"/>
          <w:marTop w:val="0"/>
          <w:marBottom w:val="0"/>
          <w:divBdr>
            <w:top w:val="none" w:sz="0" w:space="0" w:color="auto"/>
            <w:left w:val="none" w:sz="0" w:space="0" w:color="auto"/>
            <w:bottom w:val="none" w:sz="0" w:space="0" w:color="auto"/>
            <w:right w:val="none" w:sz="0" w:space="0" w:color="auto"/>
          </w:divBdr>
        </w:div>
        <w:div w:id="411900036">
          <w:marLeft w:val="0"/>
          <w:marRight w:val="0"/>
          <w:marTop w:val="0"/>
          <w:marBottom w:val="0"/>
          <w:divBdr>
            <w:top w:val="none" w:sz="0" w:space="0" w:color="auto"/>
            <w:left w:val="none" w:sz="0" w:space="0" w:color="auto"/>
            <w:bottom w:val="none" w:sz="0" w:space="0" w:color="auto"/>
            <w:right w:val="none" w:sz="0" w:space="0" w:color="auto"/>
          </w:divBdr>
        </w:div>
        <w:div w:id="437913378">
          <w:marLeft w:val="0"/>
          <w:marRight w:val="0"/>
          <w:marTop w:val="0"/>
          <w:marBottom w:val="0"/>
          <w:divBdr>
            <w:top w:val="none" w:sz="0" w:space="0" w:color="auto"/>
            <w:left w:val="none" w:sz="0" w:space="0" w:color="auto"/>
            <w:bottom w:val="none" w:sz="0" w:space="0" w:color="auto"/>
            <w:right w:val="none" w:sz="0" w:space="0" w:color="auto"/>
          </w:divBdr>
        </w:div>
        <w:div w:id="464739239">
          <w:marLeft w:val="0"/>
          <w:marRight w:val="0"/>
          <w:marTop w:val="0"/>
          <w:marBottom w:val="0"/>
          <w:divBdr>
            <w:top w:val="none" w:sz="0" w:space="0" w:color="auto"/>
            <w:left w:val="none" w:sz="0" w:space="0" w:color="auto"/>
            <w:bottom w:val="none" w:sz="0" w:space="0" w:color="auto"/>
            <w:right w:val="none" w:sz="0" w:space="0" w:color="auto"/>
          </w:divBdr>
        </w:div>
        <w:div w:id="572392103">
          <w:marLeft w:val="0"/>
          <w:marRight w:val="0"/>
          <w:marTop w:val="0"/>
          <w:marBottom w:val="0"/>
          <w:divBdr>
            <w:top w:val="none" w:sz="0" w:space="0" w:color="auto"/>
            <w:left w:val="none" w:sz="0" w:space="0" w:color="auto"/>
            <w:bottom w:val="none" w:sz="0" w:space="0" w:color="auto"/>
            <w:right w:val="none" w:sz="0" w:space="0" w:color="auto"/>
          </w:divBdr>
        </w:div>
        <w:div w:id="646857032">
          <w:marLeft w:val="0"/>
          <w:marRight w:val="0"/>
          <w:marTop w:val="0"/>
          <w:marBottom w:val="0"/>
          <w:divBdr>
            <w:top w:val="none" w:sz="0" w:space="0" w:color="auto"/>
            <w:left w:val="none" w:sz="0" w:space="0" w:color="auto"/>
            <w:bottom w:val="none" w:sz="0" w:space="0" w:color="auto"/>
            <w:right w:val="none" w:sz="0" w:space="0" w:color="auto"/>
          </w:divBdr>
        </w:div>
        <w:div w:id="672101942">
          <w:marLeft w:val="0"/>
          <w:marRight w:val="0"/>
          <w:marTop w:val="0"/>
          <w:marBottom w:val="0"/>
          <w:divBdr>
            <w:top w:val="none" w:sz="0" w:space="0" w:color="auto"/>
            <w:left w:val="none" w:sz="0" w:space="0" w:color="auto"/>
            <w:bottom w:val="none" w:sz="0" w:space="0" w:color="auto"/>
            <w:right w:val="none" w:sz="0" w:space="0" w:color="auto"/>
          </w:divBdr>
        </w:div>
        <w:div w:id="800658951">
          <w:marLeft w:val="0"/>
          <w:marRight w:val="0"/>
          <w:marTop w:val="0"/>
          <w:marBottom w:val="0"/>
          <w:divBdr>
            <w:top w:val="none" w:sz="0" w:space="0" w:color="auto"/>
            <w:left w:val="none" w:sz="0" w:space="0" w:color="auto"/>
            <w:bottom w:val="none" w:sz="0" w:space="0" w:color="auto"/>
            <w:right w:val="none" w:sz="0" w:space="0" w:color="auto"/>
          </w:divBdr>
        </w:div>
        <w:div w:id="906257678">
          <w:marLeft w:val="0"/>
          <w:marRight w:val="0"/>
          <w:marTop w:val="0"/>
          <w:marBottom w:val="0"/>
          <w:divBdr>
            <w:top w:val="none" w:sz="0" w:space="0" w:color="auto"/>
            <w:left w:val="none" w:sz="0" w:space="0" w:color="auto"/>
            <w:bottom w:val="none" w:sz="0" w:space="0" w:color="auto"/>
            <w:right w:val="none" w:sz="0" w:space="0" w:color="auto"/>
          </w:divBdr>
        </w:div>
        <w:div w:id="927881664">
          <w:marLeft w:val="0"/>
          <w:marRight w:val="0"/>
          <w:marTop w:val="0"/>
          <w:marBottom w:val="0"/>
          <w:divBdr>
            <w:top w:val="none" w:sz="0" w:space="0" w:color="auto"/>
            <w:left w:val="none" w:sz="0" w:space="0" w:color="auto"/>
            <w:bottom w:val="none" w:sz="0" w:space="0" w:color="auto"/>
            <w:right w:val="none" w:sz="0" w:space="0" w:color="auto"/>
          </w:divBdr>
        </w:div>
        <w:div w:id="950011545">
          <w:marLeft w:val="0"/>
          <w:marRight w:val="0"/>
          <w:marTop w:val="0"/>
          <w:marBottom w:val="0"/>
          <w:divBdr>
            <w:top w:val="none" w:sz="0" w:space="0" w:color="auto"/>
            <w:left w:val="none" w:sz="0" w:space="0" w:color="auto"/>
            <w:bottom w:val="none" w:sz="0" w:space="0" w:color="auto"/>
            <w:right w:val="none" w:sz="0" w:space="0" w:color="auto"/>
          </w:divBdr>
        </w:div>
        <w:div w:id="1006785018">
          <w:marLeft w:val="0"/>
          <w:marRight w:val="0"/>
          <w:marTop w:val="0"/>
          <w:marBottom w:val="0"/>
          <w:divBdr>
            <w:top w:val="none" w:sz="0" w:space="0" w:color="auto"/>
            <w:left w:val="none" w:sz="0" w:space="0" w:color="auto"/>
            <w:bottom w:val="none" w:sz="0" w:space="0" w:color="auto"/>
            <w:right w:val="none" w:sz="0" w:space="0" w:color="auto"/>
          </w:divBdr>
        </w:div>
        <w:div w:id="1022976090">
          <w:marLeft w:val="0"/>
          <w:marRight w:val="0"/>
          <w:marTop w:val="0"/>
          <w:marBottom w:val="0"/>
          <w:divBdr>
            <w:top w:val="none" w:sz="0" w:space="0" w:color="auto"/>
            <w:left w:val="none" w:sz="0" w:space="0" w:color="auto"/>
            <w:bottom w:val="none" w:sz="0" w:space="0" w:color="auto"/>
            <w:right w:val="none" w:sz="0" w:space="0" w:color="auto"/>
          </w:divBdr>
        </w:div>
        <w:div w:id="1042559487">
          <w:marLeft w:val="0"/>
          <w:marRight w:val="0"/>
          <w:marTop w:val="0"/>
          <w:marBottom w:val="0"/>
          <w:divBdr>
            <w:top w:val="none" w:sz="0" w:space="0" w:color="auto"/>
            <w:left w:val="none" w:sz="0" w:space="0" w:color="auto"/>
            <w:bottom w:val="none" w:sz="0" w:space="0" w:color="auto"/>
            <w:right w:val="none" w:sz="0" w:space="0" w:color="auto"/>
          </w:divBdr>
        </w:div>
        <w:div w:id="1060443688">
          <w:marLeft w:val="0"/>
          <w:marRight w:val="0"/>
          <w:marTop w:val="0"/>
          <w:marBottom w:val="0"/>
          <w:divBdr>
            <w:top w:val="none" w:sz="0" w:space="0" w:color="auto"/>
            <w:left w:val="none" w:sz="0" w:space="0" w:color="auto"/>
            <w:bottom w:val="none" w:sz="0" w:space="0" w:color="auto"/>
            <w:right w:val="none" w:sz="0" w:space="0" w:color="auto"/>
          </w:divBdr>
        </w:div>
        <w:div w:id="1125806641">
          <w:marLeft w:val="0"/>
          <w:marRight w:val="0"/>
          <w:marTop w:val="0"/>
          <w:marBottom w:val="0"/>
          <w:divBdr>
            <w:top w:val="none" w:sz="0" w:space="0" w:color="auto"/>
            <w:left w:val="none" w:sz="0" w:space="0" w:color="auto"/>
            <w:bottom w:val="none" w:sz="0" w:space="0" w:color="auto"/>
            <w:right w:val="none" w:sz="0" w:space="0" w:color="auto"/>
          </w:divBdr>
        </w:div>
        <w:div w:id="1245726380">
          <w:marLeft w:val="0"/>
          <w:marRight w:val="0"/>
          <w:marTop w:val="0"/>
          <w:marBottom w:val="0"/>
          <w:divBdr>
            <w:top w:val="none" w:sz="0" w:space="0" w:color="auto"/>
            <w:left w:val="none" w:sz="0" w:space="0" w:color="auto"/>
            <w:bottom w:val="none" w:sz="0" w:space="0" w:color="auto"/>
            <w:right w:val="none" w:sz="0" w:space="0" w:color="auto"/>
          </w:divBdr>
        </w:div>
        <w:div w:id="1329594497">
          <w:marLeft w:val="0"/>
          <w:marRight w:val="0"/>
          <w:marTop w:val="0"/>
          <w:marBottom w:val="0"/>
          <w:divBdr>
            <w:top w:val="none" w:sz="0" w:space="0" w:color="auto"/>
            <w:left w:val="none" w:sz="0" w:space="0" w:color="auto"/>
            <w:bottom w:val="none" w:sz="0" w:space="0" w:color="auto"/>
            <w:right w:val="none" w:sz="0" w:space="0" w:color="auto"/>
          </w:divBdr>
        </w:div>
        <w:div w:id="1333486268">
          <w:marLeft w:val="0"/>
          <w:marRight w:val="0"/>
          <w:marTop w:val="0"/>
          <w:marBottom w:val="0"/>
          <w:divBdr>
            <w:top w:val="none" w:sz="0" w:space="0" w:color="auto"/>
            <w:left w:val="none" w:sz="0" w:space="0" w:color="auto"/>
            <w:bottom w:val="none" w:sz="0" w:space="0" w:color="auto"/>
            <w:right w:val="none" w:sz="0" w:space="0" w:color="auto"/>
          </w:divBdr>
        </w:div>
        <w:div w:id="1472792505">
          <w:marLeft w:val="0"/>
          <w:marRight w:val="0"/>
          <w:marTop w:val="0"/>
          <w:marBottom w:val="0"/>
          <w:divBdr>
            <w:top w:val="none" w:sz="0" w:space="0" w:color="auto"/>
            <w:left w:val="none" w:sz="0" w:space="0" w:color="auto"/>
            <w:bottom w:val="none" w:sz="0" w:space="0" w:color="auto"/>
            <w:right w:val="none" w:sz="0" w:space="0" w:color="auto"/>
          </w:divBdr>
        </w:div>
        <w:div w:id="1483346420">
          <w:marLeft w:val="0"/>
          <w:marRight w:val="0"/>
          <w:marTop w:val="0"/>
          <w:marBottom w:val="0"/>
          <w:divBdr>
            <w:top w:val="none" w:sz="0" w:space="0" w:color="auto"/>
            <w:left w:val="none" w:sz="0" w:space="0" w:color="auto"/>
            <w:bottom w:val="none" w:sz="0" w:space="0" w:color="auto"/>
            <w:right w:val="none" w:sz="0" w:space="0" w:color="auto"/>
          </w:divBdr>
        </w:div>
        <w:div w:id="1589734587">
          <w:marLeft w:val="0"/>
          <w:marRight w:val="0"/>
          <w:marTop w:val="0"/>
          <w:marBottom w:val="0"/>
          <w:divBdr>
            <w:top w:val="none" w:sz="0" w:space="0" w:color="auto"/>
            <w:left w:val="none" w:sz="0" w:space="0" w:color="auto"/>
            <w:bottom w:val="none" w:sz="0" w:space="0" w:color="auto"/>
            <w:right w:val="none" w:sz="0" w:space="0" w:color="auto"/>
          </w:divBdr>
        </w:div>
        <w:div w:id="1590575740">
          <w:marLeft w:val="0"/>
          <w:marRight w:val="0"/>
          <w:marTop w:val="0"/>
          <w:marBottom w:val="0"/>
          <w:divBdr>
            <w:top w:val="none" w:sz="0" w:space="0" w:color="auto"/>
            <w:left w:val="none" w:sz="0" w:space="0" w:color="auto"/>
            <w:bottom w:val="none" w:sz="0" w:space="0" w:color="auto"/>
            <w:right w:val="none" w:sz="0" w:space="0" w:color="auto"/>
          </w:divBdr>
        </w:div>
        <w:div w:id="1606958673">
          <w:marLeft w:val="0"/>
          <w:marRight w:val="0"/>
          <w:marTop w:val="0"/>
          <w:marBottom w:val="0"/>
          <w:divBdr>
            <w:top w:val="none" w:sz="0" w:space="0" w:color="auto"/>
            <w:left w:val="none" w:sz="0" w:space="0" w:color="auto"/>
            <w:bottom w:val="none" w:sz="0" w:space="0" w:color="auto"/>
            <w:right w:val="none" w:sz="0" w:space="0" w:color="auto"/>
          </w:divBdr>
        </w:div>
        <w:div w:id="1626963280">
          <w:marLeft w:val="0"/>
          <w:marRight w:val="0"/>
          <w:marTop w:val="0"/>
          <w:marBottom w:val="0"/>
          <w:divBdr>
            <w:top w:val="none" w:sz="0" w:space="0" w:color="auto"/>
            <w:left w:val="none" w:sz="0" w:space="0" w:color="auto"/>
            <w:bottom w:val="none" w:sz="0" w:space="0" w:color="auto"/>
            <w:right w:val="none" w:sz="0" w:space="0" w:color="auto"/>
          </w:divBdr>
        </w:div>
        <w:div w:id="1628773536">
          <w:marLeft w:val="0"/>
          <w:marRight w:val="0"/>
          <w:marTop w:val="0"/>
          <w:marBottom w:val="0"/>
          <w:divBdr>
            <w:top w:val="none" w:sz="0" w:space="0" w:color="auto"/>
            <w:left w:val="none" w:sz="0" w:space="0" w:color="auto"/>
            <w:bottom w:val="none" w:sz="0" w:space="0" w:color="auto"/>
            <w:right w:val="none" w:sz="0" w:space="0" w:color="auto"/>
          </w:divBdr>
        </w:div>
        <w:div w:id="1636255840">
          <w:marLeft w:val="0"/>
          <w:marRight w:val="0"/>
          <w:marTop w:val="0"/>
          <w:marBottom w:val="0"/>
          <w:divBdr>
            <w:top w:val="none" w:sz="0" w:space="0" w:color="auto"/>
            <w:left w:val="none" w:sz="0" w:space="0" w:color="auto"/>
            <w:bottom w:val="none" w:sz="0" w:space="0" w:color="auto"/>
            <w:right w:val="none" w:sz="0" w:space="0" w:color="auto"/>
          </w:divBdr>
        </w:div>
        <w:div w:id="1701466395">
          <w:marLeft w:val="0"/>
          <w:marRight w:val="0"/>
          <w:marTop w:val="0"/>
          <w:marBottom w:val="0"/>
          <w:divBdr>
            <w:top w:val="none" w:sz="0" w:space="0" w:color="auto"/>
            <w:left w:val="none" w:sz="0" w:space="0" w:color="auto"/>
            <w:bottom w:val="none" w:sz="0" w:space="0" w:color="auto"/>
            <w:right w:val="none" w:sz="0" w:space="0" w:color="auto"/>
          </w:divBdr>
        </w:div>
        <w:div w:id="1773012260">
          <w:marLeft w:val="0"/>
          <w:marRight w:val="0"/>
          <w:marTop w:val="0"/>
          <w:marBottom w:val="0"/>
          <w:divBdr>
            <w:top w:val="none" w:sz="0" w:space="0" w:color="auto"/>
            <w:left w:val="none" w:sz="0" w:space="0" w:color="auto"/>
            <w:bottom w:val="none" w:sz="0" w:space="0" w:color="auto"/>
            <w:right w:val="none" w:sz="0" w:space="0" w:color="auto"/>
          </w:divBdr>
        </w:div>
      </w:divsChild>
    </w:div>
    <w:div w:id="962073318">
      <w:bodyDiv w:val="1"/>
      <w:marLeft w:val="0"/>
      <w:marRight w:val="0"/>
      <w:marTop w:val="0"/>
      <w:marBottom w:val="0"/>
      <w:divBdr>
        <w:top w:val="none" w:sz="0" w:space="0" w:color="auto"/>
        <w:left w:val="none" w:sz="0" w:space="0" w:color="auto"/>
        <w:bottom w:val="none" w:sz="0" w:space="0" w:color="auto"/>
        <w:right w:val="none" w:sz="0" w:space="0" w:color="auto"/>
      </w:divBdr>
    </w:div>
    <w:div w:id="1005397090">
      <w:bodyDiv w:val="1"/>
      <w:marLeft w:val="0"/>
      <w:marRight w:val="0"/>
      <w:marTop w:val="0"/>
      <w:marBottom w:val="0"/>
      <w:divBdr>
        <w:top w:val="none" w:sz="0" w:space="0" w:color="auto"/>
        <w:left w:val="none" w:sz="0" w:space="0" w:color="auto"/>
        <w:bottom w:val="none" w:sz="0" w:space="0" w:color="auto"/>
        <w:right w:val="none" w:sz="0" w:space="0" w:color="auto"/>
      </w:divBdr>
      <w:divsChild>
        <w:div w:id="350226611">
          <w:marLeft w:val="0"/>
          <w:marRight w:val="0"/>
          <w:marTop w:val="0"/>
          <w:marBottom w:val="0"/>
          <w:divBdr>
            <w:top w:val="none" w:sz="0" w:space="0" w:color="auto"/>
            <w:left w:val="none" w:sz="0" w:space="0" w:color="auto"/>
            <w:bottom w:val="none" w:sz="0" w:space="0" w:color="auto"/>
            <w:right w:val="none" w:sz="0" w:space="0" w:color="auto"/>
          </w:divBdr>
          <w:divsChild>
            <w:div w:id="1818298779">
              <w:marLeft w:val="0"/>
              <w:marRight w:val="0"/>
              <w:marTop w:val="0"/>
              <w:marBottom w:val="0"/>
              <w:divBdr>
                <w:top w:val="none" w:sz="0" w:space="0" w:color="auto"/>
                <w:left w:val="none" w:sz="0" w:space="0" w:color="auto"/>
                <w:bottom w:val="none" w:sz="0" w:space="0" w:color="auto"/>
                <w:right w:val="none" w:sz="0" w:space="0" w:color="auto"/>
              </w:divBdr>
              <w:divsChild>
                <w:div w:id="19478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17365">
      <w:bodyDiv w:val="1"/>
      <w:marLeft w:val="0"/>
      <w:marRight w:val="0"/>
      <w:marTop w:val="0"/>
      <w:marBottom w:val="0"/>
      <w:divBdr>
        <w:top w:val="none" w:sz="0" w:space="0" w:color="auto"/>
        <w:left w:val="none" w:sz="0" w:space="0" w:color="auto"/>
        <w:bottom w:val="none" w:sz="0" w:space="0" w:color="auto"/>
        <w:right w:val="none" w:sz="0" w:space="0" w:color="auto"/>
      </w:divBdr>
    </w:div>
    <w:div w:id="1040712277">
      <w:bodyDiv w:val="1"/>
      <w:marLeft w:val="0"/>
      <w:marRight w:val="0"/>
      <w:marTop w:val="0"/>
      <w:marBottom w:val="0"/>
      <w:divBdr>
        <w:top w:val="none" w:sz="0" w:space="0" w:color="auto"/>
        <w:left w:val="none" w:sz="0" w:space="0" w:color="auto"/>
        <w:bottom w:val="none" w:sz="0" w:space="0" w:color="auto"/>
        <w:right w:val="none" w:sz="0" w:space="0" w:color="auto"/>
      </w:divBdr>
    </w:div>
    <w:div w:id="1049305827">
      <w:bodyDiv w:val="1"/>
      <w:marLeft w:val="0"/>
      <w:marRight w:val="0"/>
      <w:marTop w:val="0"/>
      <w:marBottom w:val="0"/>
      <w:divBdr>
        <w:top w:val="none" w:sz="0" w:space="0" w:color="auto"/>
        <w:left w:val="none" w:sz="0" w:space="0" w:color="auto"/>
        <w:bottom w:val="none" w:sz="0" w:space="0" w:color="auto"/>
        <w:right w:val="none" w:sz="0" w:space="0" w:color="auto"/>
      </w:divBdr>
    </w:div>
    <w:div w:id="1176656713">
      <w:bodyDiv w:val="1"/>
      <w:marLeft w:val="0"/>
      <w:marRight w:val="0"/>
      <w:marTop w:val="0"/>
      <w:marBottom w:val="0"/>
      <w:divBdr>
        <w:top w:val="none" w:sz="0" w:space="0" w:color="auto"/>
        <w:left w:val="none" w:sz="0" w:space="0" w:color="auto"/>
        <w:bottom w:val="none" w:sz="0" w:space="0" w:color="auto"/>
        <w:right w:val="none" w:sz="0" w:space="0" w:color="auto"/>
      </w:divBdr>
    </w:div>
    <w:div w:id="1258904660">
      <w:bodyDiv w:val="1"/>
      <w:marLeft w:val="0"/>
      <w:marRight w:val="0"/>
      <w:marTop w:val="0"/>
      <w:marBottom w:val="0"/>
      <w:divBdr>
        <w:top w:val="none" w:sz="0" w:space="0" w:color="auto"/>
        <w:left w:val="none" w:sz="0" w:space="0" w:color="auto"/>
        <w:bottom w:val="none" w:sz="0" w:space="0" w:color="auto"/>
        <w:right w:val="none" w:sz="0" w:space="0" w:color="auto"/>
      </w:divBdr>
    </w:div>
    <w:div w:id="1490755106">
      <w:bodyDiv w:val="1"/>
      <w:marLeft w:val="0"/>
      <w:marRight w:val="0"/>
      <w:marTop w:val="0"/>
      <w:marBottom w:val="0"/>
      <w:divBdr>
        <w:top w:val="none" w:sz="0" w:space="0" w:color="auto"/>
        <w:left w:val="none" w:sz="0" w:space="0" w:color="auto"/>
        <w:bottom w:val="none" w:sz="0" w:space="0" w:color="auto"/>
        <w:right w:val="none" w:sz="0" w:space="0" w:color="auto"/>
      </w:divBdr>
    </w:div>
    <w:div w:id="1642617979">
      <w:bodyDiv w:val="1"/>
      <w:marLeft w:val="0"/>
      <w:marRight w:val="0"/>
      <w:marTop w:val="0"/>
      <w:marBottom w:val="0"/>
      <w:divBdr>
        <w:top w:val="none" w:sz="0" w:space="0" w:color="auto"/>
        <w:left w:val="none" w:sz="0" w:space="0" w:color="auto"/>
        <w:bottom w:val="none" w:sz="0" w:space="0" w:color="auto"/>
        <w:right w:val="none" w:sz="0" w:space="0" w:color="auto"/>
      </w:divBdr>
    </w:div>
    <w:div w:id="1663850308">
      <w:bodyDiv w:val="1"/>
      <w:marLeft w:val="0"/>
      <w:marRight w:val="0"/>
      <w:marTop w:val="0"/>
      <w:marBottom w:val="0"/>
      <w:divBdr>
        <w:top w:val="none" w:sz="0" w:space="0" w:color="auto"/>
        <w:left w:val="none" w:sz="0" w:space="0" w:color="auto"/>
        <w:bottom w:val="none" w:sz="0" w:space="0" w:color="auto"/>
        <w:right w:val="none" w:sz="0" w:space="0" w:color="auto"/>
      </w:divBdr>
    </w:div>
    <w:div w:id="2014408050">
      <w:bodyDiv w:val="1"/>
      <w:marLeft w:val="0"/>
      <w:marRight w:val="0"/>
      <w:marTop w:val="0"/>
      <w:marBottom w:val="0"/>
      <w:divBdr>
        <w:top w:val="none" w:sz="0" w:space="0" w:color="auto"/>
        <w:left w:val="none" w:sz="0" w:space="0" w:color="auto"/>
        <w:bottom w:val="none" w:sz="0" w:space="0" w:color="auto"/>
        <w:right w:val="none" w:sz="0" w:space="0" w:color="auto"/>
      </w:divBdr>
    </w:div>
    <w:div w:id="2024477021">
      <w:bodyDiv w:val="1"/>
      <w:marLeft w:val="0"/>
      <w:marRight w:val="0"/>
      <w:marTop w:val="0"/>
      <w:marBottom w:val="0"/>
      <w:divBdr>
        <w:top w:val="none" w:sz="0" w:space="0" w:color="auto"/>
        <w:left w:val="none" w:sz="0" w:space="0" w:color="auto"/>
        <w:bottom w:val="none" w:sz="0" w:space="0" w:color="auto"/>
        <w:right w:val="none" w:sz="0" w:space="0" w:color="auto"/>
      </w:divBdr>
    </w:div>
    <w:div w:id="2038387712">
      <w:bodyDiv w:val="1"/>
      <w:marLeft w:val="0"/>
      <w:marRight w:val="0"/>
      <w:marTop w:val="0"/>
      <w:marBottom w:val="0"/>
      <w:divBdr>
        <w:top w:val="none" w:sz="0" w:space="0" w:color="auto"/>
        <w:left w:val="none" w:sz="0" w:space="0" w:color="auto"/>
        <w:bottom w:val="none" w:sz="0" w:space="0" w:color="auto"/>
        <w:right w:val="none" w:sz="0" w:space="0" w:color="auto"/>
      </w:divBdr>
    </w:div>
    <w:div w:id="21243805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tiff" Id="rId9" /><Relationship Type="http://schemas.openxmlformats.org/officeDocument/2006/relationships/image" Target="media/image7.tiff" Id="rId14"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55B890-3413-BB4E-BC69-A971E87ECB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PES/Chapitre 7 : Monnaie et financement</dc:title>
  <dc:subject/>
  <dc:creator/>
  <keywords/>
  <dc:description/>
  <lastModifiedBy>Utilisateur invité</lastModifiedBy>
  <revision>42</revision>
  <lastPrinted>2019-09-30T18:57:00.0000000Z</lastPrinted>
  <dcterms:created xsi:type="dcterms:W3CDTF">2019-09-05T17:41:00.0000000Z</dcterms:created>
  <dcterms:modified xsi:type="dcterms:W3CDTF">2020-01-07T13:35:33.6799827Z</dcterms:modified>
</coreProperties>
</file>