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407AF" w14:textId="7C715E2F" w:rsidR="0014572E" w:rsidRDefault="0014572E" w:rsidP="0014572E">
      <w:pPr>
        <w:jc w:val="center"/>
        <w:rPr>
          <w:b/>
          <w:bCs/>
        </w:rPr>
      </w:pPr>
      <w:r>
        <w:rPr>
          <w:b/>
          <w:bCs/>
        </w:rPr>
        <w:t>LES COMPETENCES PSYCHOSOCIALES</w:t>
      </w:r>
    </w:p>
    <w:p w14:paraId="4ECA8CD6" w14:textId="77777777" w:rsidR="0014572E" w:rsidRDefault="0014572E">
      <w:pPr>
        <w:rPr>
          <w:b/>
          <w:bCs/>
        </w:rPr>
      </w:pPr>
    </w:p>
    <w:p w14:paraId="60C13EEA" w14:textId="59109526" w:rsidR="004F496F" w:rsidRPr="00485D46" w:rsidRDefault="00485D46">
      <w:pPr>
        <w:rPr>
          <w:b/>
          <w:bCs/>
        </w:rPr>
      </w:pPr>
      <w:r w:rsidRPr="00485D46">
        <w:rPr>
          <w:b/>
          <w:bCs/>
        </w:rPr>
        <w:t>Grille d’autoévaluation</w:t>
      </w:r>
      <w:r w:rsidR="007F0C68">
        <w:rPr>
          <w:b/>
          <w:bCs/>
        </w:rPr>
        <w:t xml:space="preserve"> </w:t>
      </w:r>
      <w:r w:rsidR="007F0C68" w:rsidRPr="007F0C68">
        <w:rPr>
          <w:b/>
          <w:bCs/>
          <w:highlight w:val="yellow"/>
        </w:rPr>
        <w:t>en début de projet.</w:t>
      </w:r>
    </w:p>
    <w:p w14:paraId="31FFED4D" w14:textId="4D1FB280" w:rsidR="00485D46" w:rsidRDefault="00485D46">
      <w:r>
        <w:t>Se situer au regard des compétences psychosociales</w:t>
      </w:r>
      <w:r w:rsidR="007F0C68">
        <w:t>.</w:t>
      </w:r>
    </w:p>
    <w:p w14:paraId="4B7CA39C" w14:textId="77777777" w:rsidR="00AD4858" w:rsidRDefault="00AD4858"/>
    <w:p w14:paraId="2E9586B6" w14:textId="2EDF66EF" w:rsidR="00AD4858" w:rsidRPr="00AD4858" w:rsidRDefault="00AD4858">
      <w:pPr>
        <w:rPr>
          <w:u w:val="single"/>
        </w:rPr>
      </w:pPr>
      <w:r w:rsidRPr="00AD4858">
        <w:rPr>
          <w:u w:val="single"/>
        </w:rPr>
        <w:t>Pourquoi c’est important :</w:t>
      </w:r>
    </w:p>
    <w:p w14:paraId="7A88BEF5" w14:textId="0DC08AB2" w:rsidR="00B45C5F" w:rsidRDefault="00B45C5F">
      <w:r>
        <w:t>En situation d’apprentissage comme en milieu professionnel l</w:t>
      </w:r>
      <w:r w:rsidR="008D6C39">
        <w:t>a maît</w:t>
      </w:r>
      <w:r w:rsidR="00AD4858">
        <w:t>r</w:t>
      </w:r>
      <w:r w:rsidR="008D6C39">
        <w:t>ise des CPS est important</w:t>
      </w:r>
      <w:r w:rsidR="00AD4858">
        <w:t>e</w:t>
      </w:r>
      <w:r w:rsidR="008D6C39">
        <w:t xml:space="preserve"> pour évoluer positivement et de façon constructive dans son environnement</w:t>
      </w:r>
      <w:r w:rsidR="00AD4858">
        <w:t>, pour favoriser l’atteinte de ses objectifs individuels et des objectifs collectifs.</w:t>
      </w:r>
    </w:p>
    <w:p w14:paraId="2F97D66B" w14:textId="77777777" w:rsidR="00B45C5F" w:rsidRDefault="00B45C5F">
      <w:pPr>
        <w:rPr>
          <w:u w:val="single"/>
        </w:rPr>
      </w:pPr>
    </w:p>
    <w:p w14:paraId="032710CE" w14:textId="3F6DBEE0" w:rsidR="00AD4858" w:rsidRDefault="00AD4858">
      <w:pPr>
        <w:rPr>
          <w:u w:val="single"/>
        </w:rPr>
      </w:pPr>
      <w:r>
        <w:rPr>
          <w:u w:val="single"/>
        </w:rPr>
        <w:t>Déroulement :</w:t>
      </w:r>
    </w:p>
    <w:p w14:paraId="75048879" w14:textId="573A7DC0" w:rsidR="00AD4858" w:rsidRPr="00BA2309" w:rsidRDefault="00AD4858">
      <w:r w:rsidRPr="00BA2309">
        <w:t>Une première autoévaluation doit vous permettre de vous situer au regard des CPS.</w:t>
      </w:r>
      <w:r w:rsidR="007F26AE" w:rsidRPr="00BA2309">
        <w:t xml:space="preserve"> Les expériences vécues </w:t>
      </w:r>
      <w:r w:rsidR="008B2F43">
        <w:t xml:space="preserve">ultérieurement </w:t>
      </w:r>
      <w:r w:rsidR="007F26AE" w:rsidRPr="00BA2309">
        <w:t xml:space="preserve">au cours du projet doivent vous donner l’occasion de </w:t>
      </w:r>
      <w:r w:rsidR="008B2F43">
        <w:t xml:space="preserve">vous </w:t>
      </w:r>
      <w:r w:rsidR="007F26AE" w:rsidRPr="00BA2309">
        <w:t>questionner</w:t>
      </w:r>
      <w:r w:rsidR="001E699F" w:rsidRPr="00BA2309">
        <w:t xml:space="preserve"> sur ces compétences et sur vos progrès.</w:t>
      </w:r>
    </w:p>
    <w:p w14:paraId="6923F1BD" w14:textId="5BCC1107" w:rsidR="001E699F" w:rsidRPr="00BA2309" w:rsidRDefault="001E699F">
      <w:r w:rsidRPr="00BA2309">
        <w:t xml:space="preserve">A l’issue du projet une nouvelle autoévaluation vous sera proposée afin d’affiner votre </w:t>
      </w:r>
      <w:r w:rsidR="00BA2309" w:rsidRPr="00BA2309">
        <w:t>positionnement et d’identifier les progrès réalisés comme les situations bloquantes ou les difficultés rencontrées.</w:t>
      </w:r>
    </w:p>
    <w:p w14:paraId="3CA2D113" w14:textId="77777777" w:rsidR="00AD4858" w:rsidRDefault="00AD4858">
      <w:pPr>
        <w:rPr>
          <w:u w:val="single"/>
        </w:rPr>
      </w:pPr>
    </w:p>
    <w:p w14:paraId="1584555B" w14:textId="77777777" w:rsidR="008B2F43" w:rsidRDefault="008B2F43">
      <w:pPr>
        <w:rPr>
          <w:u w:val="single"/>
        </w:rPr>
      </w:pPr>
    </w:p>
    <w:p w14:paraId="3474381E" w14:textId="47D0C810" w:rsidR="00B36672" w:rsidRPr="00B45C5F" w:rsidRDefault="00B36672">
      <w:pPr>
        <w:rPr>
          <w:u w:val="single"/>
        </w:rPr>
      </w:pPr>
      <w:r w:rsidRPr="00B45C5F">
        <w:rPr>
          <w:u w:val="single"/>
        </w:rPr>
        <w:t xml:space="preserve">Documents associés : </w:t>
      </w:r>
    </w:p>
    <w:p w14:paraId="1023235E" w14:textId="08B68785" w:rsidR="00B36672" w:rsidRDefault="009377A7" w:rsidP="00B45C5F">
      <w:pPr>
        <w:pStyle w:val="Paragraphedeliste"/>
        <w:numPr>
          <w:ilvl w:val="0"/>
          <w:numId w:val="1"/>
        </w:numPr>
      </w:pPr>
      <w:hyperlink r:id="rId5" w:history="1">
        <w:r>
          <w:rPr>
            <w:rStyle w:val="Lienhypertexte"/>
          </w:rPr>
          <w:t>infographie_cps.png (1240×1730) (clefsparentalite-psfp.com)</w:t>
        </w:r>
      </w:hyperlink>
    </w:p>
    <w:p w14:paraId="3E532D14" w14:textId="6F1EE292" w:rsidR="009377A7" w:rsidRDefault="00B45C5F" w:rsidP="00B45C5F">
      <w:pPr>
        <w:pStyle w:val="Paragraphedeliste"/>
        <w:numPr>
          <w:ilvl w:val="0"/>
          <w:numId w:val="1"/>
        </w:numPr>
      </w:pPr>
      <w:hyperlink r:id="rId6" w:history="1">
        <w:r>
          <w:rPr>
            <w:rStyle w:val="Lienhypertexte"/>
          </w:rPr>
          <w:t>Les compétences psychosociales : état des connaissances scientifiques et théoriques (santepubliquefrance.fr)</w:t>
        </w:r>
      </w:hyperlink>
    </w:p>
    <w:p w14:paraId="5F759724" w14:textId="2FA1717B" w:rsidR="00485D46" w:rsidRDefault="00B45C5F">
      <w:r>
        <w:br w:type="page"/>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8083"/>
      </w:tblGrid>
      <w:tr w:rsidR="00485D46" w14:paraId="770E8839" w14:textId="77777777" w:rsidTr="008B2F43">
        <w:tc>
          <w:tcPr>
            <w:tcW w:w="545" w:type="pct"/>
          </w:tcPr>
          <w:p w14:paraId="386D1BCE" w14:textId="0394F780" w:rsidR="00485D46" w:rsidRDefault="00485D46">
            <w:r w:rsidRPr="00485D46">
              <w:lastRenderedPageBreak/>
              <w:drawing>
                <wp:inline distT="0" distB="0" distL="0" distR="0" wp14:anchorId="04E7A320" wp14:editId="4569A9E3">
                  <wp:extent cx="388620" cy="323579"/>
                  <wp:effectExtent l="0" t="0" r="0" b="635"/>
                  <wp:docPr id="93725887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258870" name=""/>
                          <pic:cNvPicPr/>
                        </pic:nvPicPr>
                        <pic:blipFill>
                          <a:blip r:embed="rId7"/>
                          <a:stretch>
                            <a:fillRect/>
                          </a:stretch>
                        </pic:blipFill>
                        <pic:spPr>
                          <a:xfrm>
                            <a:off x="0" y="0"/>
                            <a:ext cx="392165" cy="326530"/>
                          </a:xfrm>
                          <a:prstGeom prst="rect">
                            <a:avLst/>
                          </a:prstGeom>
                        </pic:spPr>
                      </pic:pic>
                    </a:graphicData>
                  </a:graphic>
                </wp:inline>
              </w:drawing>
            </w:r>
          </w:p>
        </w:tc>
        <w:tc>
          <w:tcPr>
            <w:tcW w:w="4455" w:type="pct"/>
            <w:shd w:val="clear" w:color="auto" w:fill="260BEB"/>
            <w:vAlign w:val="center"/>
          </w:tcPr>
          <w:p w14:paraId="4CD0886C" w14:textId="737BBEAB" w:rsidR="00485D46" w:rsidRPr="00485D46" w:rsidRDefault="00485D46" w:rsidP="00485D46">
            <w:pPr>
              <w:rPr>
                <w:color w:val="FFFFFF" w:themeColor="background1"/>
              </w:rPr>
            </w:pPr>
            <w:r w:rsidRPr="00485D46">
              <w:rPr>
                <w:color w:val="FFFFFF" w:themeColor="background1"/>
              </w:rPr>
              <w:t>Compétences cognitives</w:t>
            </w:r>
          </w:p>
        </w:tc>
      </w:tr>
    </w:tbl>
    <w:p w14:paraId="65AEC626" w14:textId="5398D7E8" w:rsidR="00485D46" w:rsidRDefault="00485D46" w:rsidP="00485D46"/>
    <w:p w14:paraId="18E511F8" w14:textId="7638DB23" w:rsidR="00485D46" w:rsidRDefault="00485D46" w:rsidP="00485D46">
      <w:pPr>
        <w:tabs>
          <w:tab w:val="left" w:pos="1344"/>
        </w:tabs>
      </w:pPr>
    </w:p>
    <w:tbl>
      <w:tblPr>
        <w:tblStyle w:val="Grilledutableau"/>
        <w:tblW w:w="5168" w:type="pct"/>
        <w:tblLayout w:type="fixed"/>
        <w:tblLook w:val="04A0" w:firstRow="1" w:lastRow="0" w:firstColumn="1" w:lastColumn="0" w:noHBand="0" w:noVBand="1"/>
      </w:tblPr>
      <w:tblGrid>
        <w:gridCol w:w="3682"/>
        <w:gridCol w:w="516"/>
        <w:gridCol w:w="515"/>
        <w:gridCol w:w="515"/>
        <w:gridCol w:w="515"/>
        <w:gridCol w:w="3623"/>
      </w:tblGrid>
      <w:tr w:rsidR="007F0C68" w14:paraId="7D6F97A7" w14:textId="77777777" w:rsidTr="007F0C68">
        <w:trPr>
          <w:cantSplit/>
          <w:trHeight w:val="2051"/>
        </w:trPr>
        <w:tc>
          <w:tcPr>
            <w:tcW w:w="1965" w:type="pct"/>
            <w:tcBorders>
              <w:top w:val="single" w:sz="4" w:space="0" w:color="FFFFFF" w:themeColor="background1"/>
              <w:left w:val="single" w:sz="4" w:space="0" w:color="FFFFFF" w:themeColor="background1"/>
            </w:tcBorders>
          </w:tcPr>
          <w:p w14:paraId="0BF77B6E" w14:textId="77777777" w:rsidR="007F0C68" w:rsidRDefault="007F0C68" w:rsidP="00485D46">
            <w:pPr>
              <w:tabs>
                <w:tab w:val="left" w:pos="1344"/>
              </w:tabs>
            </w:pPr>
          </w:p>
        </w:tc>
        <w:tc>
          <w:tcPr>
            <w:tcW w:w="275" w:type="pct"/>
            <w:shd w:val="clear" w:color="auto" w:fill="FDCFB5"/>
            <w:textDirection w:val="btLr"/>
          </w:tcPr>
          <w:p w14:paraId="3046F272" w14:textId="6B4FD80D" w:rsidR="007F0C68" w:rsidRPr="007F0C68" w:rsidRDefault="007F0C68" w:rsidP="007F0C68">
            <w:pPr>
              <w:tabs>
                <w:tab w:val="left" w:pos="1344"/>
              </w:tabs>
              <w:ind w:left="113" w:right="113"/>
              <w:rPr>
                <w:sz w:val="16"/>
                <w:szCs w:val="16"/>
              </w:rPr>
            </w:pPr>
            <w:r w:rsidRPr="007F0C68">
              <w:rPr>
                <w:sz w:val="16"/>
                <w:szCs w:val="16"/>
              </w:rPr>
              <w:t>Peu développée</w:t>
            </w:r>
          </w:p>
        </w:tc>
        <w:tc>
          <w:tcPr>
            <w:tcW w:w="275" w:type="pct"/>
            <w:shd w:val="clear" w:color="auto" w:fill="FCF9B6"/>
            <w:textDirection w:val="btLr"/>
          </w:tcPr>
          <w:p w14:paraId="2CCFBDD5" w14:textId="3882645C" w:rsidR="007F0C68" w:rsidRPr="007F0C68" w:rsidRDefault="007F0C68" w:rsidP="007F0C68">
            <w:pPr>
              <w:tabs>
                <w:tab w:val="left" w:pos="1344"/>
              </w:tabs>
              <w:ind w:left="113" w:right="113"/>
              <w:rPr>
                <w:sz w:val="16"/>
                <w:szCs w:val="16"/>
              </w:rPr>
            </w:pPr>
            <w:r w:rsidRPr="007F0C68">
              <w:rPr>
                <w:sz w:val="16"/>
                <w:szCs w:val="16"/>
              </w:rPr>
              <w:t>Partiellement développée</w:t>
            </w:r>
          </w:p>
        </w:tc>
        <w:tc>
          <w:tcPr>
            <w:tcW w:w="275" w:type="pct"/>
            <w:shd w:val="clear" w:color="auto" w:fill="CDFEB4"/>
            <w:textDirection w:val="btLr"/>
          </w:tcPr>
          <w:p w14:paraId="38B2539F" w14:textId="03326243" w:rsidR="007F0C68" w:rsidRPr="007F0C68" w:rsidRDefault="007F0C68" w:rsidP="007F0C68">
            <w:pPr>
              <w:tabs>
                <w:tab w:val="left" w:pos="1344"/>
              </w:tabs>
              <w:ind w:left="113" w:right="113"/>
              <w:rPr>
                <w:sz w:val="16"/>
                <w:szCs w:val="16"/>
              </w:rPr>
            </w:pPr>
            <w:r w:rsidRPr="007F0C68">
              <w:rPr>
                <w:sz w:val="16"/>
                <w:szCs w:val="16"/>
              </w:rPr>
              <w:t>Parfaitement développée</w:t>
            </w:r>
          </w:p>
        </w:tc>
        <w:tc>
          <w:tcPr>
            <w:tcW w:w="275" w:type="pct"/>
            <w:shd w:val="clear" w:color="auto" w:fill="E8E8E8" w:themeFill="background2"/>
            <w:textDirection w:val="btLr"/>
          </w:tcPr>
          <w:p w14:paraId="512D2AC3" w14:textId="3001F692" w:rsidR="007F0C68" w:rsidRPr="0014572E" w:rsidRDefault="007F0C68" w:rsidP="007F0C68">
            <w:pPr>
              <w:tabs>
                <w:tab w:val="left" w:pos="1344"/>
              </w:tabs>
              <w:ind w:left="113" w:right="113"/>
              <w:rPr>
                <w:sz w:val="20"/>
                <w:szCs w:val="20"/>
              </w:rPr>
            </w:pPr>
            <w:r w:rsidRPr="007F0C68">
              <w:rPr>
                <w:sz w:val="18"/>
                <w:szCs w:val="18"/>
              </w:rPr>
              <w:t>Je ne sais pas</w:t>
            </w:r>
          </w:p>
        </w:tc>
        <w:tc>
          <w:tcPr>
            <w:tcW w:w="1934" w:type="pct"/>
            <w:vAlign w:val="center"/>
          </w:tcPr>
          <w:p w14:paraId="59DBB005" w14:textId="5025B212" w:rsidR="007F0C68" w:rsidRPr="007F0C68" w:rsidRDefault="007F0C68" w:rsidP="00485D46">
            <w:pPr>
              <w:tabs>
                <w:tab w:val="left" w:pos="1344"/>
              </w:tabs>
              <w:jc w:val="center"/>
              <w:rPr>
                <w:sz w:val="16"/>
                <w:szCs w:val="16"/>
              </w:rPr>
            </w:pPr>
            <w:r w:rsidRPr="007F0C68">
              <w:rPr>
                <w:sz w:val="16"/>
                <w:szCs w:val="16"/>
              </w:rPr>
              <w:t>Eléments de preuve, justifications à l’évaluation portée.</w:t>
            </w:r>
          </w:p>
          <w:p w14:paraId="2C3EB9EE" w14:textId="55A451F9" w:rsidR="007F0C68" w:rsidRDefault="007F0C68" w:rsidP="00485D46">
            <w:pPr>
              <w:tabs>
                <w:tab w:val="left" w:pos="1344"/>
              </w:tabs>
              <w:jc w:val="center"/>
            </w:pPr>
            <w:r w:rsidRPr="007F0C68">
              <w:rPr>
                <w:sz w:val="16"/>
                <w:szCs w:val="16"/>
              </w:rPr>
              <w:t>(</w:t>
            </w:r>
            <w:proofErr w:type="gramStart"/>
            <w:r w:rsidRPr="007F0C68">
              <w:rPr>
                <w:sz w:val="16"/>
                <w:szCs w:val="16"/>
              </w:rPr>
              <w:t>s’appuyer</w:t>
            </w:r>
            <w:proofErr w:type="gramEnd"/>
            <w:r w:rsidRPr="007F0C68">
              <w:rPr>
                <w:sz w:val="16"/>
                <w:szCs w:val="16"/>
              </w:rPr>
              <w:t xml:space="preserve"> sur les indicateurs d’auto-évaluation)</w:t>
            </w:r>
          </w:p>
        </w:tc>
      </w:tr>
      <w:tr w:rsidR="007F0C68" w14:paraId="7A8782C8" w14:textId="77777777" w:rsidTr="007F0C68">
        <w:trPr>
          <w:trHeight w:val="884"/>
        </w:trPr>
        <w:tc>
          <w:tcPr>
            <w:tcW w:w="1965" w:type="pct"/>
            <w:shd w:val="clear" w:color="auto" w:fill="260BEB"/>
            <w:vAlign w:val="center"/>
          </w:tcPr>
          <w:p w14:paraId="3D19EAB6" w14:textId="75229AE0" w:rsidR="007F0C68" w:rsidRPr="0014572E" w:rsidRDefault="00977061" w:rsidP="0014572E">
            <w:pPr>
              <w:tabs>
                <w:tab w:val="left" w:pos="1344"/>
              </w:tabs>
              <w:rPr>
                <w:sz w:val="20"/>
                <w:szCs w:val="20"/>
              </w:rPr>
            </w:pPr>
            <w:r>
              <w:rPr>
                <w:sz w:val="20"/>
                <w:szCs w:val="20"/>
              </w:rPr>
              <w:t xml:space="preserve">C1. </w:t>
            </w:r>
            <w:r w:rsidR="007F0C68" w:rsidRPr="0014572E">
              <w:rPr>
                <w:sz w:val="20"/>
                <w:szCs w:val="20"/>
              </w:rPr>
              <w:t>Avoir conscience de soi</w:t>
            </w:r>
          </w:p>
        </w:tc>
        <w:tc>
          <w:tcPr>
            <w:tcW w:w="275" w:type="pct"/>
          </w:tcPr>
          <w:p w14:paraId="264E2A80" w14:textId="77777777" w:rsidR="007F0C68" w:rsidRDefault="007F0C68" w:rsidP="0014572E">
            <w:pPr>
              <w:tabs>
                <w:tab w:val="left" w:pos="1344"/>
              </w:tabs>
            </w:pPr>
          </w:p>
        </w:tc>
        <w:tc>
          <w:tcPr>
            <w:tcW w:w="275" w:type="pct"/>
          </w:tcPr>
          <w:p w14:paraId="1FC136EF" w14:textId="77777777" w:rsidR="007F0C68" w:rsidRDefault="007F0C68" w:rsidP="0014572E">
            <w:pPr>
              <w:tabs>
                <w:tab w:val="left" w:pos="1344"/>
              </w:tabs>
            </w:pPr>
          </w:p>
        </w:tc>
        <w:tc>
          <w:tcPr>
            <w:tcW w:w="275" w:type="pct"/>
          </w:tcPr>
          <w:p w14:paraId="52653EC6" w14:textId="77777777" w:rsidR="007F0C68" w:rsidRDefault="007F0C68" w:rsidP="0014572E">
            <w:pPr>
              <w:tabs>
                <w:tab w:val="left" w:pos="1344"/>
              </w:tabs>
            </w:pPr>
          </w:p>
        </w:tc>
        <w:tc>
          <w:tcPr>
            <w:tcW w:w="275" w:type="pct"/>
          </w:tcPr>
          <w:p w14:paraId="2636BEFC" w14:textId="77777777" w:rsidR="007F0C68" w:rsidRDefault="007F0C68" w:rsidP="0014572E">
            <w:pPr>
              <w:tabs>
                <w:tab w:val="left" w:pos="1344"/>
              </w:tabs>
            </w:pPr>
          </w:p>
        </w:tc>
        <w:tc>
          <w:tcPr>
            <w:tcW w:w="1934" w:type="pct"/>
          </w:tcPr>
          <w:p w14:paraId="11260481" w14:textId="4CCE6CF5" w:rsidR="007F0C68" w:rsidRDefault="007F0C68" w:rsidP="0014572E">
            <w:pPr>
              <w:tabs>
                <w:tab w:val="left" w:pos="1344"/>
              </w:tabs>
            </w:pPr>
          </w:p>
        </w:tc>
      </w:tr>
      <w:tr w:rsidR="007F0C68" w14:paraId="7E406A06" w14:textId="77777777" w:rsidTr="007F0C68">
        <w:trPr>
          <w:trHeight w:val="884"/>
        </w:trPr>
        <w:tc>
          <w:tcPr>
            <w:tcW w:w="1965" w:type="pct"/>
            <w:shd w:val="clear" w:color="auto" w:fill="260BEB"/>
            <w:vAlign w:val="center"/>
          </w:tcPr>
          <w:p w14:paraId="27AFBB6A" w14:textId="77777777" w:rsidR="007F0C68" w:rsidRPr="0014572E" w:rsidRDefault="007F0C68" w:rsidP="0014572E">
            <w:pPr>
              <w:tabs>
                <w:tab w:val="left" w:pos="1344"/>
              </w:tabs>
              <w:rPr>
                <w:sz w:val="20"/>
                <w:szCs w:val="20"/>
              </w:rPr>
            </w:pPr>
          </w:p>
          <w:p w14:paraId="3BB11C28" w14:textId="5B43CF3B" w:rsidR="007F0C68" w:rsidRPr="0014572E" w:rsidRDefault="00977061" w:rsidP="0014572E">
            <w:pPr>
              <w:tabs>
                <w:tab w:val="left" w:pos="1344"/>
              </w:tabs>
              <w:rPr>
                <w:sz w:val="20"/>
                <w:szCs w:val="20"/>
              </w:rPr>
            </w:pPr>
            <w:r>
              <w:rPr>
                <w:sz w:val="20"/>
                <w:szCs w:val="20"/>
              </w:rPr>
              <w:t xml:space="preserve">C2. </w:t>
            </w:r>
            <w:r w:rsidR="007F0C68" w:rsidRPr="0014572E">
              <w:rPr>
                <w:sz w:val="20"/>
                <w:szCs w:val="20"/>
              </w:rPr>
              <w:t>Capacité de maîtrise de soi</w:t>
            </w:r>
          </w:p>
        </w:tc>
        <w:tc>
          <w:tcPr>
            <w:tcW w:w="275" w:type="pct"/>
          </w:tcPr>
          <w:p w14:paraId="1491FAC8" w14:textId="77777777" w:rsidR="007F0C68" w:rsidRDefault="007F0C68" w:rsidP="0014572E">
            <w:pPr>
              <w:tabs>
                <w:tab w:val="left" w:pos="1344"/>
              </w:tabs>
            </w:pPr>
          </w:p>
        </w:tc>
        <w:tc>
          <w:tcPr>
            <w:tcW w:w="275" w:type="pct"/>
          </w:tcPr>
          <w:p w14:paraId="3F4E92BD" w14:textId="77777777" w:rsidR="007F0C68" w:rsidRDefault="007F0C68" w:rsidP="0014572E">
            <w:pPr>
              <w:tabs>
                <w:tab w:val="left" w:pos="1344"/>
              </w:tabs>
            </w:pPr>
          </w:p>
        </w:tc>
        <w:tc>
          <w:tcPr>
            <w:tcW w:w="275" w:type="pct"/>
          </w:tcPr>
          <w:p w14:paraId="44602C75" w14:textId="77777777" w:rsidR="007F0C68" w:rsidRDefault="007F0C68" w:rsidP="0014572E">
            <w:pPr>
              <w:tabs>
                <w:tab w:val="left" w:pos="1344"/>
              </w:tabs>
            </w:pPr>
          </w:p>
        </w:tc>
        <w:tc>
          <w:tcPr>
            <w:tcW w:w="275" w:type="pct"/>
          </w:tcPr>
          <w:p w14:paraId="285C54B2" w14:textId="77777777" w:rsidR="007F0C68" w:rsidRDefault="007F0C68" w:rsidP="0014572E">
            <w:pPr>
              <w:tabs>
                <w:tab w:val="left" w:pos="1344"/>
              </w:tabs>
            </w:pPr>
          </w:p>
        </w:tc>
        <w:tc>
          <w:tcPr>
            <w:tcW w:w="1934" w:type="pct"/>
          </w:tcPr>
          <w:p w14:paraId="38966F81" w14:textId="1D498411" w:rsidR="007F0C68" w:rsidRDefault="007F0C68" w:rsidP="0014572E">
            <w:pPr>
              <w:tabs>
                <w:tab w:val="left" w:pos="1344"/>
              </w:tabs>
            </w:pPr>
          </w:p>
        </w:tc>
      </w:tr>
      <w:tr w:rsidR="007F0C68" w14:paraId="5BAD509F" w14:textId="77777777" w:rsidTr="007F0C68">
        <w:trPr>
          <w:trHeight w:val="884"/>
        </w:trPr>
        <w:tc>
          <w:tcPr>
            <w:tcW w:w="1965" w:type="pct"/>
            <w:shd w:val="clear" w:color="auto" w:fill="260BEB"/>
            <w:vAlign w:val="center"/>
          </w:tcPr>
          <w:p w14:paraId="083050EF" w14:textId="4556A5ED" w:rsidR="007F0C68" w:rsidRPr="0014572E" w:rsidRDefault="00977061" w:rsidP="0014572E">
            <w:pPr>
              <w:tabs>
                <w:tab w:val="left" w:pos="1344"/>
              </w:tabs>
              <w:rPr>
                <w:sz w:val="20"/>
                <w:szCs w:val="20"/>
              </w:rPr>
            </w:pPr>
            <w:r>
              <w:rPr>
                <w:sz w:val="20"/>
                <w:szCs w:val="20"/>
              </w:rPr>
              <w:t xml:space="preserve">C3. </w:t>
            </w:r>
            <w:r w:rsidR="007F0C68" w:rsidRPr="0014572E">
              <w:rPr>
                <w:sz w:val="20"/>
                <w:szCs w:val="20"/>
              </w:rPr>
              <w:t>Prendre des décisions constructives</w:t>
            </w:r>
          </w:p>
        </w:tc>
        <w:tc>
          <w:tcPr>
            <w:tcW w:w="275" w:type="pct"/>
          </w:tcPr>
          <w:p w14:paraId="409D91E7" w14:textId="77777777" w:rsidR="007F0C68" w:rsidRDefault="007F0C68" w:rsidP="0014572E">
            <w:pPr>
              <w:tabs>
                <w:tab w:val="left" w:pos="1344"/>
              </w:tabs>
            </w:pPr>
          </w:p>
        </w:tc>
        <w:tc>
          <w:tcPr>
            <w:tcW w:w="275" w:type="pct"/>
          </w:tcPr>
          <w:p w14:paraId="77F323C8" w14:textId="77777777" w:rsidR="007F0C68" w:rsidRDefault="007F0C68" w:rsidP="0014572E">
            <w:pPr>
              <w:tabs>
                <w:tab w:val="left" w:pos="1344"/>
              </w:tabs>
            </w:pPr>
          </w:p>
        </w:tc>
        <w:tc>
          <w:tcPr>
            <w:tcW w:w="275" w:type="pct"/>
          </w:tcPr>
          <w:p w14:paraId="45B099D4" w14:textId="77777777" w:rsidR="007F0C68" w:rsidRDefault="007F0C68" w:rsidP="0014572E">
            <w:pPr>
              <w:tabs>
                <w:tab w:val="left" w:pos="1344"/>
              </w:tabs>
            </w:pPr>
          </w:p>
        </w:tc>
        <w:tc>
          <w:tcPr>
            <w:tcW w:w="275" w:type="pct"/>
          </w:tcPr>
          <w:p w14:paraId="5C40CFC7" w14:textId="77777777" w:rsidR="007F0C68" w:rsidRDefault="007F0C68" w:rsidP="0014572E">
            <w:pPr>
              <w:tabs>
                <w:tab w:val="left" w:pos="1344"/>
              </w:tabs>
            </w:pPr>
          </w:p>
        </w:tc>
        <w:tc>
          <w:tcPr>
            <w:tcW w:w="1934" w:type="pct"/>
          </w:tcPr>
          <w:p w14:paraId="230A42B1" w14:textId="792A064E" w:rsidR="007F0C68" w:rsidRDefault="007F0C68" w:rsidP="0014572E">
            <w:pPr>
              <w:tabs>
                <w:tab w:val="left" w:pos="1344"/>
              </w:tabs>
            </w:pPr>
          </w:p>
        </w:tc>
      </w:tr>
    </w:tbl>
    <w:p w14:paraId="53D6AA77" w14:textId="77777777" w:rsidR="00485D46" w:rsidRDefault="00485D46" w:rsidP="0014572E">
      <w:pPr>
        <w:tabs>
          <w:tab w:val="left" w:pos="1344"/>
        </w:tabs>
      </w:pPr>
    </w:p>
    <w:p w14:paraId="4775E830" w14:textId="55480E62" w:rsidR="0014572E" w:rsidRPr="007F0C68" w:rsidRDefault="0014572E" w:rsidP="0014572E">
      <w:pPr>
        <w:tabs>
          <w:tab w:val="left" w:pos="1344"/>
        </w:tabs>
        <w:rPr>
          <w:sz w:val="20"/>
          <w:szCs w:val="20"/>
          <w:u w:val="single"/>
        </w:rPr>
      </w:pPr>
      <w:r w:rsidRPr="007F0C68">
        <w:rPr>
          <w:sz w:val="20"/>
          <w:szCs w:val="20"/>
          <w:u w:val="single"/>
        </w:rPr>
        <w:t xml:space="preserve">Indicateurs pour s’autoévaluer : </w:t>
      </w:r>
    </w:p>
    <w:p w14:paraId="27E41B1E" w14:textId="0B6187EF" w:rsidR="0014572E" w:rsidRPr="007F0C68" w:rsidRDefault="00977061" w:rsidP="0014572E">
      <w:pPr>
        <w:tabs>
          <w:tab w:val="left" w:pos="1344"/>
        </w:tabs>
        <w:rPr>
          <w:sz w:val="20"/>
          <w:szCs w:val="20"/>
        </w:rPr>
      </w:pPr>
      <w:r>
        <w:rPr>
          <w:color w:val="260BEB"/>
          <w:sz w:val="20"/>
          <w:szCs w:val="20"/>
        </w:rPr>
        <w:t xml:space="preserve">C1. </w:t>
      </w:r>
      <w:r w:rsidR="0014572E" w:rsidRPr="007F0C68">
        <w:rPr>
          <w:color w:val="260BEB"/>
          <w:sz w:val="20"/>
          <w:szCs w:val="20"/>
        </w:rPr>
        <w:t>Avoir conscience de soi </w:t>
      </w:r>
      <w:r w:rsidR="0014572E" w:rsidRPr="007F0C68">
        <w:rPr>
          <w:sz w:val="20"/>
          <w:szCs w:val="20"/>
        </w:rPr>
        <w:t>: j’ai identifié mes forces et faiblesses, je connais mes limites. Je suis capable de me décrire de façon positive. J’ai identifié des valeurs auxquelles j’accorde de l’importance.  Je suis capable d’expliquer des biais, des influences qui peuvent affecter mes jugements et ma propre représentation.</w:t>
      </w:r>
    </w:p>
    <w:p w14:paraId="6A4B032D" w14:textId="77777777" w:rsidR="002764F4" w:rsidRPr="007F0C68" w:rsidRDefault="002764F4">
      <w:pPr>
        <w:rPr>
          <w:sz w:val="20"/>
          <w:szCs w:val="20"/>
        </w:rPr>
      </w:pPr>
    </w:p>
    <w:p w14:paraId="57F2401D" w14:textId="7FEE7B66" w:rsidR="002764F4" w:rsidRPr="007F0C68" w:rsidRDefault="00977061">
      <w:pPr>
        <w:rPr>
          <w:sz w:val="20"/>
          <w:szCs w:val="20"/>
        </w:rPr>
      </w:pPr>
      <w:r>
        <w:rPr>
          <w:color w:val="260BEB"/>
          <w:sz w:val="20"/>
          <w:szCs w:val="20"/>
        </w:rPr>
        <w:t xml:space="preserve">C2. </w:t>
      </w:r>
      <w:r w:rsidR="002764F4" w:rsidRPr="007F0C68">
        <w:rPr>
          <w:color w:val="260BEB"/>
          <w:sz w:val="20"/>
          <w:szCs w:val="20"/>
        </w:rPr>
        <w:t xml:space="preserve">Capacité de maîtrise de soi : </w:t>
      </w:r>
      <w:r w:rsidR="002764F4" w:rsidRPr="007F0C68">
        <w:rPr>
          <w:sz w:val="20"/>
          <w:szCs w:val="20"/>
        </w:rPr>
        <w:t>j’ai identifié les impulsions auxquelles je peux être soumis, je mesure leur impact sur mes performances (attention, engagement, …) et je sais les gérer. Je me suis fixé des objectifs clairs, j’ai développé une stratégie pour les atteindre.</w:t>
      </w:r>
    </w:p>
    <w:p w14:paraId="2579B032" w14:textId="77777777" w:rsidR="002764F4" w:rsidRPr="007F0C68" w:rsidRDefault="002764F4">
      <w:pPr>
        <w:rPr>
          <w:sz w:val="20"/>
          <w:szCs w:val="20"/>
        </w:rPr>
      </w:pPr>
    </w:p>
    <w:p w14:paraId="2446ACD4" w14:textId="49FD08AE" w:rsidR="00485D46" w:rsidRDefault="00977061" w:rsidP="007F0C68">
      <w:r>
        <w:rPr>
          <w:color w:val="260BEB"/>
          <w:sz w:val="20"/>
          <w:szCs w:val="20"/>
        </w:rPr>
        <w:t xml:space="preserve">C3. </w:t>
      </w:r>
      <w:r w:rsidR="002764F4" w:rsidRPr="007F0C68">
        <w:rPr>
          <w:color w:val="260BEB"/>
          <w:sz w:val="20"/>
          <w:szCs w:val="20"/>
        </w:rPr>
        <w:t>Prendre des décisions constructives </w:t>
      </w:r>
      <w:r w:rsidR="002764F4" w:rsidRPr="007F0C68">
        <w:rPr>
          <w:sz w:val="20"/>
          <w:szCs w:val="20"/>
        </w:rPr>
        <w:t xml:space="preserve">: je sais faire des choix, je prends en compte mes objectifs </w:t>
      </w:r>
      <w:r w:rsidR="007F0C68" w:rsidRPr="007F0C68">
        <w:rPr>
          <w:sz w:val="20"/>
          <w:szCs w:val="20"/>
        </w:rPr>
        <w:t xml:space="preserve">en ayant identifié les </w:t>
      </w:r>
      <w:r w:rsidR="002764F4" w:rsidRPr="007F0C68">
        <w:rPr>
          <w:sz w:val="20"/>
          <w:szCs w:val="20"/>
        </w:rPr>
        <w:t>contraintes auxquelles je suis soumis pour prendre mes décisions.</w:t>
      </w:r>
      <w:r w:rsidR="007F0C68" w:rsidRPr="007F0C68">
        <w:rPr>
          <w:sz w:val="20"/>
          <w:szCs w:val="20"/>
        </w:rPr>
        <w:t xml:space="preserve"> Je parviens à résoudre des problèmes en identifiant les opportunités qui se présentent, mes forces et en faisant preuve d’adaptation et en acceptant des compromis.</w:t>
      </w:r>
      <w:r w:rsidR="002764F4">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485D46" w14:paraId="6B0D9A9C" w14:textId="77777777" w:rsidTr="00485D46">
        <w:tc>
          <w:tcPr>
            <w:tcW w:w="988" w:type="dxa"/>
          </w:tcPr>
          <w:p w14:paraId="201B64F7" w14:textId="152EF592" w:rsidR="00485D46" w:rsidRDefault="00485D46" w:rsidP="008F0D57">
            <w:r w:rsidRPr="00485D46">
              <w:lastRenderedPageBreak/>
              <w:drawing>
                <wp:inline distT="0" distB="0" distL="0" distR="0" wp14:anchorId="458FA8D9" wp14:editId="4255EF69">
                  <wp:extent cx="480060" cy="302094"/>
                  <wp:effectExtent l="0" t="0" r="0" b="3175"/>
                  <wp:docPr id="12222449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244916" name=""/>
                          <pic:cNvPicPr/>
                        </pic:nvPicPr>
                        <pic:blipFill>
                          <a:blip r:embed="rId8"/>
                          <a:stretch>
                            <a:fillRect/>
                          </a:stretch>
                        </pic:blipFill>
                        <pic:spPr>
                          <a:xfrm>
                            <a:off x="0" y="0"/>
                            <a:ext cx="496129" cy="312206"/>
                          </a:xfrm>
                          <a:prstGeom prst="rect">
                            <a:avLst/>
                          </a:prstGeom>
                        </pic:spPr>
                      </pic:pic>
                    </a:graphicData>
                  </a:graphic>
                </wp:inline>
              </w:drawing>
            </w:r>
          </w:p>
        </w:tc>
        <w:tc>
          <w:tcPr>
            <w:tcW w:w="8074" w:type="dxa"/>
            <w:shd w:val="clear" w:color="auto" w:fill="F30B90"/>
            <w:vAlign w:val="center"/>
          </w:tcPr>
          <w:p w14:paraId="55FD21FC" w14:textId="3BD8EEB3" w:rsidR="00485D46" w:rsidRPr="00485D46" w:rsidRDefault="00485D46" w:rsidP="008F0D57">
            <w:pPr>
              <w:rPr>
                <w:color w:val="FFFFFF" w:themeColor="background1"/>
              </w:rPr>
            </w:pPr>
            <w:r w:rsidRPr="00485D46">
              <w:rPr>
                <w:color w:val="FFFFFF" w:themeColor="background1"/>
              </w:rPr>
              <w:t xml:space="preserve">Compétences </w:t>
            </w:r>
            <w:r>
              <w:rPr>
                <w:color w:val="FFFFFF" w:themeColor="background1"/>
              </w:rPr>
              <w:t>émotionnelles</w:t>
            </w:r>
          </w:p>
        </w:tc>
      </w:tr>
    </w:tbl>
    <w:p w14:paraId="72ED9934" w14:textId="77777777" w:rsidR="00485D46" w:rsidRDefault="00485D46" w:rsidP="00485D46">
      <w:pPr>
        <w:tabs>
          <w:tab w:val="left" w:pos="1344"/>
        </w:tabs>
      </w:pPr>
    </w:p>
    <w:p w14:paraId="5EE043E8" w14:textId="77777777" w:rsidR="008B2F43" w:rsidRDefault="008B2F43" w:rsidP="00485D46">
      <w:pPr>
        <w:tabs>
          <w:tab w:val="left" w:pos="1344"/>
        </w:tabs>
      </w:pPr>
    </w:p>
    <w:tbl>
      <w:tblPr>
        <w:tblStyle w:val="Grilledutableau"/>
        <w:tblW w:w="5168" w:type="pct"/>
        <w:tblLayout w:type="fixed"/>
        <w:tblLook w:val="04A0" w:firstRow="1" w:lastRow="0" w:firstColumn="1" w:lastColumn="0" w:noHBand="0" w:noVBand="1"/>
      </w:tblPr>
      <w:tblGrid>
        <w:gridCol w:w="3683"/>
        <w:gridCol w:w="515"/>
        <w:gridCol w:w="515"/>
        <w:gridCol w:w="515"/>
        <w:gridCol w:w="515"/>
        <w:gridCol w:w="3623"/>
      </w:tblGrid>
      <w:tr w:rsidR="007F0C68" w14:paraId="764A38D8" w14:textId="77777777" w:rsidTr="007F0C68">
        <w:trPr>
          <w:cantSplit/>
          <w:trHeight w:val="2051"/>
        </w:trPr>
        <w:tc>
          <w:tcPr>
            <w:tcW w:w="1966" w:type="pct"/>
            <w:tcBorders>
              <w:top w:val="single" w:sz="4" w:space="0" w:color="FFFFFF" w:themeColor="background1"/>
              <w:left w:val="single" w:sz="4" w:space="0" w:color="FFFFFF" w:themeColor="background1"/>
            </w:tcBorders>
          </w:tcPr>
          <w:p w14:paraId="179B2372" w14:textId="77777777" w:rsidR="007F0C68" w:rsidRDefault="007F0C68" w:rsidP="008F0D57">
            <w:pPr>
              <w:tabs>
                <w:tab w:val="left" w:pos="1344"/>
              </w:tabs>
            </w:pPr>
          </w:p>
        </w:tc>
        <w:tc>
          <w:tcPr>
            <w:tcW w:w="275" w:type="pct"/>
            <w:shd w:val="clear" w:color="auto" w:fill="FDCFB5"/>
            <w:textDirection w:val="btLr"/>
          </w:tcPr>
          <w:p w14:paraId="35AB79BF" w14:textId="77777777" w:rsidR="007F0C68" w:rsidRPr="007F0C68" w:rsidRDefault="007F0C68" w:rsidP="008F0D57">
            <w:pPr>
              <w:tabs>
                <w:tab w:val="left" w:pos="1344"/>
              </w:tabs>
              <w:ind w:left="113" w:right="113"/>
              <w:rPr>
                <w:sz w:val="16"/>
                <w:szCs w:val="16"/>
              </w:rPr>
            </w:pPr>
            <w:r w:rsidRPr="007F0C68">
              <w:rPr>
                <w:sz w:val="16"/>
                <w:szCs w:val="16"/>
              </w:rPr>
              <w:t>Peu développée</w:t>
            </w:r>
          </w:p>
        </w:tc>
        <w:tc>
          <w:tcPr>
            <w:tcW w:w="275" w:type="pct"/>
            <w:shd w:val="clear" w:color="auto" w:fill="FCF9B6"/>
            <w:textDirection w:val="btLr"/>
          </w:tcPr>
          <w:p w14:paraId="0E6A6A1C" w14:textId="77777777" w:rsidR="007F0C68" w:rsidRPr="007F0C68" w:rsidRDefault="007F0C68" w:rsidP="008F0D57">
            <w:pPr>
              <w:tabs>
                <w:tab w:val="left" w:pos="1344"/>
              </w:tabs>
              <w:ind w:left="113" w:right="113"/>
              <w:rPr>
                <w:sz w:val="16"/>
                <w:szCs w:val="16"/>
              </w:rPr>
            </w:pPr>
            <w:r w:rsidRPr="007F0C68">
              <w:rPr>
                <w:sz w:val="16"/>
                <w:szCs w:val="16"/>
              </w:rPr>
              <w:t>Partiellement développée</w:t>
            </w:r>
          </w:p>
        </w:tc>
        <w:tc>
          <w:tcPr>
            <w:tcW w:w="275" w:type="pct"/>
            <w:shd w:val="clear" w:color="auto" w:fill="CDFEB4"/>
            <w:textDirection w:val="btLr"/>
          </w:tcPr>
          <w:p w14:paraId="23755FDB" w14:textId="77777777" w:rsidR="007F0C68" w:rsidRPr="007F0C68" w:rsidRDefault="007F0C68" w:rsidP="008F0D57">
            <w:pPr>
              <w:tabs>
                <w:tab w:val="left" w:pos="1344"/>
              </w:tabs>
              <w:ind w:left="113" w:right="113"/>
              <w:rPr>
                <w:sz w:val="16"/>
                <w:szCs w:val="16"/>
              </w:rPr>
            </w:pPr>
            <w:r w:rsidRPr="007F0C68">
              <w:rPr>
                <w:sz w:val="16"/>
                <w:szCs w:val="16"/>
              </w:rPr>
              <w:t>Parfaitement développée</w:t>
            </w:r>
          </w:p>
        </w:tc>
        <w:tc>
          <w:tcPr>
            <w:tcW w:w="275" w:type="pct"/>
            <w:shd w:val="clear" w:color="auto" w:fill="E8E8E8" w:themeFill="background2"/>
            <w:textDirection w:val="btLr"/>
          </w:tcPr>
          <w:p w14:paraId="68EB2A6D" w14:textId="77777777" w:rsidR="007F0C68" w:rsidRPr="0014572E" w:rsidRDefault="007F0C68" w:rsidP="008F0D57">
            <w:pPr>
              <w:tabs>
                <w:tab w:val="left" w:pos="1344"/>
              </w:tabs>
              <w:ind w:left="113" w:right="113"/>
              <w:rPr>
                <w:sz w:val="20"/>
                <w:szCs w:val="20"/>
              </w:rPr>
            </w:pPr>
            <w:r w:rsidRPr="007F0C68">
              <w:rPr>
                <w:sz w:val="18"/>
                <w:szCs w:val="18"/>
              </w:rPr>
              <w:t>Je ne sais pas</w:t>
            </w:r>
          </w:p>
        </w:tc>
        <w:tc>
          <w:tcPr>
            <w:tcW w:w="1934" w:type="pct"/>
            <w:vAlign w:val="center"/>
          </w:tcPr>
          <w:p w14:paraId="20C77795" w14:textId="77777777" w:rsidR="007F0C68" w:rsidRPr="007F0C68" w:rsidRDefault="007F0C68" w:rsidP="008F0D57">
            <w:pPr>
              <w:tabs>
                <w:tab w:val="left" w:pos="1344"/>
              </w:tabs>
              <w:jc w:val="center"/>
              <w:rPr>
                <w:sz w:val="16"/>
                <w:szCs w:val="16"/>
              </w:rPr>
            </w:pPr>
            <w:r w:rsidRPr="007F0C68">
              <w:rPr>
                <w:sz w:val="16"/>
                <w:szCs w:val="16"/>
              </w:rPr>
              <w:t>Eléments de preuve, justifications à l’évaluation portée.</w:t>
            </w:r>
          </w:p>
          <w:p w14:paraId="1F435CC2" w14:textId="77777777" w:rsidR="007F0C68" w:rsidRDefault="007F0C68" w:rsidP="008F0D57">
            <w:pPr>
              <w:tabs>
                <w:tab w:val="left" w:pos="1344"/>
              </w:tabs>
              <w:jc w:val="center"/>
            </w:pPr>
            <w:r w:rsidRPr="007F0C68">
              <w:rPr>
                <w:sz w:val="16"/>
                <w:szCs w:val="16"/>
              </w:rPr>
              <w:t>(</w:t>
            </w:r>
            <w:proofErr w:type="gramStart"/>
            <w:r w:rsidRPr="007F0C68">
              <w:rPr>
                <w:sz w:val="16"/>
                <w:szCs w:val="16"/>
              </w:rPr>
              <w:t>s’appuyer</w:t>
            </w:r>
            <w:proofErr w:type="gramEnd"/>
            <w:r w:rsidRPr="007F0C68">
              <w:rPr>
                <w:sz w:val="16"/>
                <w:szCs w:val="16"/>
              </w:rPr>
              <w:t xml:space="preserve"> sur les indicateurs d’auto-évaluation)</w:t>
            </w:r>
          </w:p>
        </w:tc>
      </w:tr>
      <w:tr w:rsidR="007F0C68" w14:paraId="0BDF3D2A" w14:textId="77777777" w:rsidTr="007F0C68">
        <w:trPr>
          <w:trHeight w:val="884"/>
        </w:trPr>
        <w:tc>
          <w:tcPr>
            <w:tcW w:w="1966" w:type="pct"/>
            <w:shd w:val="clear" w:color="auto" w:fill="F30B90"/>
            <w:vAlign w:val="center"/>
          </w:tcPr>
          <w:p w14:paraId="1873A36B" w14:textId="4DD01382" w:rsidR="007F0C68" w:rsidRPr="0014572E" w:rsidRDefault="00977061" w:rsidP="007F0C68">
            <w:pPr>
              <w:tabs>
                <w:tab w:val="left" w:pos="1344"/>
              </w:tabs>
              <w:rPr>
                <w:sz w:val="20"/>
                <w:szCs w:val="20"/>
              </w:rPr>
            </w:pPr>
            <w:r>
              <w:rPr>
                <w:color w:val="FFFFFF" w:themeColor="background1"/>
                <w:sz w:val="20"/>
                <w:szCs w:val="20"/>
              </w:rPr>
              <w:t xml:space="preserve">E1. </w:t>
            </w:r>
            <w:r w:rsidR="007F0C68" w:rsidRPr="002764F4">
              <w:rPr>
                <w:color w:val="FFFFFF" w:themeColor="background1"/>
                <w:sz w:val="20"/>
                <w:szCs w:val="20"/>
              </w:rPr>
              <w:t>Avoir conscience de ses émotions et de son stress</w:t>
            </w:r>
          </w:p>
        </w:tc>
        <w:tc>
          <w:tcPr>
            <w:tcW w:w="275" w:type="pct"/>
          </w:tcPr>
          <w:p w14:paraId="2750F78B" w14:textId="77777777" w:rsidR="007F0C68" w:rsidRDefault="007F0C68" w:rsidP="007F0C68">
            <w:pPr>
              <w:tabs>
                <w:tab w:val="left" w:pos="1344"/>
              </w:tabs>
            </w:pPr>
          </w:p>
        </w:tc>
        <w:tc>
          <w:tcPr>
            <w:tcW w:w="275" w:type="pct"/>
          </w:tcPr>
          <w:p w14:paraId="683567C2" w14:textId="77777777" w:rsidR="007F0C68" w:rsidRDefault="007F0C68" w:rsidP="007F0C68">
            <w:pPr>
              <w:tabs>
                <w:tab w:val="left" w:pos="1344"/>
              </w:tabs>
            </w:pPr>
          </w:p>
        </w:tc>
        <w:tc>
          <w:tcPr>
            <w:tcW w:w="275" w:type="pct"/>
          </w:tcPr>
          <w:p w14:paraId="63DA7CA1" w14:textId="77777777" w:rsidR="007F0C68" w:rsidRDefault="007F0C68" w:rsidP="007F0C68">
            <w:pPr>
              <w:tabs>
                <w:tab w:val="left" w:pos="1344"/>
              </w:tabs>
            </w:pPr>
          </w:p>
        </w:tc>
        <w:tc>
          <w:tcPr>
            <w:tcW w:w="275" w:type="pct"/>
          </w:tcPr>
          <w:p w14:paraId="4FEC0FB1" w14:textId="77777777" w:rsidR="007F0C68" w:rsidRDefault="007F0C68" w:rsidP="007F0C68">
            <w:pPr>
              <w:tabs>
                <w:tab w:val="left" w:pos="1344"/>
              </w:tabs>
            </w:pPr>
          </w:p>
        </w:tc>
        <w:tc>
          <w:tcPr>
            <w:tcW w:w="1934" w:type="pct"/>
          </w:tcPr>
          <w:p w14:paraId="2E22E606" w14:textId="77777777" w:rsidR="007F0C68" w:rsidRDefault="007F0C68" w:rsidP="007F0C68">
            <w:pPr>
              <w:tabs>
                <w:tab w:val="left" w:pos="1344"/>
              </w:tabs>
            </w:pPr>
          </w:p>
        </w:tc>
      </w:tr>
      <w:tr w:rsidR="007F0C68" w14:paraId="20662C10" w14:textId="77777777" w:rsidTr="007F0C68">
        <w:trPr>
          <w:trHeight w:val="884"/>
        </w:trPr>
        <w:tc>
          <w:tcPr>
            <w:tcW w:w="1966" w:type="pct"/>
            <w:shd w:val="clear" w:color="auto" w:fill="F30B90"/>
            <w:vAlign w:val="center"/>
          </w:tcPr>
          <w:p w14:paraId="17B52058" w14:textId="77777777" w:rsidR="007F0C68" w:rsidRPr="002764F4" w:rsidRDefault="007F0C68" w:rsidP="007F0C68">
            <w:pPr>
              <w:tabs>
                <w:tab w:val="left" w:pos="1344"/>
              </w:tabs>
              <w:rPr>
                <w:color w:val="FFFFFF" w:themeColor="background1"/>
                <w:sz w:val="20"/>
                <w:szCs w:val="20"/>
              </w:rPr>
            </w:pPr>
          </w:p>
          <w:p w14:paraId="679A6E66" w14:textId="39FEB002" w:rsidR="007F0C68" w:rsidRPr="0014572E" w:rsidRDefault="00977061" w:rsidP="007F0C68">
            <w:pPr>
              <w:tabs>
                <w:tab w:val="left" w:pos="1344"/>
              </w:tabs>
              <w:rPr>
                <w:sz w:val="20"/>
                <w:szCs w:val="20"/>
              </w:rPr>
            </w:pPr>
            <w:r>
              <w:rPr>
                <w:color w:val="FFFFFF" w:themeColor="background1"/>
                <w:sz w:val="20"/>
                <w:szCs w:val="20"/>
              </w:rPr>
              <w:t xml:space="preserve">E2. </w:t>
            </w:r>
            <w:r w:rsidR="007F0C68" w:rsidRPr="002764F4">
              <w:rPr>
                <w:color w:val="FFFFFF" w:themeColor="background1"/>
                <w:sz w:val="20"/>
                <w:szCs w:val="20"/>
              </w:rPr>
              <w:t>Réguler ses émotions</w:t>
            </w:r>
          </w:p>
        </w:tc>
        <w:tc>
          <w:tcPr>
            <w:tcW w:w="275" w:type="pct"/>
          </w:tcPr>
          <w:p w14:paraId="2A8A2C14" w14:textId="77777777" w:rsidR="007F0C68" w:rsidRDefault="007F0C68" w:rsidP="007F0C68">
            <w:pPr>
              <w:tabs>
                <w:tab w:val="left" w:pos="1344"/>
              </w:tabs>
            </w:pPr>
          </w:p>
        </w:tc>
        <w:tc>
          <w:tcPr>
            <w:tcW w:w="275" w:type="pct"/>
          </w:tcPr>
          <w:p w14:paraId="11C9B9C2" w14:textId="77777777" w:rsidR="007F0C68" w:rsidRDefault="007F0C68" w:rsidP="007F0C68">
            <w:pPr>
              <w:tabs>
                <w:tab w:val="left" w:pos="1344"/>
              </w:tabs>
            </w:pPr>
          </w:p>
        </w:tc>
        <w:tc>
          <w:tcPr>
            <w:tcW w:w="275" w:type="pct"/>
          </w:tcPr>
          <w:p w14:paraId="02E80DB0" w14:textId="77777777" w:rsidR="007F0C68" w:rsidRDefault="007F0C68" w:rsidP="007F0C68">
            <w:pPr>
              <w:tabs>
                <w:tab w:val="left" w:pos="1344"/>
              </w:tabs>
            </w:pPr>
          </w:p>
        </w:tc>
        <w:tc>
          <w:tcPr>
            <w:tcW w:w="275" w:type="pct"/>
          </w:tcPr>
          <w:p w14:paraId="1B61D3FC" w14:textId="77777777" w:rsidR="007F0C68" w:rsidRDefault="007F0C68" w:rsidP="007F0C68">
            <w:pPr>
              <w:tabs>
                <w:tab w:val="left" w:pos="1344"/>
              </w:tabs>
            </w:pPr>
          </w:p>
        </w:tc>
        <w:tc>
          <w:tcPr>
            <w:tcW w:w="1934" w:type="pct"/>
          </w:tcPr>
          <w:p w14:paraId="130E2320" w14:textId="77777777" w:rsidR="007F0C68" w:rsidRDefault="007F0C68" w:rsidP="007F0C68">
            <w:pPr>
              <w:tabs>
                <w:tab w:val="left" w:pos="1344"/>
              </w:tabs>
            </w:pPr>
          </w:p>
        </w:tc>
      </w:tr>
      <w:tr w:rsidR="007F0C68" w14:paraId="79D01FD7" w14:textId="77777777" w:rsidTr="007F0C68">
        <w:trPr>
          <w:trHeight w:val="884"/>
        </w:trPr>
        <w:tc>
          <w:tcPr>
            <w:tcW w:w="1966" w:type="pct"/>
            <w:shd w:val="clear" w:color="auto" w:fill="F30B90"/>
            <w:vAlign w:val="center"/>
          </w:tcPr>
          <w:p w14:paraId="0AB52673" w14:textId="119A8D3F" w:rsidR="007F0C68" w:rsidRPr="0014572E" w:rsidRDefault="00977061" w:rsidP="007F0C68">
            <w:pPr>
              <w:tabs>
                <w:tab w:val="left" w:pos="1344"/>
              </w:tabs>
              <w:rPr>
                <w:sz w:val="20"/>
                <w:szCs w:val="20"/>
              </w:rPr>
            </w:pPr>
            <w:r>
              <w:rPr>
                <w:color w:val="FFFFFF" w:themeColor="background1"/>
                <w:sz w:val="20"/>
                <w:szCs w:val="20"/>
              </w:rPr>
              <w:t xml:space="preserve">E3. </w:t>
            </w:r>
            <w:r w:rsidR="007F0C68" w:rsidRPr="002764F4">
              <w:rPr>
                <w:color w:val="FFFFFF" w:themeColor="background1"/>
                <w:sz w:val="20"/>
                <w:szCs w:val="20"/>
              </w:rPr>
              <w:t>Gérer son stress</w:t>
            </w:r>
          </w:p>
        </w:tc>
        <w:tc>
          <w:tcPr>
            <w:tcW w:w="275" w:type="pct"/>
          </w:tcPr>
          <w:p w14:paraId="6290CBF0" w14:textId="77777777" w:rsidR="007F0C68" w:rsidRDefault="007F0C68" w:rsidP="007F0C68">
            <w:pPr>
              <w:tabs>
                <w:tab w:val="left" w:pos="1344"/>
              </w:tabs>
            </w:pPr>
          </w:p>
        </w:tc>
        <w:tc>
          <w:tcPr>
            <w:tcW w:w="275" w:type="pct"/>
          </w:tcPr>
          <w:p w14:paraId="67EC9EEF" w14:textId="77777777" w:rsidR="007F0C68" w:rsidRDefault="007F0C68" w:rsidP="007F0C68">
            <w:pPr>
              <w:tabs>
                <w:tab w:val="left" w:pos="1344"/>
              </w:tabs>
            </w:pPr>
          </w:p>
        </w:tc>
        <w:tc>
          <w:tcPr>
            <w:tcW w:w="275" w:type="pct"/>
          </w:tcPr>
          <w:p w14:paraId="7B9A347A" w14:textId="77777777" w:rsidR="007F0C68" w:rsidRDefault="007F0C68" w:rsidP="007F0C68">
            <w:pPr>
              <w:tabs>
                <w:tab w:val="left" w:pos="1344"/>
              </w:tabs>
            </w:pPr>
          </w:p>
        </w:tc>
        <w:tc>
          <w:tcPr>
            <w:tcW w:w="275" w:type="pct"/>
          </w:tcPr>
          <w:p w14:paraId="65DC1D9C" w14:textId="77777777" w:rsidR="007F0C68" w:rsidRDefault="007F0C68" w:rsidP="007F0C68">
            <w:pPr>
              <w:tabs>
                <w:tab w:val="left" w:pos="1344"/>
              </w:tabs>
            </w:pPr>
          </w:p>
        </w:tc>
        <w:tc>
          <w:tcPr>
            <w:tcW w:w="1934" w:type="pct"/>
          </w:tcPr>
          <w:p w14:paraId="4868DC16" w14:textId="77777777" w:rsidR="007F0C68" w:rsidRDefault="007F0C68" w:rsidP="007F0C68">
            <w:pPr>
              <w:tabs>
                <w:tab w:val="left" w:pos="1344"/>
              </w:tabs>
            </w:pPr>
          </w:p>
        </w:tc>
      </w:tr>
    </w:tbl>
    <w:p w14:paraId="4B7908B8" w14:textId="77777777" w:rsidR="002764F4" w:rsidRDefault="002764F4" w:rsidP="00485D46">
      <w:pPr>
        <w:tabs>
          <w:tab w:val="left" w:pos="1344"/>
        </w:tabs>
      </w:pPr>
    </w:p>
    <w:p w14:paraId="5D7CCB96" w14:textId="09ED685B" w:rsidR="007F0C68" w:rsidRPr="00980C78" w:rsidRDefault="007F0C68" w:rsidP="00485D46">
      <w:pPr>
        <w:tabs>
          <w:tab w:val="left" w:pos="1344"/>
        </w:tabs>
        <w:rPr>
          <w:sz w:val="20"/>
          <w:szCs w:val="20"/>
          <w:u w:val="single"/>
        </w:rPr>
      </w:pPr>
      <w:r w:rsidRPr="00980C78">
        <w:rPr>
          <w:sz w:val="20"/>
          <w:szCs w:val="20"/>
          <w:u w:val="single"/>
        </w:rPr>
        <w:t>Indicateurs pour s’autoévaluer :</w:t>
      </w:r>
    </w:p>
    <w:p w14:paraId="06D5F1BD" w14:textId="42933968" w:rsidR="007F0C68" w:rsidRPr="00980C78" w:rsidRDefault="00977061" w:rsidP="00485D46">
      <w:pPr>
        <w:tabs>
          <w:tab w:val="left" w:pos="1344"/>
        </w:tabs>
        <w:rPr>
          <w:sz w:val="20"/>
          <w:szCs w:val="20"/>
        </w:rPr>
      </w:pPr>
      <w:r>
        <w:rPr>
          <w:color w:val="F30B90"/>
          <w:sz w:val="20"/>
          <w:szCs w:val="20"/>
        </w:rPr>
        <w:t xml:space="preserve">E1. </w:t>
      </w:r>
      <w:r w:rsidR="007F0C68" w:rsidRPr="00980C78">
        <w:rPr>
          <w:color w:val="F30B90"/>
          <w:sz w:val="20"/>
          <w:szCs w:val="20"/>
        </w:rPr>
        <w:t>Avoir conscience de ses émotions et de son stress </w:t>
      </w:r>
      <w:r w:rsidR="007F0C68" w:rsidRPr="00980C78">
        <w:rPr>
          <w:sz w:val="20"/>
          <w:szCs w:val="20"/>
        </w:rPr>
        <w:t>: Je suis capable de décrire des situations émotionnelles et de les relier à un stress. J’ai identifié et je suis capable d’analyser des situations de stress vécues.</w:t>
      </w:r>
    </w:p>
    <w:p w14:paraId="0D04584D" w14:textId="05A02EC9" w:rsidR="002764F4" w:rsidRPr="00980C78" w:rsidRDefault="00977061" w:rsidP="00485D46">
      <w:pPr>
        <w:tabs>
          <w:tab w:val="left" w:pos="1344"/>
        </w:tabs>
        <w:rPr>
          <w:sz w:val="20"/>
          <w:szCs w:val="20"/>
        </w:rPr>
      </w:pPr>
      <w:r>
        <w:rPr>
          <w:color w:val="F30B90"/>
          <w:sz w:val="20"/>
          <w:szCs w:val="20"/>
        </w:rPr>
        <w:t xml:space="preserve">E2. </w:t>
      </w:r>
      <w:r w:rsidR="00980C78" w:rsidRPr="00980C78">
        <w:rPr>
          <w:color w:val="F30B90"/>
          <w:sz w:val="20"/>
          <w:szCs w:val="20"/>
        </w:rPr>
        <w:t xml:space="preserve">Réguler ses émotions : </w:t>
      </w:r>
      <w:r w:rsidR="00980C78" w:rsidRPr="00980C78">
        <w:rPr>
          <w:sz w:val="20"/>
          <w:szCs w:val="20"/>
        </w:rPr>
        <w:t>Je suis capable d’exprimer, partager mes émotions de façon positive (absence d’agressivité, d’accusation), je sais identifier de façon précoce des éléments déclencheurs ou potentiellement déclencheurs d’émotions difficiles (colère, anxiété, frustration, …)</w:t>
      </w:r>
    </w:p>
    <w:p w14:paraId="070ADAAA" w14:textId="12482EC9" w:rsidR="00980C78" w:rsidRPr="00980C78" w:rsidRDefault="00977061" w:rsidP="00485D46">
      <w:pPr>
        <w:tabs>
          <w:tab w:val="left" w:pos="1344"/>
        </w:tabs>
        <w:rPr>
          <w:sz w:val="20"/>
          <w:szCs w:val="20"/>
        </w:rPr>
      </w:pPr>
      <w:r>
        <w:rPr>
          <w:color w:val="F30B90"/>
          <w:sz w:val="20"/>
          <w:szCs w:val="20"/>
        </w:rPr>
        <w:t xml:space="preserve">E3. </w:t>
      </w:r>
      <w:r w:rsidR="00980C78" w:rsidRPr="00980C78">
        <w:rPr>
          <w:color w:val="F30B90"/>
          <w:sz w:val="20"/>
          <w:szCs w:val="20"/>
        </w:rPr>
        <w:t xml:space="preserve">Gérer son stress : </w:t>
      </w:r>
      <w:r w:rsidR="00980C78" w:rsidRPr="00980C78">
        <w:rPr>
          <w:sz w:val="20"/>
          <w:szCs w:val="20"/>
        </w:rPr>
        <w:t>je sais réguler mon stress au quotidien (j’ai des méthodes, des outils). En situation d’adversité je suis capable de faire face à un stress et à contrôler mes émotions pour rester maître de la situation et aboutir à une solution favorable à tous.</w:t>
      </w:r>
    </w:p>
    <w:p w14:paraId="174A7DB1" w14:textId="77777777" w:rsidR="00485D46" w:rsidRPr="00980C78" w:rsidRDefault="00485D46" w:rsidP="00485D46">
      <w:pPr>
        <w:tabs>
          <w:tab w:val="left" w:pos="1344"/>
        </w:tabs>
        <w:rPr>
          <w:sz w:val="20"/>
          <w:szCs w:val="20"/>
        </w:rPr>
      </w:pPr>
    </w:p>
    <w:p w14:paraId="67FD96F2" w14:textId="0694BC20" w:rsidR="002764F4" w:rsidRPr="00980C78" w:rsidRDefault="002764F4" w:rsidP="002764F4">
      <w:pPr>
        <w:rPr>
          <w:sz w:val="20"/>
          <w:szCs w:val="20"/>
        </w:rPr>
      </w:pPr>
      <w:r w:rsidRPr="00980C78">
        <w:rPr>
          <w:sz w:val="20"/>
          <w:szCs w:val="20"/>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485D46" w14:paraId="0CDD9A67" w14:textId="77777777" w:rsidTr="00485D46">
        <w:tc>
          <w:tcPr>
            <w:tcW w:w="988" w:type="dxa"/>
          </w:tcPr>
          <w:p w14:paraId="4A67D2DD" w14:textId="54B11231" w:rsidR="00485D46" w:rsidRDefault="00485D46" w:rsidP="008F0D57">
            <w:r w:rsidRPr="00485D46">
              <w:lastRenderedPageBreak/>
              <w:drawing>
                <wp:inline distT="0" distB="0" distL="0" distR="0" wp14:anchorId="2813B98B" wp14:editId="38B14052">
                  <wp:extent cx="327660" cy="355935"/>
                  <wp:effectExtent l="0" t="0" r="0" b="6350"/>
                  <wp:docPr id="15154644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464446" name=""/>
                          <pic:cNvPicPr/>
                        </pic:nvPicPr>
                        <pic:blipFill>
                          <a:blip r:embed="rId9"/>
                          <a:stretch>
                            <a:fillRect/>
                          </a:stretch>
                        </pic:blipFill>
                        <pic:spPr>
                          <a:xfrm>
                            <a:off x="0" y="0"/>
                            <a:ext cx="338502" cy="367712"/>
                          </a:xfrm>
                          <a:prstGeom prst="rect">
                            <a:avLst/>
                          </a:prstGeom>
                        </pic:spPr>
                      </pic:pic>
                    </a:graphicData>
                  </a:graphic>
                </wp:inline>
              </w:drawing>
            </w:r>
          </w:p>
        </w:tc>
        <w:tc>
          <w:tcPr>
            <w:tcW w:w="8074" w:type="dxa"/>
            <w:shd w:val="clear" w:color="auto" w:fill="7030A0"/>
            <w:vAlign w:val="center"/>
          </w:tcPr>
          <w:p w14:paraId="0C114054" w14:textId="03CF1EB0" w:rsidR="00485D46" w:rsidRPr="00485D46" w:rsidRDefault="00485D46" w:rsidP="008F0D57">
            <w:pPr>
              <w:rPr>
                <w:color w:val="FFFFFF" w:themeColor="background1"/>
              </w:rPr>
            </w:pPr>
            <w:r w:rsidRPr="00485D46">
              <w:rPr>
                <w:color w:val="FFFFFF" w:themeColor="background1"/>
              </w:rPr>
              <w:t xml:space="preserve">Compétences </w:t>
            </w:r>
            <w:r>
              <w:rPr>
                <w:color w:val="FFFFFF" w:themeColor="background1"/>
              </w:rPr>
              <w:t>sociales</w:t>
            </w:r>
          </w:p>
        </w:tc>
      </w:tr>
    </w:tbl>
    <w:p w14:paraId="583D8017" w14:textId="77777777" w:rsidR="00485D46" w:rsidRDefault="00485D46" w:rsidP="00485D46">
      <w:pPr>
        <w:tabs>
          <w:tab w:val="left" w:pos="1344"/>
        </w:tabs>
      </w:pPr>
    </w:p>
    <w:p w14:paraId="1BD2FB9D" w14:textId="77777777" w:rsidR="008B2F43" w:rsidRDefault="008B2F43" w:rsidP="00485D46">
      <w:pPr>
        <w:tabs>
          <w:tab w:val="left" w:pos="1344"/>
        </w:tabs>
      </w:pPr>
    </w:p>
    <w:tbl>
      <w:tblPr>
        <w:tblStyle w:val="Grilledutableau"/>
        <w:tblW w:w="5168" w:type="pct"/>
        <w:tblLayout w:type="fixed"/>
        <w:tblLook w:val="04A0" w:firstRow="1" w:lastRow="0" w:firstColumn="1" w:lastColumn="0" w:noHBand="0" w:noVBand="1"/>
      </w:tblPr>
      <w:tblGrid>
        <w:gridCol w:w="3683"/>
        <w:gridCol w:w="515"/>
        <w:gridCol w:w="515"/>
        <w:gridCol w:w="515"/>
        <w:gridCol w:w="515"/>
        <w:gridCol w:w="3623"/>
      </w:tblGrid>
      <w:tr w:rsidR="007F0C68" w14:paraId="6ACD1182" w14:textId="77777777" w:rsidTr="008F0D57">
        <w:trPr>
          <w:cantSplit/>
          <w:trHeight w:val="2051"/>
        </w:trPr>
        <w:tc>
          <w:tcPr>
            <w:tcW w:w="1966" w:type="pct"/>
            <w:tcBorders>
              <w:top w:val="single" w:sz="4" w:space="0" w:color="FFFFFF" w:themeColor="background1"/>
              <w:left w:val="single" w:sz="4" w:space="0" w:color="FFFFFF" w:themeColor="background1"/>
            </w:tcBorders>
          </w:tcPr>
          <w:p w14:paraId="036A09D3" w14:textId="77777777" w:rsidR="007F0C68" w:rsidRDefault="007F0C68" w:rsidP="008F0D57">
            <w:pPr>
              <w:tabs>
                <w:tab w:val="left" w:pos="1344"/>
              </w:tabs>
            </w:pPr>
          </w:p>
        </w:tc>
        <w:tc>
          <w:tcPr>
            <w:tcW w:w="275" w:type="pct"/>
            <w:shd w:val="clear" w:color="auto" w:fill="FDCFB5"/>
            <w:textDirection w:val="btLr"/>
          </w:tcPr>
          <w:p w14:paraId="160792C9" w14:textId="77777777" w:rsidR="007F0C68" w:rsidRPr="007F0C68" w:rsidRDefault="007F0C68" w:rsidP="008F0D57">
            <w:pPr>
              <w:tabs>
                <w:tab w:val="left" w:pos="1344"/>
              </w:tabs>
              <w:ind w:left="113" w:right="113"/>
              <w:rPr>
                <w:sz w:val="16"/>
                <w:szCs w:val="16"/>
              </w:rPr>
            </w:pPr>
            <w:r w:rsidRPr="007F0C68">
              <w:rPr>
                <w:sz w:val="16"/>
                <w:szCs w:val="16"/>
              </w:rPr>
              <w:t>Peu développée</w:t>
            </w:r>
          </w:p>
        </w:tc>
        <w:tc>
          <w:tcPr>
            <w:tcW w:w="275" w:type="pct"/>
            <w:shd w:val="clear" w:color="auto" w:fill="FCF9B6"/>
            <w:textDirection w:val="btLr"/>
          </w:tcPr>
          <w:p w14:paraId="3B96E629" w14:textId="77777777" w:rsidR="007F0C68" w:rsidRPr="007F0C68" w:rsidRDefault="007F0C68" w:rsidP="008F0D57">
            <w:pPr>
              <w:tabs>
                <w:tab w:val="left" w:pos="1344"/>
              </w:tabs>
              <w:ind w:left="113" w:right="113"/>
              <w:rPr>
                <w:sz w:val="16"/>
                <w:szCs w:val="16"/>
              </w:rPr>
            </w:pPr>
            <w:r w:rsidRPr="007F0C68">
              <w:rPr>
                <w:sz w:val="16"/>
                <w:szCs w:val="16"/>
              </w:rPr>
              <w:t>Partiellement développée</w:t>
            </w:r>
          </w:p>
        </w:tc>
        <w:tc>
          <w:tcPr>
            <w:tcW w:w="275" w:type="pct"/>
            <w:shd w:val="clear" w:color="auto" w:fill="CDFEB4"/>
            <w:textDirection w:val="btLr"/>
          </w:tcPr>
          <w:p w14:paraId="27089521" w14:textId="77777777" w:rsidR="007F0C68" w:rsidRPr="007F0C68" w:rsidRDefault="007F0C68" w:rsidP="008F0D57">
            <w:pPr>
              <w:tabs>
                <w:tab w:val="left" w:pos="1344"/>
              </w:tabs>
              <w:ind w:left="113" w:right="113"/>
              <w:rPr>
                <w:sz w:val="16"/>
                <w:szCs w:val="16"/>
              </w:rPr>
            </w:pPr>
            <w:r w:rsidRPr="007F0C68">
              <w:rPr>
                <w:sz w:val="16"/>
                <w:szCs w:val="16"/>
              </w:rPr>
              <w:t>Parfaitement développée</w:t>
            </w:r>
          </w:p>
        </w:tc>
        <w:tc>
          <w:tcPr>
            <w:tcW w:w="275" w:type="pct"/>
            <w:shd w:val="clear" w:color="auto" w:fill="E8E8E8" w:themeFill="background2"/>
            <w:textDirection w:val="btLr"/>
          </w:tcPr>
          <w:p w14:paraId="0F4DCB7D" w14:textId="77777777" w:rsidR="007F0C68" w:rsidRPr="0014572E" w:rsidRDefault="007F0C68" w:rsidP="008F0D57">
            <w:pPr>
              <w:tabs>
                <w:tab w:val="left" w:pos="1344"/>
              </w:tabs>
              <w:ind w:left="113" w:right="113"/>
              <w:rPr>
                <w:sz w:val="20"/>
                <w:szCs w:val="20"/>
              </w:rPr>
            </w:pPr>
            <w:r w:rsidRPr="007F0C68">
              <w:rPr>
                <w:sz w:val="18"/>
                <w:szCs w:val="18"/>
              </w:rPr>
              <w:t>Je ne sais pas</w:t>
            </w:r>
          </w:p>
        </w:tc>
        <w:tc>
          <w:tcPr>
            <w:tcW w:w="1934" w:type="pct"/>
            <w:vAlign w:val="center"/>
          </w:tcPr>
          <w:p w14:paraId="36842C3D" w14:textId="77777777" w:rsidR="007F0C68" w:rsidRPr="007F0C68" w:rsidRDefault="007F0C68" w:rsidP="008F0D57">
            <w:pPr>
              <w:tabs>
                <w:tab w:val="left" w:pos="1344"/>
              </w:tabs>
              <w:jc w:val="center"/>
              <w:rPr>
                <w:sz w:val="16"/>
                <w:szCs w:val="16"/>
              </w:rPr>
            </w:pPr>
            <w:r w:rsidRPr="007F0C68">
              <w:rPr>
                <w:sz w:val="16"/>
                <w:szCs w:val="16"/>
              </w:rPr>
              <w:t>Eléments de preuve, justifications à l’évaluation portée.</w:t>
            </w:r>
          </w:p>
          <w:p w14:paraId="07A1F1FC" w14:textId="77777777" w:rsidR="007F0C68" w:rsidRDefault="007F0C68" w:rsidP="008F0D57">
            <w:pPr>
              <w:tabs>
                <w:tab w:val="left" w:pos="1344"/>
              </w:tabs>
              <w:jc w:val="center"/>
            </w:pPr>
            <w:r w:rsidRPr="007F0C68">
              <w:rPr>
                <w:sz w:val="16"/>
                <w:szCs w:val="16"/>
              </w:rPr>
              <w:t>(</w:t>
            </w:r>
            <w:proofErr w:type="gramStart"/>
            <w:r w:rsidRPr="007F0C68">
              <w:rPr>
                <w:sz w:val="16"/>
                <w:szCs w:val="16"/>
              </w:rPr>
              <w:t>s’appuyer</w:t>
            </w:r>
            <w:proofErr w:type="gramEnd"/>
            <w:r w:rsidRPr="007F0C68">
              <w:rPr>
                <w:sz w:val="16"/>
                <w:szCs w:val="16"/>
              </w:rPr>
              <w:t xml:space="preserve"> sur les indicateurs d’auto-évaluation)</w:t>
            </w:r>
          </w:p>
        </w:tc>
      </w:tr>
      <w:tr w:rsidR="007F0C68" w14:paraId="3543F051" w14:textId="77777777" w:rsidTr="007F0C68">
        <w:trPr>
          <w:trHeight w:val="884"/>
        </w:trPr>
        <w:tc>
          <w:tcPr>
            <w:tcW w:w="1966" w:type="pct"/>
            <w:shd w:val="clear" w:color="auto" w:fill="7030A0"/>
            <w:vAlign w:val="center"/>
          </w:tcPr>
          <w:p w14:paraId="58259492" w14:textId="23616A25" w:rsidR="007F0C68" w:rsidRPr="0014572E" w:rsidRDefault="00977061" w:rsidP="007F0C68">
            <w:pPr>
              <w:tabs>
                <w:tab w:val="left" w:pos="1344"/>
              </w:tabs>
              <w:rPr>
                <w:sz w:val="20"/>
                <w:szCs w:val="20"/>
              </w:rPr>
            </w:pPr>
            <w:r>
              <w:rPr>
                <w:color w:val="FFFFFF" w:themeColor="background1"/>
                <w:sz w:val="20"/>
                <w:szCs w:val="20"/>
              </w:rPr>
              <w:t xml:space="preserve">S1. </w:t>
            </w:r>
            <w:r w:rsidR="007F0C68" w:rsidRPr="002764F4">
              <w:rPr>
                <w:color w:val="FFFFFF" w:themeColor="background1"/>
                <w:sz w:val="20"/>
                <w:szCs w:val="20"/>
              </w:rPr>
              <w:t>Communiquer de façon constructive</w:t>
            </w:r>
          </w:p>
        </w:tc>
        <w:tc>
          <w:tcPr>
            <w:tcW w:w="275" w:type="pct"/>
          </w:tcPr>
          <w:p w14:paraId="34C1980E" w14:textId="77777777" w:rsidR="007F0C68" w:rsidRDefault="007F0C68" w:rsidP="007F0C68">
            <w:pPr>
              <w:tabs>
                <w:tab w:val="left" w:pos="1344"/>
              </w:tabs>
            </w:pPr>
          </w:p>
        </w:tc>
        <w:tc>
          <w:tcPr>
            <w:tcW w:w="275" w:type="pct"/>
          </w:tcPr>
          <w:p w14:paraId="01F323F6" w14:textId="77777777" w:rsidR="007F0C68" w:rsidRDefault="007F0C68" w:rsidP="007F0C68">
            <w:pPr>
              <w:tabs>
                <w:tab w:val="left" w:pos="1344"/>
              </w:tabs>
            </w:pPr>
          </w:p>
        </w:tc>
        <w:tc>
          <w:tcPr>
            <w:tcW w:w="275" w:type="pct"/>
          </w:tcPr>
          <w:p w14:paraId="67B743CB" w14:textId="77777777" w:rsidR="007F0C68" w:rsidRDefault="007F0C68" w:rsidP="007F0C68">
            <w:pPr>
              <w:tabs>
                <w:tab w:val="left" w:pos="1344"/>
              </w:tabs>
            </w:pPr>
          </w:p>
        </w:tc>
        <w:tc>
          <w:tcPr>
            <w:tcW w:w="275" w:type="pct"/>
          </w:tcPr>
          <w:p w14:paraId="7CB0C220" w14:textId="77777777" w:rsidR="007F0C68" w:rsidRDefault="007F0C68" w:rsidP="007F0C68">
            <w:pPr>
              <w:tabs>
                <w:tab w:val="left" w:pos="1344"/>
              </w:tabs>
            </w:pPr>
          </w:p>
        </w:tc>
        <w:tc>
          <w:tcPr>
            <w:tcW w:w="1934" w:type="pct"/>
          </w:tcPr>
          <w:p w14:paraId="24142E60" w14:textId="77777777" w:rsidR="007F0C68" w:rsidRDefault="007F0C68" w:rsidP="007F0C68">
            <w:pPr>
              <w:tabs>
                <w:tab w:val="left" w:pos="1344"/>
              </w:tabs>
            </w:pPr>
          </w:p>
        </w:tc>
      </w:tr>
      <w:tr w:rsidR="007F0C68" w14:paraId="1E22CBA3" w14:textId="77777777" w:rsidTr="007F0C68">
        <w:trPr>
          <w:trHeight w:val="884"/>
        </w:trPr>
        <w:tc>
          <w:tcPr>
            <w:tcW w:w="1966" w:type="pct"/>
            <w:shd w:val="clear" w:color="auto" w:fill="7030A0"/>
            <w:vAlign w:val="center"/>
          </w:tcPr>
          <w:p w14:paraId="4B9D04FA" w14:textId="77777777" w:rsidR="007F0C68" w:rsidRPr="002764F4" w:rsidRDefault="007F0C68" w:rsidP="007F0C68">
            <w:pPr>
              <w:tabs>
                <w:tab w:val="left" w:pos="1344"/>
              </w:tabs>
              <w:rPr>
                <w:color w:val="FFFFFF" w:themeColor="background1"/>
                <w:sz w:val="20"/>
                <w:szCs w:val="20"/>
              </w:rPr>
            </w:pPr>
          </w:p>
          <w:p w14:paraId="331AFD0F" w14:textId="1D9E5C5C" w:rsidR="007F0C68" w:rsidRPr="0014572E" w:rsidRDefault="00977061" w:rsidP="007F0C68">
            <w:pPr>
              <w:tabs>
                <w:tab w:val="left" w:pos="1344"/>
              </w:tabs>
              <w:rPr>
                <w:sz w:val="20"/>
                <w:szCs w:val="20"/>
              </w:rPr>
            </w:pPr>
            <w:r>
              <w:rPr>
                <w:color w:val="FFFFFF" w:themeColor="background1"/>
                <w:sz w:val="20"/>
                <w:szCs w:val="20"/>
              </w:rPr>
              <w:t xml:space="preserve">S2. </w:t>
            </w:r>
            <w:r w:rsidR="007F0C68" w:rsidRPr="002764F4">
              <w:rPr>
                <w:color w:val="FFFFFF" w:themeColor="background1"/>
                <w:sz w:val="20"/>
                <w:szCs w:val="20"/>
              </w:rPr>
              <w:t>Développer des relations constructives</w:t>
            </w:r>
          </w:p>
        </w:tc>
        <w:tc>
          <w:tcPr>
            <w:tcW w:w="275" w:type="pct"/>
          </w:tcPr>
          <w:p w14:paraId="2D6AEAB0" w14:textId="77777777" w:rsidR="007F0C68" w:rsidRDefault="007F0C68" w:rsidP="007F0C68">
            <w:pPr>
              <w:tabs>
                <w:tab w:val="left" w:pos="1344"/>
              </w:tabs>
            </w:pPr>
          </w:p>
        </w:tc>
        <w:tc>
          <w:tcPr>
            <w:tcW w:w="275" w:type="pct"/>
          </w:tcPr>
          <w:p w14:paraId="79BA2B4A" w14:textId="77777777" w:rsidR="007F0C68" w:rsidRDefault="007F0C68" w:rsidP="007F0C68">
            <w:pPr>
              <w:tabs>
                <w:tab w:val="left" w:pos="1344"/>
              </w:tabs>
            </w:pPr>
          </w:p>
        </w:tc>
        <w:tc>
          <w:tcPr>
            <w:tcW w:w="275" w:type="pct"/>
          </w:tcPr>
          <w:p w14:paraId="761BAF6A" w14:textId="77777777" w:rsidR="007F0C68" w:rsidRDefault="007F0C68" w:rsidP="007F0C68">
            <w:pPr>
              <w:tabs>
                <w:tab w:val="left" w:pos="1344"/>
              </w:tabs>
            </w:pPr>
          </w:p>
        </w:tc>
        <w:tc>
          <w:tcPr>
            <w:tcW w:w="275" w:type="pct"/>
          </w:tcPr>
          <w:p w14:paraId="1F256754" w14:textId="77777777" w:rsidR="007F0C68" w:rsidRDefault="007F0C68" w:rsidP="007F0C68">
            <w:pPr>
              <w:tabs>
                <w:tab w:val="left" w:pos="1344"/>
              </w:tabs>
            </w:pPr>
          </w:p>
        </w:tc>
        <w:tc>
          <w:tcPr>
            <w:tcW w:w="1934" w:type="pct"/>
          </w:tcPr>
          <w:p w14:paraId="78F9B1B1" w14:textId="77777777" w:rsidR="007F0C68" w:rsidRDefault="007F0C68" w:rsidP="007F0C68">
            <w:pPr>
              <w:tabs>
                <w:tab w:val="left" w:pos="1344"/>
              </w:tabs>
            </w:pPr>
          </w:p>
        </w:tc>
      </w:tr>
      <w:tr w:rsidR="007F0C68" w14:paraId="284BE95F" w14:textId="77777777" w:rsidTr="007F0C68">
        <w:trPr>
          <w:trHeight w:val="884"/>
        </w:trPr>
        <w:tc>
          <w:tcPr>
            <w:tcW w:w="1966" w:type="pct"/>
            <w:shd w:val="clear" w:color="auto" w:fill="7030A0"/>
            <w:vAlign w:val="center"/>
          </w:tcPr>
          <w:p w14:paraId="37EAFB44" w14:textId="52E0E991" w:rsidR="007F0C68" w:rsidRPr="0014572E" w:rsidRDefault="00977061" w:rsidP="007F0C68">
            <w:pPr>
              <w:tabs>
                <w:tab w:val="left" w:pos="1344"/>
              </w:tabs>
              <w:rPr>
                <w:sz w:val="20"/>
                <w:szCs w:val="20"/>
              </w:rPr>
            </w:pPr>
            <w:r>
              <w:rPr>
                <w:color w:val="FFFFFF" w:themeColor="background1"/>
                <w:sz w:val="20"/>
                <w:szCs w:val="20"/>
              </w:rPr>
              <w:t xml:space="preserve">S3. </w:t>
            </w:r>
            <w:r w:rsidR="007F0C68" w:rsidRPr="002764F4">
              <w:rPr>
                <w:color w:val="FFFFFF" w:themeColor="background1"/>
                <w:sz w:val="20"/>
                <w:szCs w:val="20"/>
              </w:rPr>
              <w:t>Résoudre des difficultés</w:t>
            </w:r>
          </w:p>
        </w:tc>
        <w:tc>
          <w:tcPr>
            <w:tcW w:w="275" w:type="pct"/>
          </w:tcPr>
          <w:p w14:paraId="4CB62B61" w14:textId="77777777" w:rsidR="007F0C68" w:rsidRDefault="007F0C68" w:rsidP="007F0C68">
            <w:pPr>
              <w:tabs>
                <w:tab w:val="left" w:pos="1344"/>
              </w:tabs>
            </w:pPr>
          </w:p>
        </w:tc>
        <w:tc>
          <w:tcPr>
            <w:tcW w:w="275" w:type="pct"/>
          </w:tcPr>
          <w:p w14:paraId="03AB139D" w14:textId="77777777" w:rsidR="007F0C68" w:rsidRDefault="007F0C68" w:rsidP="007F0C68">
            <w:pPr>
              <w:tabs>
                <w:tab w:val="left" w:pos="1344"/>
              </w:tabs>
            </w:pPr>
          </w:p>
        </w:tc>
        <w:tc>
          <w:tcPr>
            <w:tcW w:w="275" w:type="pct"/>
          </w:tcPr>
          <w:p w14:paraId="551C2CAD" w14:textId="77777777" w:rsidR="007F0C68" w:rsidRDefault="007F0C68" w:rsidP="007F0C68">
            <w:pPr>
              <w:tabs>
                <w:tab w:val="left" w:pos="1344"/>
              </w:tabs>
            </w:pPr>
          </w:p>
        </w:tc>
        <w:tc>
          <w:tcPr>
            <w:tcW w:w="275" w:type="pct"/>
          </w:tcPr>
          <w:p w14:paraId="34EABCFE" w14:textId="77777777" w:rsidR="007F0C68" w:rsidRDefault="007F0C68" w:rsidP="007F0C68">
            <w:pPr>
              <w:tabs>
                <w:tab w:val="left" w:pos="1344"/>
              </w:tabs>
            </w:pPr>
          </w:p>
        </w:tc>
        <w:tc>
          <w:tcPr>
            <w:tcW w:w="1934" w:type="pct"/>
          </w:tcPr>
          <w:p w14:paraId="2C613571" w14:textId="77777777" w:rsidR="007F0C68" w:rsidRDefault="007F0C68" w:rsidP="007F0C68">
            <w:pPr>
              <w:tabs>
                <w:tab w:val="left" w:pos="1344"/>
              </w:tabs>
            </w:pPr>
          </w:p>
        </w:tc>
      </w:tr>
    </w:tbl>
    <w:p w14:paraId="1351F9F0" w14:textId="77777777" w:rsidR="007F0C68" w:rsidRDefault="007F0C68" w:rsidP="00485D46">
      <w:pPr>
        <w:tabs>
          <w:tab w:val="left" w:pos="1344"/>
        </w:tabs>
      </w:pPr>
    </w:p>
    <w:p w14:paraId="2C16705F" w14:textId="6D99AD14" w:rsidR="007F0C68" w:rsidRPr="00B36672" w:rsidRDefault="00980C78" w:rsidP="00485D46">
      <w:pPr>
        <w:tabs>
          <w:tab w:val="left" w:pos="1344"/>
        </w:tabs>
        <w:rPr>
          <w:sz w:val="20"/>
          <w:szCs w:val="20"/>
          <w:u w:val="single"/>
        </w:rPr>
      </w:pPr>
      <w:r w:rsidRPr="00B36672">
        <w:rPr>
          <w:sz w:val="20"/>
          <w:szCs w:val="20"/>
          <w:u w:val="single"/>
        </w:rPr>
        <w:t xml:space="preserve">Indicateurs pour s’autoévaluer : </w:t>
      </w:r>
    </w:p>
    <w:p w14:paraId="6DFB7379" w14:textId="501377A7" w:rsidR="00DF4AFF" w:rsidRPr="00B36672" w:rsidRDefault="00977061" w:rsidP="00485D46">
      <w:pPr>
        <w:tabs>
          <w:tab w:val="left" w:pos="1344"/>
        </w:tabs>
        <w:rPr>
          <w:sz w:val="20"/>
          <w:szCs w:val="20"/>
        </w:rPr>
      </w:pPr>
      <w:r w:rsidRPr="00B36672">
        <w:rPr>
          <w:color w:val="7030A0"/>
          <w:sz w:val="20"/>
          <w:szCs w:val="20"/>
        </w:rPr>
        <w:t xml:space="preserve">S1. </w:t>
      </w:r>
      <w:r w:rsidR="00DF4AFF" w:rsidRPr="00B36672">
        <w:rPr>
          <w:color w:val="7030A0"/>
          <w:sz w:val="20"/>
          <w:szCs w:val="20"/>
        </w:rPr>
        <w:t xml:space="preserve">Communiquer de façon constructive : </w:t>
      </w:r>
      <w:r w:rsidR="00DF4AFF" w:rsidRPr="00B36672">
        <w:rPr>
          <w:sz w:val="20"/>
          <w:szCs w:val="20"/>
        </w:rPr>
        <w:t xml:space="preserve">Je mets toujours </w:t>
      </w:r>
      <w:r w:rsidR="00114B2E" w:rsidRPr="00B36672">
        <w:rPr>
          <w:sz w:val="20"/>
          <w:szCs w:val="20"/>
        </w:rPr>
        <w:t>à la place de mon interlocuteur pour comprendre ses motivations et ses difficultés (écoute empathique)</w:t>
      </w:r>
      <w:r w:rsidR="00D867C7" w:rsidRPr="00B36672">
        <w:rPr>
          <w:sz w:val="20"/>
          <w:szCs w:val="20"/>
        </w:rPr>
        <w:t xml:space="preserve">. Je sais communiquer de manière apaisée en </w:t>
      </w:r>
      <w:r w:rsidR="000507F2" w:rsidRPr="00B36672">
        <w:rPr>
          <w:sz w:val="20"/>
          <w:szCs w:val="20"/>
        </w:rPr>
        <w:t>valorisant mes interlocuteurs et formulant clairement mes idées, besoins, consignes.</w:t>
      </w:r>
      <w:r w:rsidR="00CB58F8" w:rsidRPr="00B36672">
        <w:rPr>
          <w:sz w:val="20"/>
          <w:szCs w:val="20"/>
        </w:rPr>
        <w:t xml:space="preserve"> Je m’assure d’avoir été bien compris pour éviter les malentendus </w:t>
      </w:r>
      <w:r w:rsidR="00D50D16" w:rsidRPr="00B36672">
        <w:rPr>
          <w:sz w:val="20"/>
          <w:szCs w:val="20"/>
        </w:rPr>
        <w:t>et les conflits.</w:t>
      </w:r>
    </w:p>
    <w:p w14:paraId="7647BFB1" w14:textId="77777777" w:rsidR="00D50D16" w:rsidRPr="00B36672" w:rsidRDefault="00D50D16" w:rsidP="00485D46">
      <w:pPr>
        <w:tabs>
          <w:tab w:val="left" w:pos="1344"/>
        </w:tabs>
        <w:rPr>
          <w:sz w:val="20"/>
          <w:szCs w:val="20"/>
        </w:rPr>
      </w:pPr>
    </w:p>
    <w:p w14:paraId="40B1D33A" w14:textId="686DC020" w:rsidR="00CE53E8" w:rsidRPr="00B36672" w:rsidRDefault="00977061" w:rsidP="00485D46">
      <w:pPr>
        <w:tabs>
          <w:tab w:val="left" w:pos="1344"/>
        </w:tabs>
        <w:rPr>
          <w:sz w:val="20"/>
          <w:szCs w:val="20"/>
        </w:rPr>
      </w:pPr>
      <w:r w:rsidRPr="00B36672">
        <w:rPr>
          <w:color w:val="7030A0"/>
          <w:sz w:val="20"/>
          <w:szCs w:val="20"/>
        </w:rPr>
        <w:t xml:space="preserve">S2. </w:t>
      </w:r>
      <w:r w:rsidR="00D50D16" w:rsidRPr="00B36672">
        <w:rPr>
          <w:color w:val="7030A0"/>
          <w:sz w:val="20"/>
          <w:szCs w:val="20"/>
        </w:rPr>
        <w:t>Développer des relations constructives </w:t>
      </w:r>
      <w:r w:rsidR="00D50D16" w:rsidRPr="00B36672">
        <w:rPr>
          <w:sz w:val="20"/>
          <w:szCs w:val="20"/>
        </w:rPr>
        <w:t xml:space="preserve">: </w:t>
      </w:r>
      <w:r w:rsidR="00C60DEF" w:rsidRPr="00B36672">
        <w:rPr>
          <w:sz w:val="20"/>
          <w:szCs w:val="20"/>
        </w:rPr>
        <w:t>Je vais vers les autres et ne reste pas à distance ou isolé.</w:t>
      </w:r>
      <w:r w:rsidR="0033552A" w:rsidRPr="00B36672">
        <w:rPr>
          <w:sz w:val="20"/>
          <w:szCs w:val="20"/>
        </w:rPr>
        <w:t xml:space="preserve"> J’ai des facilité</w:t>
      </w:r>
      <w:r w:rsidR="00F74850" w:rsidRPr="00B36672">
        <w:rPr>
          <w:sz w:val="20"/>
          <w:szCs w:val="20"/>
        </w:rPr>
        <w:t>s</w:t>
      </w:r>
      <w:r w:rsidR="0033552A" w:rsidRPr="00B36672">
        <w:rPr>
          <w:sz w:val="20"/>
          <w:szCs w:val="20"/>
        </w:rPr>
        <w:t xml:space="preserve"> pour m’intégrer, me présenter, échanger.</w:t>
      </w:r>
      <w:r w:rsidR="0073707F" w:rsidRPr="00B36672">
        <w:rPr>
          <w:sz w:val="20"/>
          <w:szCs w:val="20"/>
        </w:rPr>
        <w:t xml:space="preserve"> Je propose mon aide, </w:t>
      </w:r>
      <w:r w:rsidR="00A307A8" w:rsidRPr="00B36672">
        <w:rPr>
          <w:sz w:val="20"/>
          <w:szCs w:val="20"/>
        </w:rPr>
        <w:t>j’accepte les différences (tempéraments, idées)</w:t>
      </w:r>
      <w:r w:rsidR="00627EB2" w:rsidRPr="00B36672">
        <w:rPr>
          <w:sz w:val="20"/>
          <w:szCs w:val="20"/>
        </w:rPr>
        <w:t>, je m’insère facilement et de manière efficace dans des démarches de collaboration/coopération.</w:t>
      </w:r>
    </w:p>
    <w:p w14:paraId="27A7D504" w14:textId="77777777" w:rsidR="00CE53E8" w:rsidRPr="00B36672" w:rsidRDefault="00CE53E8" w:rsidP="00485D46">
      <w:pPr>
        <w:tabs>
          <w:tab w:val="left" w:pos="1344"/>
        </w:tabs>
        <w:rPr>
          <w:sz w:val="20"/>
          <w:szCs w:val="20"/>
        </w:rPr>
      </w:pPr>
    </w:p>
    <w:p w14:paraId="59DDD8D4" w14:textId="77777777" w:rsidR="000D6B3A" w:rsidRPr="00B36672" w:rsidRDefault="00977061" w:rsidP="00485D46">
      <w:pPr>
        <w:tabs>
          <w:tab w:val="left" w:pos="1344"/>
        </w:tabs>
        <w:rPr>
          <w:sz w:val="20"/>
          <w:szCs w:val="20"/>
        </w:rPr>
      </w:pPr>
      <w:r w:rsidRPr="00B36672">
        <w:rPr>
          <w:color w:val="7030A0"/>
          <w:sz w:val="20"/>
          <w:szCs w:val="20"/>
        </w:rPr>
        <w:t xml:space="preserve">S3. </w:t>
      </w:r>
      <w:r w:rsidR="00CE53E8" w:rsidRPr="00B36672">
        <w:rPr>
          <w:color w:val="7030A0"/>
          <w:sz w:val="20"/>
          <w:szCs w:val="20"/>
        </w:rPr>
        <w:t>Résoudre des difficultés </w:t>
      </w:r>
      <w:r w:rsidR="00CE53E8" w:rsidRPr="00B36672">
        <w:rPr>
          <w:sz w:val="20"/>
          <w:szCs w:val="20"/>
        </w:rPr>
        <w:t>: je sais demander de l’aide lorsque j’en ressent le besoin</w:t>
      </w:r>
      <w:r w:rsidR="00D12BEE" w:rsidRPr="00B36672">
        <w:rPr>
          <w:sz w:val="20"/>
          <w:szCs w:val="20"/>
        </w:rPr>
        <w:t>, je sais dire non et expliquer mes refus ou mes doutes</w:t>
      </w:r>
      <w:r w:rsidR="000D6B3A" w:rsidRPr="00B36672">
        <w:rPr>
          <w:sz w:val="20"/>
          <w:szCs w:val="20"/>
        </w:rPr>
        <w:t>.</w:t>
      </w:r>
    </w:p>
    <w:p w14:paraId="2C5EDB21" w14:textId="64D95924" w:rsidR="00D50D16" w:rsidRPr="00B36672" w:rsidRDefault="000D6B3A" w:rsidP="00485D46">
      <w:pPr>
        <w:tabs>
          <w:tab w:val="left" w:pos="1344"/>
        </w:tabs>
        <w:rPr>
          <w:sz w:val="20"/>
          <w:szCs w:val="20"/>
        </w:rPr>
      </w:pPr>
      <w:r w:rsidRPr="00B36672">
        <w:rPr>
          <w:sz w:val="20"/>
          <w:szCs w:val="20"/>
        </w:rPr>
        <w:t>J</w:t>
      </w:r>
      <w:r w:rsidR="00D12BEE" w:rsidRPr="00B36672">
        <w:rPr>
          <w:sz w:val="20"/>
          <w:szCs w:val="20"/>
        </w:rPr>
        <w:t>e sais résoudre des situations de conflit</w:t>
      </w:r>
      <w:r w:rsidR="005F28CD" w:rsidRPr="00B36672">
        <w:rPr>
          <w:sz w:val="20"/>
          <w:szCs w:val="20"/>
        </w:rPr>
        <w:t xml:space="preserve"> sans compromettre </w:t>
      </w:r>
      <w:r w:rsidR="00660192" w:rsidRPr="00B36672">
        <w:rPr>
          <w:sz w:val="20"/>
          <w:szCs w:val="20"/>
        </w:rPr>
        <w:t>le travail d’équipe et mettre en danger l’entente collective.</w:t>
      </w:r>
      <w:r w:rsidR="00977061" w:rsidRPr="00B36672">
        <w:rPr>
          <w:sz w:val="20"/>
          <w:szCs w:val="20"/>
        </w:rPr>
        <w:t xml:space="preserve"> Je sais faire des propositions constructives (</w:t>
      </w:r>
      <w:r w:rsidRPr="00B36672">
        <w:rPr>
          <w:sz w:val="20"/>
          <w:szCs w:val="20"/>
        </w:rPr>
        <w:t xml:space="preserve">en lien avec </w:t>
      </w:r>
      <w:r w:rsidRPr="00B36672">
        <w:rPr>
          <w:color w:val="260BEB"/>
          <w:sz w:val="20"/>
          <w:szCs w:val="20"/>
        </w:rPr>
        <w:t>C3</w:t>
      </w:r>
      <w:r w:rsidRPr="00B36672">
        <w:rPr>
          <w:sz w:val="20"/>
          <w:szCs w:val="20"/>
        </w:rPr>
        <w:t xml:space="preserve"> et </w:t>
      </w:r>
      <w:r w:rsidRPr="00B36672">
        <w:rPr>
          <w:color w:val="F30B90"/>
          <w:sz w:val="20"/>
          <w:szCs w:val="20"/>
        </w:rPr>
        <w:t>E3</w:t>
      </w:r>
      <w:r w:rsidRPr="00B36672">
        <w:rPr>
          <w:sz w:val="20"/>
          <w:szCs w:val="20"/>
        </w:rPr>
        <w:t>)</w:t>
      </w:r>
      <w:r w:rsidR="00B36672" w:rsidRPr="00B36672">
        <w:rPr>
          <w:sz w:val="20"/>
          <w:szCs w:val="20"/>
        </w:rPr>
        <w:t>.</w:t>
      </w:r>
    </w:p>
    <w:p w14:paraId="7B90F45D" w14:textId="77777777" w:rsidR="00F74850" w:rsidRDefault="00F74850" w:rsidP="00485D46">
      <w:pPr>
        <w:tabs>
          <w:tab w:val="left" w:pos="1344"/>
        </w:tabs>
      </w:pPr>
    </w:p>
    <w:p w14:paraId="07273125" w14:textId="77777777" w:rsidR="00F74850" w:rsidRDefault="00F74850" w:rsidP="00485D46">
      <w:pPr>
        <w:tabs>
          <w:tab w:val="left" w:pos="1344"/>
        </w:tabs>
      </w:pPr>
    </w:p>
    <w:p w14:paraId="4852052D" w14:textId="77777777" w:rsidR="002764F4" w:rsidRPr="00485D46" w:rsidRDefault="002764F4" w:rsidP="00485D46">
      <w:pPr>
        <w:tabs>
          <w:tab w:val="left" w:pos="1344"/>
        </w:tabs>
      </w:pPr>
    </w:p>
    <w:sectPr w:rsidR="002764F4" w:rsidRPr="00485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3657A2"/>
    <w:multiLevelType w:val="hybridMultilevel"/>
    <w:tmpl w:val="6726B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84360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46"/>
    <w:rsid w:val="000507F2"/>
    <w:rsid w:val="000D38AF"/>
    <w:rsid w:val="000D6B3A"/>
    <w:rsid w:val="00114B2E"/>
    <w:rsid w:val="0014572E"/>
    <w:rsid w:val="001E699F"/>
    <w:rsid w:val="002764F4"/>
    <w:rsid w:val="002E3C56"/>
    <w:rsid w:val="0033552A"/>
    <w:rsid w:val="00485D46"/>
    <w:rsid w:val="004F496F"/>
    <w:rsid w:val="005F28CD"/>
    <w:rsid w:val="00627EB2"/>
    <w:rsid w:val="00660192"/>
    <w:rsid w:val="0073707F"/>
    <w:rsid w:val="007F0C68"/>
    <w:rsid w:val="007F26AE"/>
    <w:rsid w:val="008B2F43"/>
    <w:rsid w:val="008D6C39"/>
    <w:rsid w:val="009377A7"/>
    <w:rsid w:val="00977061"/>
    <w:rsid w:val="00980C78"/>
    <w:rsid w:val="009C1C8C"/>
    <w:rsid w:val="00A307A8"/>
    <w:rsid w:val="00AD4858"/>
    <w:rsid w:val="00B36672"/>
    <w:rsid w:val="00B45C5F"/>
    <w:rsid w:val="00BA2309"/>
    <w:rsid w:val="00C60DEF"/>
    <w:rsid w:val="00CB58F8"/>
    <w:rsid w:val="00CE53E8"/>
    <w:rsid w:val="00D12BEE"/>
    <w:rsid w:val="00D50D16"/>
    <w:rsid w:val="00D867C7"/>
    <w:rsid w:val="00DF4AFF"/>
    <w:rsid w:val="00F748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B979"/>
  <w15:chartTrackingRefBased/>
  <w15:docId w15:val="{6711D77A-1AC5-45B4-998D-1D3EE568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85D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485D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485D46"/>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485D46"/>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485D46"/>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485D46"/>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85D46"/>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85D46"/>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85D46"/>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5D4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485D4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485D4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485D4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485D4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485D4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485D4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485D4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485D46"/>
    <w:rPr>
      <w:rFonts w:eastAsiaTheme="majorEastAsia" w:cstheme="majorBidi"/>
      <w:color w:val="272727" w:themeColor="text1" w:themeTint="D8"/>
    </w:rPr>
  </w:style>
  <w:style w:type="paragraph" w:styleId="Titre">
    <w:name w:val="Title"/>
    <w:basedOn w:val="Normal"/>
    <w:next w:val="Normal"/>
    <w:link w:val="TitreCar"/>
    <w:uiPriority w:val="10"/>
    <w:qFormat/>
    <w:rsid w:val="00485D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85D4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85D46"/>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485D4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85D46"/>
    <w:pPr>
      <w:spacing w:before="160"/>
      <w:jc w:val="center"/>
    </w:pPr>
    <w:rPr>
      <w:i/>
      <w:iCs/>
      <w:color w:val="404040" w:themeColor="text1" w:themeTint="BF"/>
    </w:rPr>
  </w:style>
  <w:style w:type="character" w:customStyle="1" w:styleId="CitationCar">
    <w:name w:val="Citation Car"/>
    <w:basedOn w:val="Policepardfaut"/>
    <w:link w:val="Citation"/>
    <w:uiPriority w:val="29"/>
    <w:rsid w:val="00485D46"/>
    <w:rPr>
      <w:i/>
      <w:iCs/>
      <w:color w:val="404040" w:themeColor="text1" w:themeTint="BF"/>
    </w:rPr>
  </w:style>
  <w:style w:type="paragraph" w:styleId="Paragraphedeliste">
    <w:name w:val="List Paragraph"/>
    <w:basedOn w:val="Normal"/>
    <w:uiPriority w:val="34"/>
    <w:qFormat/>
    <w:rsid w:val="00485D46"/>
    <w:pPr>
      <w:ind w:left="720"/>
      <w:contextualSpacing/>
    </w:pPr>
  </w:style>
  <w:style w:type="character" w:styleId="Accentuationintense">
    <w:name w:val="Intense Emphasis"/>
    <w:basedOn w:val="Policepardfaut"/>
    <w:uiPriority w:val="21"/>
    <w:qFormat/>
    <w:rsid w:val="00485D46"/>
    <w:rPr>
      <w:i/>
      <w:iCs/>
      <w:color w:val="0F4761" w:themeColor="accent1" w:themeShade="BF"/>
    </w:rPr>
  </w:style>
  <w:style w:type="paragraph" w:styleId="Citationintense">
    <w:name w:val="Intense Quote"/>
    <w:basedOn w:val="Normal"/>
    <w:next w:val="Normal"/>
    <w:link w:val="CitationintenseCar"/>
    <w:uiPriority w:val="30"/>
    <w:qFormat/>
    <w:rsid w:val="00485D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485D46"/>
    <w:rPr>
      <w:i/>
      <w:iCs/>
      <w:color w:val="0F4761" w:themeColor="accent1" w:themeShade="BF"/>
    </w:rPr>
  </w:style>
  <w:style w:type="character" w:styleId="Rfrenceintense">
    <w:name w:val="Intense Reference"/>
    <w:basedOn w:val="Policepardfaut"/>
    <w:uiPriority w:val="32"/>
    <w:qFormat/>
    <w:rsid w:val="00485D46"/>
    <w:rPr>
      <w:b/>
      <w:bCs/>
      <w:smallCaps/>
      <w:color w:val="0F4761" w:themeColor="accent1" w:themeShade="BF"/>
      <w:spacing w:val="5"/>
    </w:rPr>
  </w:style>
  <w:style w:type="table" w:styleId="Grilledutableau">
    <w:name w:val="Table Grid"/>
    <w:basedOn w:val="TableauNormal"/>
    <w:uiPriority w:val="39"/>
    <w:rsid w:val="0048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9377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tepubliquefrance.fr/maladies-et-traumatismes/sante-mentale/depression-et-anxiete/documents/rapport-synthese/les-competences-psychosociales-etat-des-connaissances-scientifiques-et-theoriques" TargetMode="External"/><Relationship Id="rId11" Type="http://schemas.openxmlformats.org/officeDocument/2006/relationships/theme" Target="theme/theme1.xml"/><Relationship Id="rId5" Type="http://schemas.openxmlformats.org/officeDocument/2006/relationships/hyperlink" Target="https://clefsparentalite-psfp.com/wp-content/uploads/2023/09/infographie_cps.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811</Words>
  <Characters>4462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Aurelien Despierris</dc:creator>
  <cp:keywords/>
  <dc:description/>
  <cp:lastModifiedBy>Aurelien Despierris</cp:lastModifiedBy>
  <cp:revision>29</cp:revision>
  <dcterms:created xsi:type="dcterms:W3CDTF">2024-06-19T09:56:00Z</dcterms:created>
  <dcterms:modified xsi:type="dcterms:W3CDTF">2024-06-19T11:12:00Z</dcterms:modified>
</cp:coreProperties>
</file>