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FFDDF" w14:textId="77777777" w:rsidR="00DF4F64" w:rsidRDefault="00000000">
      <w:pPr>
        <w:pBdr>
          <w:top w:val="single" w:sz="4" w:space="1" w:color="000000"/>
          <w:left w:val="single" w:sz="4" w:space="4" w:color="000000"/>
          <w:bottom w:val="single" w:sz="4" w:space="1" w:color="000000"/>
          <w:right w:val="single" w:sz="4" w:space="4" w:color="000000"/>
        </w:pBdr>
        <w:jc w:val="center"/>
        <w:rPr>
          <w:b/>
        </w:rPr>
      </w:pPr>
      <w:r>
        <w:rPr>
          <w:b/>
        </w:rPr>
        <w:t>Rédaction d’une charte éthique des usages de l’intelligence artificielle au collège</w:t>
      </w:r>
    </w:p>
    <w:p w14:paraId="45AB32CC" w14:textId="77777777" w:rsidR="00DF4F64" w:rsidRDefault="00000000">
      <w:pPr>
        <w:ind w:firstLine="708"/>
        <w:jc w:val="both"/>
      </w:pPr>
      <w:r>
        <w:t xml:space="preserve">Une charte éthique est un document officiel qui énonce les principes, les valeurs et les normes éthiques auxquels une organisation, un groupe ou une communauté adhère. Elle définit les engagements et les comportements attendus de ses membres. L'objectif principal d'une charte éthique est de guider les actions et les décisions dans le respect de principes éthiques spécifiques. </w:t>
      </w:r>
    </w:p>
    <w:p w14:paraId="53C88D55" w14:textId="77777777" w:rsidR="00DF4F64" w:rsidRDefault="00000000">
      <w:pPr>
        <w:rPr>
          <w:b/>
          <w:u w:val="single"/>
        </w:rPr>
      </w:pPr>
      <w:r>
        <w:rPr>
          <w:b/>
          <w:u w:val="single"/>
        </w:rPr>
        <w:t xml:space="preserve">Étape 1 :  quelles utilisations as-tu de l’IA dans le cadre scolaire ? </w:t>
      </w:r>
    </w:p>
    <w:p w14:paraId="4FE2CBD2" w14:textId="77777777" w:rsidR="00DF4F64" w:rsidRDefault="00000000">
      <w:r>
        <w:t>…………………………………………………………………………………………………………………………………………………………………………………………………………………………………………………………………………………………………………………………………………………………………………………………………………………………………………………………………………………………………………………………………………………………………</w:t>
      </w:r>
    </w:p>
    <w:p w14:paraId="4AB21E3D" w14:textId="77777777" w:rsidR="00DF4F64" w:rsidRDefault="00000000">
      <w:pPr>
        <w:rPr>
          <w:b/>
          <w:u w:val="single"/>
        </w:rPr>
      </w:pPr>
      <w:r>
        <w:rPr>
          <w:b/>
          <w:u w:val="single"/>
        </w:rPr>
        <w:t xml:space="preserve">Étape 2 : Comment les élèves peuvent-ils utiliser l’intelligence artificielle pour leur travail scolaire ? </w:t>
      </w: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5387"/>
      </w:tblGrid>
      <w:tr w:rsidR="00DF4F64" w14:paraId="54672CBA" w14:textId="77777777">
        <w:tc>
          <w:tcPr>
            <w:tcW w:w="5098" w:type="dxa"/>
          </w:tcPr>
          <w:p w14:paraId="2E3EFA08" w14:textId="77777777" w:rsidR="00DF4F64" w:rsidRDefault="00000000">
            <w:r>
              <w:t xml:space="preserve">Utilisations bénéfiques </w:t>
            </w:r>
          </w:p>
        </w:tc>
        <w:tc>
          <w:tcPr>
            <w:tcW w:w="5387" w:type="dxa"/>
          </w:tcPr>
          <w:p w14:paraId="410ABFA6" w14:textId="77777777" w:rsidR="00DF4F64" w:rsidRDefault="00000000">
            <w:r>
              <w:t>Utilisations inappropriées</w:t>
            </w:r>
          </w:p>
        </w:tc>
      </w:tr>
      <w:tr w:rsidR="00DF4F64" w14:paraId="16BD7D38" w14:textId="77777777">
        <w:tc>
          <w:tcPr>
            <w:tcW w:w="5098" w:type="dxa"/>
          </w:tcPr>
          <w:p w14:paraId="152BCB37" w14:textId="77777777" w:rsidR="00DF4F64" w:rsidRDefault="00000000">
            <w:r>
              <w:t>-</w:t>
            </w:r>
          </w:p>
          <w:p w14:paraId="4C1FC92F" w14:textId="77777777" w:rsidR="00DF4F64" w:rsidRDefault="00DF4F64"/>
          <w:p w14:paraId="7A75DF7F" w14:textId="77777777" w:rsidR="00DF4F64" w:rsidRDefault="00000000">
            <w:r>
              <w:t>-</w:t>
            </w:r>
          </w:p>
          <w:p w14:paraId="170BF9A9" w14:textId="77777777" w:rsidR="00DF4F64" w:rsidRDefault="00DF4F64"/>
          <w:p w14:paraId="417578E0" w14:textId="77777777" w:rsidR="00DF4F64" w:rsidRDefault="00000000">
            <w:r>
              <w:t>-</w:t>
            </w:r>
          </w:p>
          <w:p w14:paraId="52AAF0DB" w14:textId="77777777" w:rsidR="00DF4F64" w:rsidRDefault="00DF4F64"/>
          <w:p w14:paraId="02E6E657" w14:textId="77777777" w:rsidR="00DF4F64" w:rsidRDefault="00000000">
            <w:r>
              <w:t>-</w:t>
            </w:r>
          </w:p>
          <w:p w14:paraId="6F1F56D8" w14:textId="77777777" w:rsidR="00DF4F64" w:rsidRDefault="00DF4F64"/>
          <w:p w14:paraId="20538200" w14:textId="77777777" w:rsidR="00DF4F64" w:rsidRDefault="00DF4F64"/>
          <w:p w14:paraId="3EAF0933" w14:textId="77777777" w:rsidR="00DF4F64" w:rsidRDefault="00000000">
            <w:r>
              <w:t>-</w:t>
            </w:r>
          </w:p>
          <w:p w14:paraId="5C00C324" w14:textId="77777777" w:rsidR="00DF4F64" w:rsidRDefault="00DF4F64"/>
          <w:p w14:paraId="244B1F36" w14:textId="77777777" w:rsidR="00DF4F64" w:rsidRDefault="00000000">
            <w:r>
              <w:t>-</w:t>
            </w:r>
          </w:p>
          <w:p w14:paraId="70F91A01" w14:textId="77777777" w:rsidR="00DF4F64" w:rsidRDefault="00DF4F64"/>
          <w:p w14:paraId="1F678BD5" w14:textId="77777777" w:rsidR="00DF4F64" w:rsidRDefault="00000000">
            <w:r>
              <w:t>-</w:t>
            </w:r>
          </w:p>
          <w:p w14:paraId="626C1A68" w14:textId="77777777" w:rsidR="00DF4F64" w:rsidRDefault="00DF4F64"/>
          <w:p w14:paraId="683DF22D" w14:textId="77777777" w:rsidR="00DF4F64" w:rsidRDefault="00000000">
            <w:r>
              <w:t>-</w:t>
            </w:r>
          </w:p>
          <w:p w14:paraId="2B80A5DB" w14:textId="77777777" w:rsidR="00DF4F64" w:rsidRDefault="00DF4F64"/>
          <w:p w14:paraId="01677F8E" w14:textId="77777777" w:rsidR="00DF4F64" w:rsidRDefault="00000000">
            <w:r>
              <w:t>-</w:t>
            </w:r>
          </w:p>
          <w:p w14:paraId="7A951884" w14:textId="77777777" w:rsidR="00DF4F64" w:rsidRDefault="00DF4F64"/>
          <w:p w14:paraId="44DA670E" w14:textId="77777777" w:rsidR="00DF4F64" w:rsidRDefault="00000000">
            <w:r>
              <w:t>-</w:t>
            </w:r>
          </w:p>
          <w:p w14:paraId="09B06712" w14:textId="77777777" w:rsidR="00DF4F64" w:rsidRDefault="00DF4F64"/>
          <w:p w14:paraId="4F6ECEFE" w14:textId="77777777" w:rsidR="00DF4F64" w:rsidRDefault="00000000">
            <w:r>
              <w:t>-</w:t>
            </w:r>
          </w:p>
          <w:p w14:paraId="6907BB9D" w14:textId="77777777" w:rsidR="00DF4F64" w:rsidRDefault="00DF4F64"/>
          <w:p w14:paraId="68B571F7" w14:textId="77777777" w:rsidR="00DF4F64" w:rsidRDefault="00000000">
            <w:r>
              <w:t>-</w:t>
            </w:r>
          </w:p>
          <w:p w14:paraId="13E1FB35" w14:textId="77777777" w:rsidR="00DF4F64" w:rsidRDefault="00DF4F64"/>
          <w:p w14:paraId="5F6ED800" w14:textId="77777777" w:rsidR="00DF4F64" w:rsidRDefault="00000000">
            <w:r>
              <w:t>-</w:t>
            </w:r>
          </w:p>
          <w:p w14:paraId="3A61573C" w14:textId="77777777" w:rsidR="00DF4F64" w:rsidRDefault="00DF4F64"/>
          <w:p w14:paraId="435C6D77" w14:textId="77777777" w:rsidR="00DF4F64" w:rsidRDefault="00000000">
            <w:r>
              <w:t>-</w:t>
            </w:r>
          </w:p>
          <w:p w14:paraId="4BE051CF" w14:textId="77777777" w:rsidR="00DF4F64" w:rsidRDefault="00DF4F64"/>
          <w:p w14:paraId="77AF5B65" w14:textId="77777777" w:rsidR="00DF4F64" w:rsidRDefault="00000000">
            <w:r>
              <w:t>-</w:t>
            </w:r>
          </w:p>
          <w:p w14:paraId="1D5232CC" w14:textId="77777777" w:rsidR="00DF4F64" w:rsidRDefault="00DF4F64"/>
          <w:p w14:paraId="75736E62" w14:textId="77777777" w:rsidR="00DF4F64" w:rsidRDefault="00000000">
            <w:r>
              <w:t>-</w:t>
            </w:r>
          </w:p>
          <w:p w14:paraId="685EA13B" w14:textId="77777777" w:rsidR="00DF4F64" w:rsidRDefault="00DF4F64"/>
          <w:p w14:paraId="115C498D" w14:textId="77777777" w:rsidR="00DF4F64" w:rsidRDefault="00000000">
            <w:r>
              <w:t>-</w:t>
            </w:r>
          </w:p>
          <w:p w14:paraId="1C7E5608" w14:textId="77777777" w:rsidR="00DF4F64" w:rsidRDefault="00DF4F64"/>
          <w:p w14:paraId="35B72009" w14:textId="77777777" w:rsidR="00DF4F64" w:rsidRDefault="00000000">
            <w:r>
              <w:t>-</w:t>
            </w:r>
          </w:p>
          <w:p w14:paraId="4D54DCC6" w14:textId="77777777" w:rsidR="00DF4F64" w:rsidRDefault="00DF4F64"/>
          <w:p w14:paraId="4BA67A29" w14:textId="77777777" w:rsidR="00DF4F64" w:rsidRDefault="00000000">
            <w:r>
              <w:t>-</w:t>
            </w:r>
          </w:p>
          <w:p w14:paraId="4CA955C1" w14:textId="77777777" w:rsidR="00DF4F64" w:rsidRDefault="00DF4F64"/>
        </w:tc>
        <w:tc>
          <w:tcPr>
            <w:tcW w:w="5387" w:type="dxa"/>
          </w:tcPr>
          <w:p w14:paraId="174BA54F" w14:textId="77777777" w:rsidR="00DF4F64" w:rsidRDefault="00000000">
            <w:r>
              <w:t>-</w:t>
            </w:r>
          </w:p>
          <w:p w14:paraId="4C117328" w14:textId="77777777" w:rsidR="00DF4F64" w:rsidRDefault="00DF4F64"/>
          <w:p w14:paraId="547BACDB" w14:textId="77777777" w:rsidR="00DF4F64" w:rsidRDefault="00000000">
            <w:r>
              <w:t>-</w:t>
            </w:r>
          </w:p>
          <w:p w14:paraId="27A339E8" w14:textId="77777777" w:rsidR="00DF4F64" w:rsidRDefault="00DF4F64"/>
          <w:p w14:paraId="3BF145C9" w14:textId="77777777" w:rsidR="00DF4F64" w:rsidRDefault="00000000">
            <w:r>
              <w:t>-</w:t>
            </w:r>
          </w:p>
          <w:p w14:paraId="320EF4F4" w14:textId="77777777" w:rsidR="00DF4F64" w:rsidRDefault="00DF4F64"/>
          <w:p w14:paraId="02D812AE" w14:textId="77777777" w:rsidR="00DF4F64" w:rsidRDefault="00000000">
            <w:r>
              <w:t>-</w:t>
            </w:r>
          </w:p>
          <w:p w14:paraId="36514F1D" w14:textId="77777777" w:rsidR="00DF4F64" w:rsidRDefault="00DF4F64"/>
          <w:p w14:paraId="6854E453" w14:textId="77777777" w:rsidR="00DF4F64" w:rsidRDefault="00DF4F64"/>
          <w:p w14:paraId="1BC83E5D" w14:textId="77777777" w:rsidR="00DF4F64" w:rsidRDefault="00000000">
            <w:r>
              <w:t>-</w:t>
            </w:r>
          </w:p>
          <w:p w14:paraId="6C0D3313" w14:textId="77777777" w:rsidR="00DF4F64" w:rsidRDefault="00DF4F64"/>
          <w:p w14:paraId="516D5012" w14:textId="77777777" w:rsidR="00DF4F64" w:rsidRDefault="00000000">
            <w:r>
              <w:t>-</w:t>
            </w:r>
          </w:p>
          <w:p w14:paraId="69A5993B" w14:textId="77777777" w:rsidR="00DF4F64" w:rsidRDefault="00DF4F64"/>
          <w:p w14:paraId="10F44C58" w14:textId="77777777" w:rsidR="00DF4F64" w:rsidRDefault="00000000">
            <w:r>
              <w:t>-</w:t>
            </w:r>
          </w:p>
          <w:p w14:paraId="072192A1" w14:textId="77777777" w:rsidR="00DF4F64" w:rsidRDefault="00DF4F64"/>
          <w:p w14:paraId="2E02E8FB" w14:textId="77777777" w:rsidR="00DF4F64" w:rsidRDefault="00000000">
            <w:r>
              <w:t>-</w:t>
            </w:r>
          </w:p>
          <w:p w14:paraId="40B0AB64" w14:textId="77777777" w:rsidR="00DF4F64" w:rsidRDefault="00DF4F64"/>
          <w:p w14:paraId="54ABFCBC" w14:textId="77777777" w:rsidR="00DF4F64" w:rsidRDefault="00000000">
            <w:r>
              <w:t>-</w:t>
            </w:r>
          </w:p>
          <w:p w14:paraId="650B973B" w14:textId="77777777" w:rsidR="00DF4F64" w:rsidRDefault="00DF4F64"/>
          <w:p w14:paraId="08B59199" w14:textId="77777777" w:rsidR="00DF4F64" w:rsidRDefault="00000000">
            <w:r>
              <w:t>-</w:t>
            </w:r>
          </w:p>
          <w:p w14:paraId="389F41EC" w14:textId="77777777" w:rsidR="00DF4F64" w:rsidRDefault="00DF4F64"/>
          <w:p w14:paraId="50B0BC12" w14:textId="77777777" w:rsidR="00DF4F64" w:rsidRDefault="00000000">
            <w:r>
              <w:t>-</w:t>
            </w:r>
          </w:p>
          <w:p w14:paraId="272BE75E" w14:textId="77777777" w:rsidR="00DF4F64" w:rsidRDefault="00DF4F64"/>
          <w:p w14:paraId="5A57B90B" w14:textId="77777777" w:rsidR="00DF4F64" w:rsidRDefault="00000000">
            <w:r>
              <w:t>-</w:t>
            </w:r>
          </w:p>
          <w:p w14:paraId="7262C82A" w14:textId="77777777" w:rsidR="00DF4F64" w:rsidRDefault="00DF4F64"/>
          <w:p w14:paraId="52A5E60C" w14:textId="77777777" w:rsidR="00DF4F64" w:rsidRDefault="00000000">
            <w:r>
              <w:t>-</w:t>
            </w:r>
          </w:p>
          <w:p w14:paraId="41773EB0" w14:textId="77777777" w:rsidR="00DF4F64" w:rsidRDefault="00DF4F64"/>
          <w:p w14:paraId="16ACC819" w14:textId="77777777" w:rsidR="00DF4F64" w:rsidRDefault="00000000">
            <w:r>
              <w:t>-</w:t>
            </w:r>
          </w:p>
          <w:p w14:paraId="7D85189B" w14:textId="77777777" w:rsidR="00DF4F64" w:rsidRDefault="00DF4F64"/>
          <w:p w14:paraId="760DF4FB" w14:textId="77777777" w:rsidR="00DF4F64" w:rsidRDefault="00000000">
            <w:r>
              <w:t>-</w:t>
            </w:r>
          </w:p>
          <w:p w14:paraId="107C38FF" w14:textId="77777777" w:rsidR="00DF4F64" w:rsidRDefault="00DF4F64"/>
          <w:p w14:paraId="08A35333" w14:textId="77777777" w:rsidR="00DF4F64" w:rsidRDefault="00000000">
            <w:r>
              <w:t>-</w:t>
            </w:r>
          </w:p>
          <w:p w14:paraId="7CBB86B8" w14:textId="77777777" w:rsidR="00DF4F64" w:rsidRDefault="00DF4F64"/>
          <w:p w14:paraId="412C2DB7" w14:textId="77777777" w:rsidR="00DF4F64" w:rsidRDefault="00000000">
            <w:r>
              <w:t>-</w:t>
            </w:r>
          </w:p>
          <w:p w14:paraId="56E29C79" w14:textId="77777777" w:rsidR="00DF4F64" w:rsidRDefault="00DF4F64"/>
          <w:p w14:paraId="4E99A360" w14:textId="77777777" w:rsidR="00DF4F64" w:rsidRDefault="00000000">
            <w:r>
              <w:t>-</w:t>
            </w:r>
          </w:p>
          <w:p w14:paraId="771D7669" w14:textId="77777777" w:rsidR="00DF4F64" w:rsidRDefault="00DF4F64"/>
          <w:p w14:paraId="4054807F" w14:textId="77777777" w:rsidR="00DF4F64" w:rsidRDefault="00000000">
            <w:r>
              <w:t>-</w:t>
            </w:r>
          </w:p>
          <w:p w14:paraId="04D266C6" w14:textId="77777777" w:rsidR="00DF4F64" w:rsidRDefault="00DF4F64"/>
        </w:tc>
      </w:tr>
    </w:tbl>
    <w:p w14:paraId="7E798529" w14:textId="77777777" w:rsidR="00DF4F64" w:rsidRDefault="00DF4F64"/>
    <w:p w14:paraId="16F68276" w14:textId="77777777" w:rsidR="00DF4F64" w:rsidRDefault="00000000">
      <w:pPr>
        <w:rPr>
          <w:b/>
          <w:u w:val="single"/>
        </w:rPr>
      </w:pPr>
      <w:r>
        <w:rPr>
          <w:b/>
          <w:u w:val="single"/>
        </w:rPr>
        <w:lastRenderedPageBreak/>
        <w:t xml:space="preserve">Étape 3 : Essaie de définir les principes éthiques suivants. Coche ceux qui doivent guider la rédaction de la charte éthique de l’IA au collège. </w:t>
      </w:r>
    </w:p>
    <w:p w14:paraId="09F7B96B" w14:textId="77777777" w:rsidR="00DF4F64" w:rsidRDefault="00000000">
      <w:pPr>
        <w:numPr>
          <w:ilvl w:val="0"/>
          <w:numId w:val="1"/>
        </w:numPr>
        <w:pBdr>
          <w:top w:val="nil"/>
          <w:left w:val="nil"/>
          <w:bottom w:val="nil"/>
          <w:right w:val="nil"/>
          <w:between w:val="nil"/>
        </w:pBdr>
        <w:spacing w:after="0"/>
      </w:pPr>
      <w:r>
        <w:rPr>
          <w:color w:val="000000"/>
        </w:rPr>
        <w:t>Transparence</w:t>
      </w:r>
      <w:proofErr w:type="gramStart"/>
      <w:r>
        <w:rPr>
          <w:color w:val="000000"/>
        </w:rPr>
        <w:t> :…</w:t>
      </w:r>
      <w:proofErr w:type="gramEnd"/>
      <w:r>
        <w:rPr>
          <w:color w:val="000000"/>
        </w:rPr>
        <w:t>…………………………………………………………………………………………………………………………………………………………………………………...…………………………………………………………………………………………………...</w:t>
      </w:r>
    </w:p>
    <w:p w14:paraId="7F90FB75" w14:textId="77777777" w:rsidR="00DF4F64" w:rsidRDefault="00000000">
      <w:pPr>
        <w:numPr>
          <w:ilvl w:val="0"/>
          <w:numId w:val="1"/>
        </w:numPr>
        <w:pBdr>
          <w:top w:val="nil"/>
          <w:left w:val="nil"/>
          <w:bottom w:val="nil"/>
          <w:right w:val="nil"/>
          <w:between w:val="nil"/>
        </w:pBdr>
        <w:spacing w:after="0"/>
      </w:pPr>
      <w:r>
        <w:rPr>
          <w:color w:val="000000"/>
        </w:rPr>
        <w:t>Responsabilité : ……………………………………………………………………………………………………………………………………………………………………………………………………………………………………………………………………………………...a</w:t>
      </w:r>
    </w:p>
    <w:p w14:paraId="780BC38B" w14:textId="77777777" w:rsidR="00DF4F64" w:rsidRDefault="00000000">
      <w:pPr>
        <w:numPr>
          <w:ilvl w:val="0"/>
          <w:numId w:val="1"/>
        </w:numPr>
        <w:pBdr>
          <w:top w:val="nil"/>
          <w:left w:val="nil"/>
          <w:bottom w:val="nil"/>
          <w:right w:val="nil"/>
          <w:between w:val="nil"/>
        </w:pBdr>
        <w:spacing w:after="0"/>
      </w:pPr>
      <w:r>
        <w:rPr>
          <w:color w:val="000000"/>
        </w:rPr>
        <w:t>Équité : …………………………………………………………………………………………</w:t>
      </w:r>
    </w:p>
    <w:p w14:paraId="76599810" w14:textId="77777777" w:rsidR="00DF4F64" w:rsidRDefault="00000000">
      <w:pPr>
        <w:pBdr>
          <w:top w:val="nil"/>
          <w:left w:val="nil"/>
          <w:bottom w:val="nil"/>
          <w:right w:val="nil"/>
          <w:between w:val="nil"/>
        </w:pBdr>
        <w:spacing w:after="0"/>
        <w:ind w:left="720"/>
        <w:rPr>
          <w:color w:val="000000"/>
        </w:rPr>
      </w:pPr>
      <w:r>
        <w:rPr>
          <w:color w:val="000000"/>
        </w:rPr>
        <w:t>…………………………………………………………………………………………………………………………………………………………………………………………………….</w:t>
      </w:r>
    </w:p>
    <w:p w14:paraId="662BA5A8" w14:textId="77777777" w:rsidR="00DF4F64" w:rsidRDefault="00000000">
      <w:pPr>
        <w:numPr>
          <w:ilvl w:val="0"/>
          <w:numId w:val="1"/>
        </w:numPr>
        <w:pBdr>
          <w:top w:val="nil"/>
          <w:left w:val="nil"/>
          <w:bottom w:val="nil"/>
          <w:right w:val="nil"/>
          <w:between w:val="nil"/>
        </w:pBdr>
        <w:spacing w:after="0"/>
      </w:pPr>
      <w:r>
        <w:rPr>
          <w:color w:val="000000"/>
        </w:rPr>
        <w:t>Sécurité : ……………………………………………………………………………………….</w:t>
      </w:r>
    </w:p>
    <w:p w14:paraId="337F0402" w14:textId="77777777" w:rsidR="00DF4F64" w:rsidRDefault="00000000">
      <w:pPr>
        <w:pBdr>
          <w:top w:val="nil"/>
          <w:left w:val="nil"/>
          <w:bottom w:val="nil"/>
          <w:right w:val="nil"/>
          <w:between w:val="nil"/>
        </w:pBdr>
        <w:spacing w:after="0"/>
        <w:ind w:left="720"/>
        <w:rPr>
          <w:color w:val="000000"/>
        </w:rPr>
      </w:pPr>
      <w:r>
        <w:rPr>
          <w:color w:val="000000"/>
        </w:rPr>
        <w:t>……………………………………………………………………………………………………………………………………………………………………………………………………...</w:t>
      </w:r>
    </w:p>
    <w:p w14:paraId="2AC9A2BC" w14:textId="77777777" w:rsidR="00DF4F64" w:rsidRDefault="00000000">
      <w:pPr>
        <w:numPr>
          <w:ilvl w:val="0"/>
          <w:numId w:val="1"/>
        </w:numPr>
        <w:pBdr>
          <w:top w:val="nil"/>
          <w:left w:val="nil"/>
          <w:bottom w:val="nil"/>
          <w:right w:val="nil"/>
          <w:between w:val="nil"/>
        </w:pBdr>
        <w:spacing w:after="0"/>
      </w:pPr>
      <w:r>
        <w:rPr>
          <w:color w:val="000000"/>
        </w:rPr>
        <w:t>Durabilité : …………………………………………………………………………………….</w:t>
      </w:r>
    </w:p>
    <w:p w14:paraId="1474D041" w14:textId="77777777" w:rsidR="00DF4F64" w:rsidRDefault="00000000">
      <w:pPr>
        <w:pBdr>
          <w:top w:val="nil"/>
          <w:left w:val="nil"/>
          <w:bottom w:val="nil"/>
          <w:right w:val="nil"/>
          <w:between w:val="nil"/>
        </w:pBdr>
        <w:spacing w:after="0"/>
        <w:ind w:left="720"/>
        <w:rPr>
          <w:color w:val="000000"/>
        </w:rPr>
      </w:pPr>
      <w:r>
        <w:rPr>
          <w:color w:val="000000"/>
        </w:rPr>
        <w:t>……………………………………………………………………………………………………………………………………………………………………………………………………...</w:t>
      </w:r>
    </w:p>
    <w:p w14:paraId="60660BCD" w14:textId="77777777" w:rsidR="00DF4F64" w:rsidRDefault="00000000">
      <w:pPr>
        <w:numPr>
          <w:ilvl w:val="0"/>
          <w:numId w:val="1"/>
        </w:numPr>
        <w:pBdr>
          <w:top w:val="nil"/>
          <w:left w:val="nil"/>
          <w:bottom w:val="nil"/>
          <w:right w:val="nil"/>
          <w:between w:val="nil"/>
        </w:pBdr>
        <w:spacing w:after="0"/>
      </w:pPr>
      <w:r>
        <w:rPr>
          <w:color w:val="000000"/>
        </w:rPr>
        <w:t>Adaptabilité : ………………………………………………………………………………….</w:t>
      </w:r>
    </w:p>
    <w:p w14:paraId="45DFAE89" w14:textId="77777777" w:rsidR="00DF4F64" w:rsidRDefault="00000000">
      <w:pPr>
        <w:pBdr>
          <w:top w:val="nil"/>
          <w:left w:val="nil"/>
          <w:bottom w:val="nil"/>
          <w:right w:val="nil"/>
          <w:between w:val="nil"/>
        </w:pBdr>
        <w:spacing w:after="0"/>
        <w:ind w:left="720"/>
        <w:rPr>
          <w:color w:val="000000"/>
        </w:rPr>
      </w:pPr>
      <w:r>
        <w:rPr>
          <w:color w:val="000000"/>
        </w:rPr>
        <w:t>……………………………………………………………………………………………………………………………………………………………………………………………………...</w:t>
      </w:r>
    </w:p>
    <w:p w14:paraId="3137894C" w14:textId="77777777" w:rsidR="00DF4F64" w:rsidRDefault="00000000">
      <w:pPr>
        <w:numPr>
          <w:ilvl w:val="0"/>
          <w:numId w:val="1"/>
        </w:numPr>
        <w:pBdr>
          <w:top w:val="nil"/>
          <w:left w:val="nil"/>
          <w:bottom w:val="nil"/>
          <w:right w:val="nil"/>
          <w:between w:val="nil"/>
        </w:pBdr>
        <w:spacing w:after="0"/>
      </w:pPr>
      <w:r>
        <w:rPr>
          <w:color w:val="000000"/>
        </w:rPr>
        <w:t>Confidentialité : ……………………………………………………………………………….</w:t>
      </w:r>
    </w:p>
    <w:p w14:paraId="3A9B060C" w14:textId="77777777" w:rsidR="00DF4F64" w:rsidRDefault="00000000">
      <w:pPr>
        <w:pBdr>
          <w:top w:val="nil"/>
          <w:left w:val="nil"/>
          <w:bottom w:val="nil"/>
          <w:right w:val="nil"/>
          <w:between w:val="nil"/>
        </w:pBdr>
        <w:spacing w:after="0"/>
        <w:ind w:left="720"/>
        <w:rPr>
          <w:color w:val="000000"/>
        </w:rPr>
      </w:pPr>
      <w:r>
        <w:rPr>
          <w:color w:val="000000"/>
        </w:rPr>
        <w:t>……………………………………………………………………………………………………………………………………………………………………………………………………..</w:t>
      </w:r>
    </w:p>
    <w:p w14:paraId="6843C13D" w14:textId="77777777" w:rsidR="00DF4F64" w:rsidRDefault="00000000">
      <w:pPr>
        <w:numPr>
          <w:ilvl w:val="0"/>
          <w:numId w:val="1"/>
        </w:numPr>
        <w:pBdr>
          <w:top w:val="nil"/>
          <w:left w:val="nil"/>
          <w:bottom w:val="nil"/>
          <w:right w:val="nil"/>
          <w:between w:val="nil"/>
        </w:pBdr>
        <w:spacing w:after="0"/>
      </w:pPr>
      <w:r>
        <w:rPr>
          <w:color w:val="000000"/>
        </w:rPr>
        <w:t>Accessibilité : …………………………………………………………………………………</w:t>
      </w:r>
    </w:p>
    <w:p w14:paraId="0A593AEC" w14:textId="77777777" w:rsidR="00DF4F64" w:rsidRDefault="00000000">
      <w:pPr>
        <w:numPr>
          <w:ilvl w:val="0"/>
          <w:numId w:val="1"/>
        </w:numPr>
        <w:pBdr>
          <w:top w:val="nil"/>
          <w:left w:val="nil"/>
          <w:bottom w:val="nil"/>
          <w:right w:val="nil"/>
          <w:between w:val="nil"/>
        </w:pBdr>
        <w:spacing w:after="0"/>
      </w:pPr>
      <w:r>
        <w:rPr>
          <w:color w:val="000000"/>
        </w:rPr>
        <w:t>…………………………………………………………………………………………………………………………………………………………………………………………………</w:t>
      </w:r>
    </w:p>
    <w:p w14:paraId="1C362995" w14:textId="77777777" w:rsidR="00DF4F64" w:rsidRDefault="00000000">
      <w:pPr>
        <w:numPr>
          <w:ilvl w:val="0"/>
          <w:numId w:val="1"/>
        </w:numPr>
        <w:pBdr>
          <w:top w:val="nil"/>
          <w:left w:val="nil"/>
          <w:bottom w:val="nil"/>
          <w:right w:val="nil"/>
          <w:between w:val="nil"/>
        </w:pBdr>
        <w:spacing w:after="0"/>
      </w:pPr>
      <w:r>
        <w:rPr>
          <w:color w:val="000000"/>
        </w:rPr>
        <w:t xml:space="preserve">                        : …………………………………………………………………………………</w:t>
      </w:r>
    </w:p>
    <w:p w14:paraId="64E5F54B" w14:textId="77777777" w:rsidR="00DF4F64" w:rsidRDefault="00000000">
      <w:pPr>
        <w:pBdr>
          <w:top w:val="nil"/>
          <w:left w:val="nil"/>
          <w:bottom w:val="nil"/>
          <w:right w:val="nil"/>
          <w:between w:val="nil"/>
        </w:pBdr>
        <w:ind w:left="720"/>
        <w:rPr>
          <w:color w:val="000000"/>
        </w:rPr>
      </w:pPr>
      <w:r>
        <w:rPr>
          <w:color w:val="000000"/>
        </w:rPr>
        <w:t>……………………………………………………………………………………………………………………………………………………………………………………………………...</w:t>
      </w:r>
    </w:p>
    <w:p w14:paraId="650038FA" w14:textId="77777777" w:rsidR="00DF4F64" w:rsidRDefault="00000000">
      <w:pPr>
        <w:rPr>
          <w:b/>
          <w:u w:val="single"/>
        </w:rPr>
      </w:pPr>
      <w:r>
        <w:rPr>
          <w:b/>
          <w:u w:val="single"/>
        </w:rPr>
        <w:t>Étape : Rédaction de la charte éthique</w:t>
      </w:r>
    </w:p>
    <w:p w14:paraId="5496BCE4" w14:textId="77777777" w:rsidR="00DF4F64" w:rsidRDefault="00000000">
      <w:r>
        <w:t xml:space="preserve">Par groupe de trois, vous allez rédiger une partie de la future charte. Une fois votre texte rédigé, vous viendrez le présenter à l’oral devant le reste de la classe. </w:t>
      </w:r>
    </w:p>
    <w:p w14:paraId="35D94A26" w14:textId="77777777" w:rsidR="00DF4F64" w:rsidRDefault="00000000">
      <w:pPr>
        <w:rPr>
          <w:i/>
        </w:rPr>
      </w:pPr>
      <w:r>
        <w:t xml:space="preserve">Préambule : </w:t>
      </w:r>
      <w:r>
        <w:rPr>
          <w:i/>
        </w:rPr>
        <w:t xml:space="preserve">présenter les motivations qui ont conduit à la rédaction de cette charte en les reliant au contexte technologique. </w:t>
      </w:r>
    </w:p>
    <w:p w14:paraId="6BFE6D0B" w14:textId="77777777" w:rsidR="00DF4F64" w:rsidRDefault="00000000">
      <w:pPr>
        <w:rPr>
          <w:i/>
        </w:rPr>
      </w:pPr>
      <w:r>
        <w:t xml:space="preserve">Introduction : </w:t>
      </w:r>
      <w:r>
        <w:rPr>
          <w:i/>
        </w:rPr>
        <w:t xml:space="preserve">présentation du collège, de ses objectifs en matière d’éducation. Qui est concerné par la charte ? </w:t>
      </w:r>
    </w:p>
    <w:p w14:paraId="1AAA25A7" w14:textId="77777777" w:rsidR="00DF4F64" w:rsidRDefault="00000000">
      <w:pPr>
        <w:rPr>
          <w:i/>
        </w:rPr>
      </w:pPr>
      <w:r>
        <w:t xml:space="preserve">Les principes éthiques qui guident la charte : </w:t>
      </w:r>
      <w:r>
        <w:rPr>
          <w:i/>
        </w:rPr>
        <w:t>énonciation et définition des principes éthiques.</w:t>
      </w:r>
    </w:p>
    <w:p w14:paraId="0C732574" w14:textId="77777777" w:rsidR="00DF4F64" w:rsidRDefault="00000000">
      <w:pPr>
        <w:rPr>
          <w:i/>
        </w:rPr>
      </w:pPr>
      <w:r>
        <w:t xml:space="preserve">Processus de mise en œuvre : </w:t>
      </w:r>
      <w:r>
        <w:rPr>
          <w:i/>
        </w:rPr>
        <w:t xml:space="preserve">comment la charte va être mise en œuvre, appliquée. </w:t>
      </w:r>
    </w:p>
    <w:p w14:paraId="387085F1" w14:textId="77777777" w:rsidR="00DF4F64" w:rsidRDefault="00DF4F64"/>
    <w:p w14:paraId="4FCF4E3C" w14:textId="77777777" w:rsidR="00DF4F64" w:rsidRDefault="00000000">
      <w:pPr>
        <w:rPr>
          <w:i/>
        </w:rPr>
      </w:pPr>
      <w:r>
        <w:rPr>
          <w:u w:val="single"/>
        </w:rPr>
        <w:t>Droits et responsabilités des usagers</w:t>
      </w:r>
      <w:r>
        <w:t xml:space="preserve"> : </w:t>
      </w:r>
      <w:r>
        <w:rPr>
          <w:i/>
        </w:rPr>
        <w:t>Quels usages sont recommandés pour les élèves et lesquels sont déconseillés/interdits ?</w:t>
      </w:r>
    </w:p>
    <w:p w14:paraId="5EF92BE9" w14:textId="77777777" w:rsidR="00DF4F64" w:rsidRDefault="00000000">
      <w:pPr>
        <w:rPr>
          <w:i/>
        </w:rPr>
      </w:pPr>
      <w:r>
        <w:rPr>
          <w:u w:val="single"/>
        </w:rPr>
        <w:t>Communication et sensibilisation</w:t>
      </w:r>
      <w:r>
        <w:t xml:space="preserve"> : </w:t>
      </w:r>
    </w:p>
    <w:p w14:paraId="18167ADD" w14:textId="77777777" w:rsidR="00DF4F64" w:rsidRDefault="00000000">
      <w:pPr>
        <w:rPr>
          <w:i/>
        </w:rPr>
      </w:pPr>
      <w:r>
        <w:rPr>
          <w:u w:val="single"/>
        </w:rPr>
        <w:t>Pilotage, révisions et mises à jour</w:t>
      </w:r>
      <w:r>
        <w:t xml:space="preserve"> : </w:t>
      </w:r>
      <w:r>
        <w:rPr>
          <w:i/>
        </w:rPr>
        <w:t xml:space="preserve">qui compose le comité de pilotage de l’éthique de l’IA au collège ? comment se fait la modification de la charte ? Quelle veille mettre en place pour suivre les nouveautés de l’IA et les inclure dans la charte ?  </w:t>
      </w:r>
    </w:p>
    <w:p w14:paraId="3174355F" w14:textId="77777777" w:rsidR="00DF4F64" w:rsidRDefault="00DF4F64"/>
    <w:p w14:paraId="5230431F" w14:textId="77777777" w:rsidR="00DF4F64" w:rsidRDefault="00DF4F64"/>
    <w:p w14:paraId="208BCC4A" w14:textId="77777777" w:rsidR="00DF4F64" w:rsidRDefault="00000000">
      <w:r>
        <w:t>Étape 5 : présentation du projet au chef d’établissement et au Conseiller Principal d’éducation</w:t>
      </w:r>
    </w:p>
    <w:p w14:paraId="2E28E60F" w14:textId="77777777" w:rsidR="00DF4F64" w:rsidRDefault="00000000">
      <w:r>
        <w:t xml:space="preserve">Rédiger ci-dessous le contenu du message à adresser au chef d’établissement et au conseiller principal d’éducation afin de leur présenter brièvement le projet et leur demander une réunion de présentation. </w:t>
      </w:r>
    </w:p>
    <w:p w14:paraId="720EA99C" w14:textId="77777777" w:rsidR="00DF4F64" w:rsidRDefault="00000000">
      <w:r>
        <w:t>……………………………………………………………………………………………………………………………………………………………………………………………………………………………………………………………………………………………………………………………………………………………………………………………………………………………………………………………………………………………………………………………………………………………………………………………………………………………………………………………………………………………………………………………………………………………………………………………………………………………………………………………………………………………………………………………………………………………………………………………………………………………………………………………………………………………………………………………………………………………………………………………………………………………………………………………………………………………………………………………………………………………………………………………………………………………………………………………………………………………………………………………………………………………………………………………………………………………………………………………………………………………</w:t>
      </w:r>
    </w:p>
    <w:p w14:paraId="378DAF8C" w14:textId="77777777" w:rsidR="00DF4F64" w:rsidRDefault="00000000">
      <w:pPr>
        <w:rPr>
          <w:b/>
          <w:u w:val="single"/>
        </w:rPr>
      </w:pPr>
      <w:r>
        <w:rPr>
          <w:b/>
          <w:u w:val="single"/>
        </w:rPr>
        <w:t xml:space="preserve">Étape 7 : préparer l’entretien : </w:t>
      </w:r>
    </w:p>
    <w:p w14:paraId="51945AA9" w14:textId="77777777" w:rsidR="00DF4F64" w:rsidRDefault="00000000">
      <w:r>
        <w:t xml:space="preserve">Réalisez le discours que vous allez prononcer lors de la présentation de la charte. Vous devez être capable d’expliquer vos objectifs, votre méthode et être capable d’argumenter vos choix. </w:t>
      </w:r>
    </w:p>
    <w:p w14:paraId="4366E634" w14:textId="77777777" w:rsidR="00DF4F64" w:rsidRDefault="00000000">
      <w:pPr>
        <w:rPr>
          <w:b/>
          <w:u w:val="single"/>
        </w:rPr>
      </w:pPr>
      <w:r>
        <w:rPr>
          <w:b/>
          <w:u w:val="single"/>
        </w:rPr>
        <w:t xml:space="preserve">Étape 8 : si acceptation par la direction, préparer la présentation de la charte en conseil d’administration afin qu’elle soit votée et mise en application. </w:t>
      </w:r>
    </w:p>
    <w:p w14:paraId="5D9A2671" w14:textId="77777777" w:rsidR="00DF4F64" w:rsidRDefault="00000000">
      <w:pPr>
        <w:rPr>
          <w:b/>
          <w:u w:val="single"/>
        </w:rPr>
      </w:pPr>
      <w:r>
        <w:rPr>
          <w:b/>
          <w:u w:val="single"/>
        </w:rPr>
        <w:t xml:space="preserve">Étape 9 : Préparer un ou plusieurs supports de présentation pour la communication de la charte. </w:t>
      </w:r>
    </w:p>
    <w:p w14:paraId="7DC196D0" w14:textId="77777777" w:rsidR="00DF4F64" w:rsidRDefault="00000000">
      <w:pPr>
        <w:rPr>
          <w:b/>
          <w:u w:val="single"/>
        </w:rPr>
      </w:pPr>
      <w:r>
        <w:rPr>
          <w:b/>
          <w:u w:val="single"/>
        </w:rPr>
        <w:t>Étape 10 : Communiquer la charte à l’ensemble des usagers et les former aux usages éthiques de l’intelligence artificielle dans le cadre de leur scolarité.</w:t>
      </w:r>
    </w:p>
    <w:p w14:paraId="06C39AA2" w14:textId="77777777" w:rsidR="00DF4F64" w:rsidRDefault="00DF4F64"/>
    <w:p w14:paraId="43B99CC7" w14:textId="77777777" w:rsidR="005B0B45" w:rsidRDefault="005B0B45"/>
    <w:p w14:paraId="69B9AE3C" w14:textId="77777777" w:rsidR="005B0B45" w:rsidRDefault="005B0B45"/>
    <w:p w14:paraId="1D6B734A" w14:textId="77777777" w:rsidR="005B0B45" w:rsidRDefault="005B0B45"/>
    <w:p w14:paraId="3860812B" w14:textId="77777777" w:rsidR="005B0B45" w:rsidRDefault="005B0B45"/>
    <w:p w14:paraId="0E483F6F" w14:textId="77777777" w:rsidR="005B0B45" w:rsidRDefault="005B0B45"/>
    <w:p w14:paraId="5DB0C204" w14:textId="77777777" w:rsidR="005B0B45" w:rsidRDefault="005B0B45"/>
    <w:p w14:paraId="3A5FCFCF" w14:textId="77777777" w:rsidR="005B0B45" w:rsidRDefault="005B0B45"/>
    <w:p w14:paraId="7C8159B1" w14:textId="77777777" w:rsidR="005B0B45" w:rsidRDefault="005B0B45"/>
    <w:p w14:paraId="7EF9C64B" w14:textId="77777777" w:rsidR="005B0B45" w:rsidRDefault="005B0B45"/>
    <w:p w14:paraId="5CC9692E" w14:textId="77777777" w:rsidR="005B0B45" w:rsidRDefault="005B0B45"/>
    <w:p w14:paraId="2ECB8BF4" w14:textId="27BE47DF" w:rsidR="005B0B45" w:rsidRDefault="005B0B45">
      <w:r>
        <w:t xml:space="preserve">Sur les pages suivantes, vous retrouverez la charte réalisée par les élèves de 4ème et votée en Conseil d’Administration. </w:t>
      </w:r>
    </w:p>
    <w:p w14:paraId="7BC34AF7" w14:textId="77777777" w:rsidR="005B0B45" w:rsidRDefault="005B0B45"/>
    <w:p w14:paraId="793AAE31" w14:textId="77777777" w:rsidR="005B0B45" w:rsidRDefault="005B0B45"/>
    <w:p w14:paraId="7D9C895B" w14:textId="77777777" w:rsidR="005B0B45" w:rsidRDefault="005B0B45" w:rsidP="005B0B45">
      <w:pPr>
        <w:pBdr>
          <w:top w:val="single" w:sz="4" w:space="1" w:color="000000"/>
          <w:left w:val="single" w:sz="4" w:space="4" w:color="000000"/>
          <w:bottom w:val="single" w:sz="4" w:space="1" w:color="000000"/>
          <w:right w:val="single" w:sz="4" w:space="4" w:color="000000"/>
        </w:pBdr>
        <w:jc w:val="center"/>
      </w:pPr>
      <w:r>
        <w:lastRenderedPageBreak/>
        <w:t>Charte des usages éthiques de l’intelligence artificielle au collège du Larzac</w:t>
      </w:r>
    </w:p>
    <w:p w14:paraId="794E6569" w14:textId="77777777" w:rsidR="005B0B45" w:rsidRDefault="005B0B45" w:rsidP="005B0B45">
      <w:pPr>
        <w:jc w:val="both"/>
        <w:rPr>
          <w:b/>
          <w:u w:val="single"/>
        </w:rPr>
      </w:pPr>
      <w:r>
        <w:rPr>
          <w:b/>
          <w:u w:val="single"/>
        </w:rPr>
        <w:t>Préambule</w:t>
      </w:r>
    </w:p>
    <w:p w14:paraId="4F95748A" w14:textId="77777777" w:rsidR="005B0B45" w:rsidRDefault="005B0B45" w:rsidP="005B0B45">
      <w:pPr>
        <w:ind w:firstLine="720"/>
        <w:jc w:val="both"/>
      </w:pPr>
      <w:r>
        <w:t xml:space="preserve">Nous avons décidé de rédiger une charte éthique sur l’IA dans l’enceinte du collège car l’IA devient de plus en plus importante dans le domaine de l’éducation. Certains élèves utilisent déjà des outils basés sur l’intelligence artificielle, il est donc important d’encadrer leurs utilisations. La charte vise à mettre en avant des utilisations bénéfiques et éthiques de l’IA. </w:t>
      </w:r>
    </w:p>
    <w:p w14:paraId="33A4B4AA" w14:textId="77777777" w:rsidR="005B0B45" w:rsidRDefault="005B0B45" w:rsidP="005B0B45">
      <w:pPr>
        <w:rPr>
          <w:b/>
          <w:u w:val="single"/>
        </w:rPr>
      </w:pPr>
      <w:r>
        <w:rPr>
          <w:b/>
          <w:u w:val="single"/>
        </w:rPr>
        <w:t>Introduction</w:t>
      </w:r>
    </w:p>
    <w:p w14:paraId="50B3B220" w14:textId="77777777" w:rsidR="005B0B45" w:rsidRDefault="005B0B45" w:rsidP="005B0B45">
      <w:pPr>
        <w:ind w:firstLine="720"/>
        <w:jc w:val="both"/>
      </w:pPr>
      <w:r>
        <w:t>Le collège du Larzac accueille des élèves de la 6</w:t>
      </w:r>
      <w:r>
        <w:rPr>
          <w:vertAlign w:val="superscript"/>
        </w:rPr>
        <w:t>ème</w:t>
      </w:r>
      <w:r>
        <w:t xml:space="preserve"> à la 3ème. Son objectif est de fournir une éducation de qualité à l’ensemble des collégiens. La présente charte vise à participer à l'éducation aux outils numériques utilisés par l’ensemble des élèves. Cette charte prend place dans le cadre réglementaire du Régime Général de Protection des Données (RGPD), texte réglementaire européen mis en application le 25 mai 2018 ainsi que dans la préparation à la citoyenneté numérique dans le cadre du programme </w:t>
      </w:r>
      <w:proofErr w:type="spellStart"/>
      <w:r>
        <w:t>Pix</w:t>
      </w:r>
      <w:proofErr w:type="spellEnd"/>
      <w:r>
        <w:t xml:space="preserve"> mis en œuvre depuis septembre 2017. </w:t>
      </w:r>
    </w:p>
    <w:p w14:paraId="18C563B3" w14:textId="77777777" w:rsidR="005B0B45" w:rsidRDefault="005B0B45" w:rsidP="005B0B45">
      <w:pPr>
        <w:rPr>
          <w:b/>
          <w:u w:val="single"/>
        </w:rPr>
      </w:pPr>
      <w:r>
        <w:rPr>
          <w:b/>
          <w:u w:val="single"/>
        </w:rPr>
        <w:t xml:space="preserve">Principes éthiques </w:t>
      </w:r>
    </w:p>
    <w:p w14:paraId="678E76FB" w14:textId="77777777" w:rsidR="005B0B45" w:rsidRDefault="005B0B45" w:rsidP="005B0B45">
      <w:pPr>
        <w:jc w:val="both"/>
      </w:pPr>
      <w:r>
        <w:t xml:space="preserve">La présente charte vise à sensibiliser et encourager les élèves à un usage éthique de l’intelligence artificielle en suivant les principes suivants : </w:t>
      </w:r>
    </w:p>
    <w:p w14:paraId="5F777AC9" w14:textId="77777777" w:rsidR="005B0B45" w:rsidRDefault="005B0B45" w:rsidP="005B0B45">
      <w:pPr>
        <w:numPr>
          <w:ilvl w:val="0"/>
          <w:numId w:val="2"/>
        </w:numPr>
        <w:spacing w:after="0" w:line="256" w:lineRule="auto"/>
        <w:jc w:val="both"/>
      </w:pPr>
      <w:r>
        <w:rPr>
          <w:color w:val="000000"/>
        </w:rPr>
        <w:t xml:space="preserve">Transparence : les outils utilisés doivent présenter clairement les usages qu’ils font des données fournies par les utilisateurs ainsi que leur fonctionnement afin que les usagers comprennent les résultats obtenus. </w:t>
      </w:r>
    </w:p>
    <w:p w14:paraId="05AE57AD" w14:textId="77777777" w:rsidR="005B0B45" w:rsidRDefault="005B0B45" w:rsidP="005B0B45">
      <w:pPr>
        <w:numPr>
          <w:ilvl w:val="0"/>
          <w:numId w:val="2"/>
        </w:numPr>
        <w:spacing w:after="0" w:line="256" w:lineRule="auto"/>
        <w:jc w:val="both"/>
      </w:pPr>
      <w:r>
        <w:rPr>
          <w:color w:val="000000"/>
        </w:rPr>
        <w:t xml:space="preserve">Responsabilité : les élèves doivent faire preuve d’honnêteté en citant les outils utilisés et sont responsables des contenus créés. </w:t>
      </w:r>
    </w:p>
    <w:p w14:paraId="0C66357C" w14:textId="77777777" w:rsidR="005B0B45" w:rsidRDefault="005B0B45" w:rsidP="005B0B45">
      <w:pPr>
        <w:numPr>
          <w:ilvl w:val="0"/>
          <w:numId w:val="2"/>
        </w:numPr>
        <w:spacing w:after="0" w:line="256" w:lineRule="auto"/>
        <w:jc w:val="both"/>
      </w:pPr>
      <w:r>
        <w:rPr>
          <w:rFonts w:ascii="Malgun Gothic" w:eastAsia="Malgun Gothic" w:hAnsi="Malgun Gothic" w:cs="Malgun Gothic" w:hint="eastAsia"/>
          <w:color w:val="000000"/>
        </w:rPr>
        <w:t xml:space="preserve">Équité : les outils proposés et utilisés par les élèves doivent être accessibles gratuitement et sans création de compte afin de ne pas créer une iniquité d’accès basée sur les revenus des familles. </w:t>
      </w:r>
    </w:p>
    <w:p w14:paraId="481E7AE9" w14:textId="77777777" w:rsidR="005B0B45" w:rsidRDefault="005B0B45" w:rsidP="005B0B45">
      <w:pPr>
        <w:numPr>
          <w:ilvl w:val="0"/>
          <w:numId w:val="2"/>
        </w:numPr>
        <w:spacing w:after="0" w:line="256" w:lineRule="auto"/>
        <w:jc w:val="both"/>
      </w:pPr>
      <w:r>
        <w:rPr>
          <w:color w:val="000000"/>
        </w:rPr>
        <w:t xml:space="preserve">Sécurité : les outils utilisés doivent répondre à des normes minimales de sécurité et de protection des données afin d’en assurer une utilisation sécurisée par les élèves. </w:t>
      </w:r>
    </w:p>
    <w:p w14:paraId="545E2492" w14:textId="77777777" w:rsidR="005B0B45" w:rsidRDefault="005B0B45" w:rsidP="005B0B45">
      <w:pPr>
        <w:numPr>
          <w:ilvl w:val="0"/>
          <w:numId w:val="2"/>
        </w:numPr>
        <w:spacing w:after="0" w:line="256" w:lineRule="auto"/>
        <w:jc w:val="both"/>
      </w:pPr>
      <w:r>
        <w:rPr>
          <w:color w:val="000000"/>
        </w:rPr>
        <w:t xml:space="preserve">Durabilité : Les usages des outils basés sur l’IA devront au maximum être limités afin de limiter l’impact environnemental de tels usages. Les outils les plus vertueux dans le domaine environnemental seront promus. </w:t>
      </w:r>
    </w:p>
    <w:p w14:paraId="3AADCC68" w14:textId="77777777" w:rsidR="005B0B45" w:rsidRDefault="005B0B45" w:rsidP="005B0B45">
      <w:pPr>
        <w:numPr>
          <w:ilvl w:val="0"/>
          <w:numId w:val="2"/>
        </w:numPr>
        <w:spacing w:after="0" w:line="256" w:lineRule="auto"/>
        <w:jc w:val="both"/>
      </w:pPr>
      <w:r>
        <w:rPr>
          <w:color w:val="000000"/>
        </w:rPr>
        <w:t xml:space="preserve">Confidentialité : dans le cadre du RGPD et les élèves étant mineurs, les outils utilisables sans création de comptes seront les outils privilégiés. </w:t>
      </w:r>
    </w:p>
    <w:p w14:paraId="388783AE" w14:textId="77777777" w:rsidR="005B0B45" w:rsidRDefault="005B0B45" w:rsidP="005B0B45">
      <w:pPr>
        <w:numPr>
          <w:ilvl w:val="0"/>
          <w:numId w:val="2"/>
        </w:numPr>
        <w:spacing w:line="256" w:lineRule="auto"/>
        <w:jc w:val="both"/>
      </w:pPr>
      <w:r>
        <w:rPr>
          <w:color w:val="000000"/>
        </w:rPr>
        <w:t xml:space="preserve">Accessibilité : dans le cadre du projet de collège unique et inclusif, les outils IA accessibles aux élèves en situation de handicap seront privilégiés. </w:t>
      </w:r>
    </w:p>
    <w:p w14:paraId="41D37224" w14:textId="77777777" w:rsidR="005B0B45" w:rsidRDefault="005B0B45" w:rsidP="005B0B45">
      <w:pPr>
        <w:jc w:val="both"/>
        <w:rPr>
          <w:b/>
          <w:u w:val="single"/>
        </w:rPr>
      </w:pPr>
      <w:r>
        <w:rPr>
          <w:b/>
          <w:u w:val="single"/>
        </w:rPr>
        <w:t xml:space="preserve">Processus de mise en œuvre </w:t>
      </w:r>
    </w:p>
    <w:p w14:paraId="67CEB74D" w14:textId="77777777" w:rsidR="005B0B45" w:rsidRDefault="005B0B45" w:rsidP="005B0B45">
      <w:pPr>
        <w:ind w:firstLine="720"/>
        <w:jc w:val="both"/>
      </w:pPr>
      <w:r>
        <w:t xml:space="preserve">Cette charte éthique est le résultat d’un travail commun des élèves de 4eme dans le cadre d’une séquence d’EMC autour des enjeux éthiques de l’intelligence artificielle. Elle a pour vocation à être amendée, modifiée et mise à jour par les différentes institutions de l’établissement et au fil des évolutions normatives et éthiques concernant les enjeux de l’intelligence artificielle. Les élèves seront encouragés à présenter leurs propres usages vertueux de l’intelligence artificielle à leurs camarades. </w:t>
      </w:r>
    </w:p>
    <w:p w14:paraId="005AF837" w14:textId="77777777" w:rsidR="005B0B45" w:rsidRDefault="005B0B45" w:rsidP="005B0B45">
      <w:pPr>
        <w:rPr>
          <w:b/>
          <w:u w:val="single"/>
        </w:rPr>
      </w:pPr>
      <w:r>
        <w:rPr>
          <w:b/>
          <w:u w:val="single"/>
        </w:rPr>
        <w:t>Droits et responsabilités des collégiens</w:t>
      </w:r>
    </w:p>
    <w:p w14:paraId="3CF11765" w14:textId="77777777" w:rsidR="005B0B45" w:rsidRDefault="005B0B45" w:rsidP="005B0B45">
      <w:pPr>
        <w:ind w:firstLine="720"/>
        <w:jc w:val="both"/>
      </w:pPr>
      <w:r>
        <w:t>La charte énonce les principes éthiques à respecter et incite donc les collégiens de l’établissement à les respecter. Ces principes ont pour objectifs de donner accès aux élèves à ces outils tout en respectant les obligations induites. Le non-respect de cette charte éthique peut entraîner des punitions.</w:t>
      </w:r>
    </w:p>
    <w:p w14:paraId="081B4720" w14:textId="77777777" w:rsidR="005B0B45" w:rsidRDefault="005B0B45" w:rsidP="005B0B45">
      <w:pPr>
        <w:jc w:val="both"/>
      </w:pPr>
      <w:r>
        <w:t xml:space="preserve">Afin de présenter les usages éthiques de l’intelligence artificielle, des présentations seront organisées auprès des élèves et des professeurs. L’objectif principal est d’accompagner les usagers de l’établissement à découvrir et adopter les bonnes pratiques de ces nouveaux outils. </w:t>
      </w:r>
    </w:p>
    <w:p w14:paraId="198458CA" w14:textId="77777777" w:rsidR="005B0B45" w:rsidRDefault="005B0B45" w:rsidP="005B0B45">
      <w:pPr>
        <w:jc w:val="both"/>
      </w:pPr>
    </w:p>
    <w:p w14:paraId="054EFFC6" w14:textId="77777777" w:rsidR="005B0B45" w:rsidRDefault="005B0B45" w:rsidP="005B0B45">
      <w:pPr>
        <w:rPr>
          <w:b/>
          <w:u w:val="single"/>
        </w:rPr>
      </w:pPr>
      <w:r>
        <w:rPr>
          <w:b/>
          <w:u w:val="single"/>
        </w:rPr>
        <w:t>Communication et sensibilisation</w:t>
      </w:r>
    </w:p>
    <w:p w14:paraId="42B6FFDC" w14:textId="77777777" w:rsidR="005B0B45" w:rsidRDefault="005B0B45" w:rsidP="005B0B45">
      <w:pPr>
        <w:ind w:firstLine="720"/>
        <w:jc w:val="both"/>
      </w:pPr>
      <w:r>
        <w:t xml:space="preserve">Afin de sensibiliser les usagers de l’établissement aux utilisations éthiques des outils basés sur l’intelligence artificielle, la charte sera envoyée aux élèves du collège, aux professeurs ainsi qu’aux parents d’élèves via la messagerie ENT. Un affichage de la charte est aussi prévu au sein de l’établissement. Une infographie simplifiant et expliquant les grands enjeux éthiques sera aussi créée et affichée. </w:t>
      </w:r>
    </w:p>
    <w:p w14:paraId="018265DB" w14:textId="77777777" w:rsidR="005B0B45" w:rsidRDefault="005B0B45" w:rsidP="005B0B45">
      <w:pPr>
        <w:rPr>
          <w:b/>
          <w:u w:val="single"/>
        </w:rPr>
      </w:pPr>
      <w:r>
        <w:rPr>
          <w:b/>
          <w:u w:val="single"/>
        </w:rPr>
        <w:t xml:space="preserve">Pilotage et révision de la charte. </w:t>
      </w:r>
    </w:p>
    <w:p w14:paraId="028A2840" w14:textId="77777777" w:rsidR="005B0B45" w:rsidRDefault="005B0B45" w:rsidP="005B0B45">
      <w:pPr>
        <w:jc w:val="both"/>
      </w:pPr>
      <w:r>
        <w:t xml:space="preserve">Afin de veiller à l’actualisation de la charte, un comité de pilotage sera institué. Le comité de pilotage sera composé : </w:t>
      </w:r>
    </w:p>
    <w:p w14:paraId="0936E0BE" w14:textId="77777777" w:rsidR="005B0B45" w:rsidRDefault="005B0B45" w:rsidP="005B0B45">
      <w:pPr>
        <w:numPr>
          <w:ilvl w:val="0"/>
          <w:numId w:val="3"/>
        </w:numPr>
        <w:spacing w:after="0" w:line="256" w:lineRule="auto"/>
        <w:jc w:val="both"/>
      </w:pPr>
      <w:r>
        <w:t xml:space="preserve">Du Principal du </w:t>
      </w:r>
      <w:r>
        <w:rPr>
          <w:color w:val="000000"/>
        </w:rPr>
        <w:t xml:space="preserve">collège du Larzac. </w:t>
      </w:r>
    </w:p>
    <w:p w14:paraId="19588E8F" w14:textId="77777777" w:rsidR="005B0B45" w:rsidRDefault="005B0B45" w:rsidP="005B0B45">
      <w:pPr>
        <w:numPr>
          <w:ilvl w:val="0"/>
          <w:numId w:val="3"/>
        </w:numPr>
        <w:spacing w:after="0" w:line="256" w:lineRule="auto"/>
        <w:jc w:val="both"/>
      </w:pPr>
      <w:r>
        <w:rPr>
          <w:color w:val="000000"/>
        </w:rPr>
        <w:t>Deux représenta</w:t>
      </w:r>
      <w:r>
        <w:t xml:space="preserve">nts des élèves </w:t>
      </w:r>
    </w:p>
    <w:p w14:paraId="7561D19E" w14:textId="77777777" w:rsidR="005B0B45" w:rsidRDefault="005B0B45" w:rsidP="005B0B45">
      <w:pPr>
        <w:numPr>
          <w:ilvl w:val="0"/>
          <w:numId w:val="3"/>
        </w:numPr>
        <w:spacing w:after="0" w:line="256" w:lineRule="auto"/>
        <w:jc w:val="both"/>
      </w:pPr>
      <w:r>
        <w:rPr>
          <w:color w:val="000000"/>
        </w:rPr>
        <w:t>Du conseiller principal d’éducation</w:t>
      </w:r>
    </w:p>
    <w:p w14:paraId="44B3A10B" w14:textId="77777777" w:rsidR="005B0B45" w:rsidRDefault="005B0B45" w:rsidP="005B0B45">
      <w:pPr>
        <w:numPr>
          <w:ilvl w:val="0"/>
          <w:numId w:val="3"/>
        </w:numPr>
        <w:spacing w:after="0" w:line="256" w:lineRule="auto"/>
        <w:jc w:val="both"/>
      </w:pPr>
      <w:r>
        <w:rPr>
          <w:color w:val="000000"/>
        </w:rPr>
        <w:t>De deux représentants des parents</w:t>
      </w:r>
      <w:r>
        <w:t xml:space="preserve">. </w:t>
      </w:r>
    </w:p>
    <w:p w14:paraId="3A360C92" w14:textId="77777777" w:rsidR="005B0B45" w:rsidRDefault="005B0B45" w:rsidP="005B0B45">
      <w:pPr>
        <w:numPr>
          <w:ilvl w:val="0"/>
          <w:numId w:val="3"/>
        </w:numPr>
        <w:spacing w:after="0" w:line="256" w:lineRule="auto"/>
        <w:jc w:val="both"/>
      </w:pPr>
      <w:r>
        <w:rPr>
          <w:color w:val="000000"/>
        </w:rPr>
        <w:t xml:space="preserve">De deux professeurs </w:t>
      </w:r>
    </w:p>
    <w:p w14:paraId="468D1441" w14:textId="77777777" w:rsidR="005B0B45" w:rsidRDefault="005B0B45" w:rsidP="005B0B45">
      <w:pPr>
        <w:spacing w:after="0"/>
        <w:jc w:val="both"/>
      </w:pPr>
    </w:p>
    <w:p w14:paraId="2D4EEBF0" w14:textId="77777777" w:rsidR="005B0B45" w:rsidRDefault="005B0B45" w:rsidP="005B0B45">
      <w:pPr>
        <w:spacing w:after="0"/>
        <w:jc w:val="both"/>
      </w:pPr>
      <w:r>
        <w:t xml:space="preserve">Le comité de pilotage se réunira une fois par an afin d’examiner les changements concernant l’encadrement légal de l’intelligence artificielle ainsi que les nouveaux usages à intégrer à la charte. Les modifications de la présente charte seront votées à la majorité des voix. </w:t>
      </w:r>
    </w:p>
    <w:p w14:paraId="47BE265C" w14:textId="77777777" w:rsidR="005B0B45" w:rsidRDefault="005B0B45" w:rsidP="005B0B45"/>
    <w:p w14:paraId="64D27EE5" w14:textId="77777777" w:rsidR="005B0B45" w:rsidRDefault="005B0B45" w:rsidP="005B0B45">
      <w:r>
        <w:t xml:space="preserve">Votée en Conseil d’administration à l’unanimité des voix le 06 février 2024. </w:t>
      </w:r>
    </w:p>
    <w:p w14:paraId="47A549BB" w14:textId="77777777" w:rsidR="005B0B45" w:rsidRDefault="005B0B45"/>
    <w:sectPr w:rsidR="005B0B45">
      <w:foot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D47AB" w14:textId="77777777" w:rsidR="00CD0B29" w:rsidRDefault="00CD0B29">
      <w:pPr>
        <w:spacing w:after="0" w:line="240" w:lineRule="auto"/>
      </w:pPr>
      <w:r>
        <w:separator/>
      </w:r>
    </w:p>
  </w:endnote>
  <w:endnote w:type="continuationSeparator" w:id="0">
    <w:p w14:paraId="65634620" w14:textId="77777777" w:rsidR="00CD0B29" w:rsidRDefault="00CD0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08975" w14:textId="77777777" w:rsidR="00DF4F64" w:rsidRDefault="00000000">
    <w:pPr>
      <w:pBdr>
        <w:top w:val="nil"/>
        <w:left w:val="nil"/>
        <w:bottom w:val="nil"/>
        <w:right w:val="nil"/>
        <w:between w:val="nil"/>
      </w:pBdr>
      <w:tabs>
        <w:tab w:val="center" w:pos="4536"/>
        <w:tab w:val="right" w:pos="9072"/>
      </w:tabs>
      <w:spacing w:after="0" w:line="240" w:lineRule="auto"/>
      <w:rPr>
        <w:color w:val="000000"/>
      </w:rPr>
    </w:pPr>
    <w:r>
      <w:rPr>
        <w:color w:val="000000"/>
      </w:rPr>
      <w:t xml:space="preserve">EMC : Ethique et IA – Construire une culture civique.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25F7E" w14:textId="77777777" w:rsidR="00CD0B29" w:rsidRDefault="00CD0B29">
      <w:pPr>
        <w:spacing w:after="0" w:line="240" w:lineRule="auto"/>
      </w:pPr>
      <w:r>
        <w:separator/>
      </w:r>
    </w:p>
  </w:footnote>
  <w:footnote w:type="continuationSeparator" w:id="0">
    <w:p w14:paraId="61315912" w14:textId="77777777" w:rsidR="00CD0B29" w:rsidRDefault="00CD0B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D23CE"/>
    <w:multiLevelType w:val="multilevel"/>
    <w:tmpl w:val="7F4E55D6"/>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0795E98"/>
    <w:multiLevelType w:val="multilevel"/>
    <w:tmpl w:val="877054B8"/>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8786215"/>
    <w:multiLevelType w:val="multilevel"/>
    <w:tmpl w:val="353A849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22581539">
    <w:abstractNumId w:val="2"/>
  </w:num>
  <w:num w:numId="2" w16cid:durableId="446629941">
    <w:abstractNumId w:val="0"/>
    <w:lvlOverride w:ilvl="0"/>
    <w:lvlOverride w:ilvl="1"/>
    <w:lvlOverride w:ilvl="2"/>
    <w:lvlOverride w:ilvl="3"/>
    <w:lvlOverride w:ilvl="4"/>
    <w:lvlOverride w:ilvl="5"/>
    <w:lvlOverride w:ilvl="6"/>
    <w:lvlOverride w:ilvl="7"/>
    <w:lvlOverride w:ilvl="8"/>
  </w:num>
  <w:num w:numId="3" w16cid:durableId="103045499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F64"/>
    <w:rsid w:val="005B0B45"/>
    <w:rsid w:val="00CD0B29"/>
    <w:rsid w:val="00DF4F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ECCA"/>
  <w15:docId w15:val="{414B1771-E4A3-4890-8822-33B03BD2A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ckwell" w:eastAsia="Rockwell" w:hAnsi="Rockwell" w:cs="Rockwell"/>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902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VvPr42AUPwgTntSsVohDDugnYA==">CgMxLjA4AHIhMTB5alNkdklnN3R1TUs1al9xZ2hKTXpWenR2S05JaHdp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1501</Words>
  <Characters>8257</Characters>
  <Application>Microsoft Office Word</Application>
  <DocSecurity>0</DocSecurity>
  <Lines>68</Lines>
  <Paragraphs>19</Paragraphs>
  <ScaleCrop>false</ScaleCrop>
  <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Valentin Sanouiller</cp:lastModifiedBy>
  <cp:revision>2</cp:revision>
  <dcterms:created xsi:type="dcterms:W3CDTF">2024-04-03T07:31:00Z</dcterms:created>
  <dcterms:modified xsi:type="dcterms:W3CDTF">2024-04-03T07:32:00Z</dcterms:modified>
</cp:coreProperties>
</file>