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C6ACD" w:rsidRPr="006C6ACD" w:rsidRDefault="006C6ACD" w:rsidP="006C6ACD">
      <w:pPr>
        <w:pStyle w:val="Textbody"/>
        <w:spacing w:after="0"/>
        <w:jc w:val="center"/>
        <w:rPr>
          <w:rFonts w:ascii="Marianne" w:hAnsi="Marianne"/>
          <w:b/>
          <w:bCs/>
          <w:lang w:val="es-ES_tradnl"/>
        </w:rPr>
      </w:pPr>
      <w:r w:rsidRPr="006C6ACD">
        <w:rPr>
          <w:rFonts w:ascii="Marianne" w:hAnsi="Marianne"/>
          <w:b/>
          <w:bCs/>
          <w:lang w:val="es-ES_tradnl"/>
        </w:rPr>
        <w:t>GUERNICA de Pablo PICASSO, HISTORIA DE UNA OBRA</w:t>
      </w:r>
    </w:p>
    <w:p w:rsidR="006C6ACD" w:rsidRPr="006C6ACD" w:rsidRDefault="006C6ACD" w:rsidP="006C6ACD">
      <w:pPr>
        <w:pStyle w:val="Standard"/>
        <w:spacing w:line="276" w:lineRule="auto"/>
        <w:jc w:val="center"/>
        <w:rPr>
          <w:rFonts w:ascii="Marianne" w:hAnsi="Marianne"/>
          <w:b/>
          <w:bCs/>
        </w:rPr>
      </w:pPr>
      <w:r w:rsidRPr="006C6ACD">
        <w:rPr>
          <w:rFonts w:ascii="Marianne" w:hAnsi="Marianne"/>
          <w:b/>
          <w:bCs/>
          <w:lang w:val="es-ES_tradnl"/>
        </w:rPr>
        <w:t>¿Por qué las masacres en Málaga pudieron ser la principal fuente de inspiración de Picasso</w:t>
      </w:r>
      <w:r w:rsidRPr="006C6ACD">
        <w:rPr>
          <w:rFonts w:ascii="Marianne" w:hAnsi="Marianne"/>
          <w:b/>
          <w:bCs/>
          <w:lang w:val="es-ES_tradnl"/>
        </w:rPr>
        <w:t xml:space="preserve"> </w:t>
      </w:r>
      <w:r w:rsidRPr="006C6ACD">
        <w:rPr>
          <w:rFonts w:ascii="Marianne" w:hAnsi="Marianne"/>
          <w:b/>
          <w:bCs/>
        </w:rPr>
        <w:t xml:space="preserve">al </w:t>
      </w:r>
      <w:proofErr w:type="spellStart"/>
      <w:r w:rsidRPr="006C6ACD">
        <w:rPr>
          <w:rFonts w:ascii="Marianne" w:hAnsi="Marianne"/>
          <w:b/>
          <w:bCs/>
        </w:rPr>
        <w:t>pintar</w:t>
      </w:r>
      <w:proofErr w:type="spellEnd"/>
      <w:r w:rsidRPr="006C6ACD">
        <w:rPr>
          <w:rFonts w:ascii="Marianne" w:hAnsi="Marianne"/>
          <w:b/>
          <w:bCs/>
        </w:rPr>
        <w:t xml:space="preserve"> </w:t>
      </w:r>
      <w:r w:rsidRPr="006C6ACD">
        <w:rPr>
          <w:rFonts w:ascii="Marianne" w:hAnsi="Marianne"/>
          <w:b/>
          <w:bCs/>
          <w:i/>
          <w:iCs/>
        </w:rPr>
        <w:t>Guernica</w:t>
      </w:r>
      <w:r w:rsidRPr="006C6ACD">
        <w:rPr>
          <w:rFonts w:ascii="Marianne" w:hAnsi="Marianne"/>
          <w:b/>
          <w:bCs/>
        </w:rPr>
        <w:t>?</w:t>
      </w:r>
    </w:p>
    <w:p w:rsidR="006C6ACD" w:rsidRPr="006C6ACD" w:rsidRDefault="006C6ACD" w:rsidP="006C6ACD">
      <w:pPr>
        <w:pStyle w:val="Standard"/>
        <w:spacing w:line="276" w:lineRule="auto"/>
        <w:jc w:val="center"/>
        <w:rPr>
          <w:rFonts w:ascii="Arial" w:hAnsi="Arial"/>
          <w:b/>
          <w:bCs/>
        </w:rPr>
      </w:pPr>
    </w:p>
    <w:p w:rsidR="006C6ACD" w:rsidRPr="006C6ACD" w:rsidRDefault="006C6ACD" w:rsidP="006C6ACD">
      <w:pPr>
        <w:pStyle w:val="Standard"/>
        <w:spacing w:line="276" w:lineRule="auto"/>
        <w:jc w:val="both"/>
        <w:rPr>
          <w:rFonts w:ascii="Arial" w:hAnsi="Arial"/>
          <w:b/>
          <w:bCs/>
          <w:shd w:val="clear" w:color="auto" w:fill="DDDDDD"/>
        </w:rPr>
      </w:pPr>
      <w:r w:rsidRPr="006C6ACD">
        <w:rPr>
          <w:rFonts w:ascii="Arial" w:hAnsi="Arial"/>
          <w:b/>
          <w:bCs/>
          <w:shd w:val="clear" w:color="auto" w:fill="DDDDDD"/>
        </w:rPr>
        <w:t>PREMIERE HEURE</w:t>
      </w:r>
    </w:p>
    <w:p w:rsidR="006C6ACD" w:rsidRPr="006C6ACD" w:rsidRDefault="006C6ACD" w:rsidP="006C6ACD">
      <w:pPr>
        <w:pStyle w:val="Textbody"/>
        <w:spacing w:after="0"/>
        <w:jc w:val="center"/>
        <w:rPr>
          <w:rFonts w:ascii="Arial" w:hAnsi="Arial"/>
          <w:b/>
          <w:bCs/>
        </w:rPr>
      </w:pPr>
      <w:r w:rsidRPr="006C6ACD">
        <w:rPr>
          <w:rFonts w:ascii="Arial" w:hAnsi="Arial"/>
          <w:b/>
          <w:bCs/>
        </w:rPr>
        <w:t>ETAPE 1</w:t>
      </w:r>
    </w:p>
    <w:p w:rsidR="006C6ACD" w:rsidRPr="006C6ACD" w:rsidRDefault="006C6ACD" w:rsidP="006C6ACD">
      <w:pPr>
        <w:pStyle w:val="Textbody"/>
        <w:spacing w:after="0"/>
        <w:rPr>
          <w:rFonts w:ascii="Arial" w:hAnsi="Arial"/>
          <w:b/>
          <w:bCs/>
        </w:rPr>
      </w:pPr>
    </w:p>
    <w:p w:rsidR="006C6ACD" w:rsidRPr="006C6ACD" w:rsidRDefault="006C6ACD" w:rsidP="006C6ACD">
      <w:pPr>
        <w:pStyle w:val="Textbody"/>
        <w:spacing w:after="0"/>
        <w:rPr>
          <w:rFonts w:ascii="Arial" w:hAnsi="Arial"/>
        </w:rPr>
      </w:pPr>
      <w:r w:rsidRPr="006C6ACD">
        <w:rPr>
          <w:rFonts w:ascii="Arial" w:hAnsi="Arial"/>
        </w:rPr>
        <w:t xml:space="preserve">- Distribuer à tous les élèves une seule feuille, avec 1 groupement de documents correspondant à 1 groupe. Chaque élève doit être capable de décrire très rapidement ses documents. </w:t>
      </w:r>
      <w:r w:rsidRPr="006C6ACD">
        <w:rPr>
          <w:rFonts w:ascii="Arial" w:hAnsi="Arial"/>
          <w:b/>
          <w:bCs/>
          <w:i/>
          <w:iCs/>
        </w:rPr>
        <w:t>(3mn)</w:t>
      </w:r>
    </w:p>
    <w:p w:rsidR="006C6ACD" w:rsidRPr="006C6ACD" w:rsidRDefault="006C6ACD" w:rsidP="006C6ACD">
      <w:pPr>
        <w:pStyle w:val="Textbody"/>
        <w:spacing w:after="0"/>
        <w:rPr>
          <w:rFonts w:ascii="Arial" w:hAnsi="Arial"/>
        </w:rPr>
      </w:pPr>
      <w:r w:rsidRPr="006C6ACD">
        <w:rPr>
          <w:rFonts w:ascii="Arial" w:hAnsi="Arial"/>
        </w:rPr>
        <w:t xml:space="preserve">- Faire se lever les élèves et les faire se regrouper avec l’(les) autre(s) membre(s) de leur groupe en questionnant autour d’eux sur le contenu de la feuille de leurs camarades (interdiction de montrer sa feuille aux autres) </w:t>
      </w:r>
      <w:r w:rsidRPr="006C6ACD">
        <w:rPr>
          <w:rFonts w:ascii="Arial" w:hAnsi="Arial"/>
          <w:b/>
          <w:bCs/>
          <w:i/>
          <w:iCs/>
        </w:rPr>
        <w:t>(2mn)</w:t>
      </w:r>
    </w:p>
    <w:p w:rsidR="006C6ACD" w:rsidRPr="006C6ACD" w:rsidRDefault="006C6ACD" w:rsidP="006C6ACD">
      <w:pPr>
        <w:pStyle w:val="Textbody"/>
        <w:spacing w:after="0"/>
        <w:rPr>
          <w:rFonts w:ascii="Arial" w:hAnsi="Arial"/>
        </w:rPr>
      </w:pPr>
      <w:r w:rsidRPr="006C6ACD">
        <w:rPr>
          <w:rFonts w:ascii="Arial" w:hAnsi="Arial"/>
        </w:rPr>
        <w:t>- Quand les élèves se sont trouvés, les faire asseoir par groupe.</w:t>
      </w:r>
    </w:p>
    <w:p w:rsidR="006C6ACD" w:rsidRPr="006C6ACD" w:rsidRDefault="006C6ACD" w:rsidP="006C6ACD">
      <w:pPr>
        <w:pStyle w:val="Textbody"/>
        <w:spacing w:after="0"/>
        <w:rPr>
          <w:rFonts w:ascii="Arial" w:hAnsi="Arial"/>
          <w:b/>
          <w:bCs/>
        </w:rPr>
      </w:pPr>
    </w:p>
    <w:p w:rsidR="006C6ACD" w:rsidRPr="006C6ACD" w:rsidRDefault="006C6ACD" w:rsidP="006C6ACD">
      <w:pPr>
        <w:pStyle w:val="Textbody"/>
        <w:spacing w:after="0"/>
        <w:jc w:val="center"/>
        <w:rPr>
          <w:rFonts w:ascii="Arial" w:hAnsi="Arial"/>
          <w:b/>
          <w:bCs/>
        </w:rPr>
      </w:pPr>
      <w:r w:rsidRPr="006C6ACD">
        <w:rPr>
          <w:rFonts w:ascii="Arial" w:hAnsi="Arial"/>
          <w:b/>
          <w:bCs/>
        </w:rPr>
        <w:t>ETAPE 2</w:t>
      </w:r>
    </w:p>
    <w:p w:rsidR="006C6ACD" w:rsidRPr="006C6ACD" w:rsidRDefault="006C6ACD" w:rsidP="006C6ACD">
      <w:pPr>
        <w:pStyle w:val="Textbody"/>
        <w:spacing w:after="0"/>
        <w:rPr>
          <w:rFonts w:ascii="Arial" w:hAnsi="Arial"/>
          <w:b/>
          <w:bCs/>
        </w:rPr>
      </w:pPr>
    </w:p>
    <w:p w:rsidR="006C6ACD" w:rsidRPr="006C6ACD" w:rsidRDefault="006C6ACD" w:rsidP="006C6ACD">
      <w:pPr>
        <w:pStyle w:val="Textbody"/>
        <w:spacing w:after="0"/>
        <w:rPr>
          <w:rFonts w:ascii="Arial" w:hAnsi="Arial"/>
        </w:rPr>
      </w:pPr>
      <w:r w:rsidRPr="006C6ACD">
        <w:rPr>
          <w:rFonts w:ascii="Arial" w:hAnsi="Arial"/>
        </w:rPr>
        <w:t xml:space="preserve">- Chaque groupe étudie ses documents et répond aux questions de sa feuille. </w:t>
      </w:r>
      <w:r w:rsidRPr="006C6ACD">
        <w:rPr>
          <w:rFonts w:ascii="Arial" w:hAnsi="Arial"/>
          <w:b/>
          <w:bCs/>
          <w:i/>
          <w:iCs/>
        </w:rPr>
        <w:t>(30mn)</w:t>
      </w:r>
    </w:p>
    <w:p w:rsidR="006C6ACD" w:rsidRPr="006C6ACD" w:rsidRDefault="006C6ACD" w:rsidP="006C6ACD">
      <w:pPr>
        <w:pStyle w:val="Textbody"/>
        <w:spacing w:after="0"/>
        <w:rPr>
          <w:rFonts w:ascii="Arial" w:hAnsi="Arial"/>
        </w:rPr>
      </w:pPr>
      <w:r w:rsidRPr="006C6ACD">
        <w:rPr>
          <w:rFonts w:ascii="Arial" w:hAnsi="Arial"/>
        </w:rPr>
        <w:t>- Chaque groupe fait un résumé oral répondant à sa problématique.</w:t>
      </w:r>
      <w:r w:rsidRPr="006C6ACD">
        <w:rPr>
          <w:rFonts w:ascii="Arial" w:hAnsi="Arial"/>
          <w:b/>
          <w:bCs/>
          <w:i/>
          <w:iCs/>
        </w:rPr>
        <w:t xml:space="preserve"> (10mn)</w:t>
      </w:r>
    </w:p>
    <w:p w:rsidR="006C6ACD" w:rsidRPr="006C6ACD" w:rsidRDefault="006C6ACD" w:rsidP="006C6ACD">
      <w:pPr>
        <w:pStyle w:val="Textbody"/>
        <w:spacing w:after="0"/>
        <w:rPr>
          <w:rFonts w:ascii="Arial" w:hAnsi="Arial"/>
        </w:rPr>
      </w:pPr>
      <w:r w:rsidRPr="006C6ACD">
        <w:rPr>
          <w:rFonts w:ascii="Arial" w:hAnsi="Arial"/>
        </w:rPr>
        <w:t xml:space="preserve">- Chaque élève de chaque groupe prend quelques minutes pour se préparer à présenter le travail du groupe. </w:t>
      </w:r>
      <w:r w:rsidRPr="006C6ACD">
        <w:rPr>
          <w:rFonts w:ascii="Arial" w:hAnsi="Arial"/>
          <w:b/>
          <w:bCs/>
          <w:i/>
          <w:iCs/>
        </w:rPr>
        <w:t>(5mn)</w:t>
      </w:r>
    </w:p>
    <w:p w:rsidR="006C6ACD" w:rsidRPr="006C6ACD" w:rsidRDefault="006C6ACD" w:rsidP="006C6ACD">
      <w:pPr>
        <w:pStyle w:val="Textbody"/>
        <w:spacing w:after="0"/>
        <w:rPr>
          <w:rFonts w:ascii="Arial" w:hAnsi="Arial"/>
        </w:rPr>
      </w:pPr>
    </w:p>
    <w:p w:rsidR="006C6ACD" w:rsidRPr="006C6ACD" w:rsidRDefault="006C6ACD" w:rsidP="006C6ACD">
      <w:pPr>
        <w:pStyle w:val="Textbody"/>
        <w:spacing w:after="0"/>
        <w:rPr>
          <w:rFonts w:ascii="Arial" w:hAnsi="Arial"/>
          <w:b/>
          <w:bCs/>
          <w:shd w:val="clear" w:color="auto" w:fill="DDDDDD"/>
        </w:rPr>
      </w:pPr>
      <w:r w:rsidRPr="006C6ACD">
        <w:rPr>
          <w:rFonts w:ascii="Arial" w:hAnsi="Arial"/>
          <w:b/>
          <w:bCs/>
          <w:shd w:val="clear" w:color="auto" w:fill="DDDDDD"/>
        </w:rPr>
        <w:t>DEUXIEME HEURE</w:t>
      </w:r>
    </w:p>
    <w:p w:rsidR="006C6ACD" w:rsidRPr="006C6ACD" w:rsidRDefault="006C6ACD" w:rsidP="006C6ACD">
      <w:pPr>
        <w:pStyle w:val="Textbody"/>
        <w:spacing w:after="0"/>
        <w:jc w:val="center"/>
        <w:rPr>
          <w:rFonts w:ascii="Arial" w:hAnsi="Arial"/>
          <w:b/>
          <w:bCs/>
        </w:rPr>
      </w:pPr>
      <w:r w:rsidRPr="006C6ACD">
        <w:rPr>
          <w:rFonts w:ascii="Arial" w:hAnsi="Arial"/>
          <w:b/>
          <w:bCs/>
        </w:rPr>
        <w:t>ETAPE 3</w:t>
      </w:r>
    </w:p>
    <w:p w:rsidR="006C6ACD" w:rsidRPr="006C6ACD" w:rsidRDefault="006C6ACD" w:rsidP="006C6ACD">
      <w:pPr>
        <w:pStyle w:val="Textbody"/>
        <w:spacing w:after="0"/>
        <w:jc w:val="center"/>
        <w:rPr>
          <w:rFonts w:ascii="Arial" w:hAnsi="Arial"/>
          <w:b/>
          <w:bCs/>
        </w:rPr>
      </w:pPr>
    </w:p>
    <w:p w:rsidR="006C6ACD" w:rsidRPr="006C6ACD" w:rsidRDefault="006C6ACD" w:rsidP="006C6ACD">
      <w:pPr>
        <w:pStyle w:val="Textbody"/>
        <w:spacing w:after="0"/>
        <w:rPr>
          <w:rFonts w:ascii="Arial" w:hAnsi="Arial"/>
        </w:rPr>
      </w:pPr>
      <w:r w:rsidRPr="006C6ACD">
        <w:rPr>
          <w:rFonts w:ascii="Arial" w:hAnsi="Arial"/>
        </w:rPr>
        <w:t xml:space="preserve">- Chaque groupe se retrouve pour faire le point </w:t>
      </w:r>
      <w:r w:rsidRPr="006C6ACD">
        <w:rPr>
          <w:rFonts w:ascii="Arial" w:hAnsi="Arial"/>
          <w:b/>
          <w:bCs/>
          <w:i/>
          <w:iCs/>
        </w:rPr>
        <w:t>(10mn)</w:t>
      </w:r>
    </w:p>
    <w:p w:rsidR="006C6ACD" w:rsidRPr="006C6ACD" w:rsidRDefault="006C6ACD" w:rsidP="006C6ACD">
      <w:pPr>
        <w:pStyle w:val="Textbody"/>
        <w:spacing w:after="0"/>
        <w:rPr>
          <w:rFonts w:ascii="Arial" w:hAnsi="Arial"/>
        </w:rPr>
      </w:pPr>
      <w:r w:rsidRPr="006C6ACD">
        <w:rPr>
          <w:rFonts w:ascii="Arial" w:hAnsi="Arial"/>
        </w:rPr>
        <w:t xml:space="preserve">- Si 12 élèves, faire 2 assemblées avec 1 représentant de chaque groupe (donc 6 par assemblée si 12 élèves). Si possible, pas plus d’1 élève de chaque groupe par assemblée. </w:t>
      </w:r>
      <w:r w:rsidRPr="006C6ACD">
        <w:rPr>
          <w:rFonts w:ascii="Arial" w:hAnsi="Arial"/>
          <w:b/>
          <w:bCs/>
          <w:i/>
          <w:iCs/>
        </w:rPr>
        <w:t>(2mn)</w:t>
      </w:r>
    </w:p>
    <w:p w:rsidR="006C6ACD" w:rsidRPr="006C6ACD" w:rsidRDefault="006C6ACD" w:rsidP="006C6ACD">
      <w:pPr>
        <w:pStyle w:val="Textbody"/>
        <w:spacing w:after="0"/>
        <w:rPr>
          <w:rFonts w:ascii="Arial" w:hAnsi="Arial"/>
        </w:rPr>
      </w:pPr>
      <w:r w:rsidRPr="006C6ACD">
        <w:rPr>
          <w:rFonts w:ascii="Arial" w:hAnsi="Arial"/>
        </w:rPr>
        <w:t xml:space="preserve">- Chaque assemblée réunit les informations, les élèves parlant à tour de rôle pour rapporter le fruit de leurs recherches. La réponse à la problématique est apportée au fur et à mesure par les élèves. </w:t>
      </w:r>
      <w:r w:rsidRPr="006C6ACD">
        <w:rPr>
          <w:rFonts w:ascii="Arial" w:hAnsi="Arial"/>
          <w:b/>
          <w:bCs/>
          <w:i/>
          <w:iCs/>
        </w:rPr>
        <w:t>(12mn)</w:t>
      </w:r>
    </w:p>
    <w:p w:rsidR="006C6ACD" w:rsidRPr="006C6ACD" w:rsidRDefault="006C6ACD" w:rsidP="006C6ACD">
      <w:pPr>
        <w:pStyle w:val="Textbody"/>
        <w:spacing w:after="0"/>
        <w:rPr>
          <w:rFonts w:ascii="Arial" w:hAnsi="Arial"/>
        </w:rPr>
      </w:pPr>
      <w:r w:rsidRPr="006C6ACD">
        <w:rPr>
          <w:rFonts w:ascii="Arial" w:hAnsi="Arial"/>
        </w:rPr>
        <w:t>- Puis faire tourner le tiers des élèves pour recréer 2 autres (ou plus en fonction du nombre d’élèves initial) assemblées</w:t>
      </w:r>
      <w:r w:rsidRPr="006C6ACD">
        <w:rPr>
          <w:rFonts w:ascii="Arial" w:hAnsi="Arial"/>
          <w:b/>
          <w:bCs/>
          <w:i/>
          <w:iCs/>
        </w:rPr>
        <w:t xml:space="preserve"> (12mn)</w:t>
      </w:r>
    </w:p>
    <w:p w:rsidR="006C6ACD" w:rsidRPr="006C6ACD" w:rsidRDefault="006C6ACD" w:rsidP="006C6ACD">
      <w:pPr>
        <w:pStyle w:val="Textbody"/>
        <w:spacing w:after="0"/>
        <w:rPr>
          <w:rFonts w:ascii="Arial" w:hAnsi="Arial"/>
        </w:rPr>
      </w:pPr>
      <w:r w:rsidRPr="006C6ACD">
        <w:rPr>
          <w:rFonts w:ascii="Arial" w:hAnsi="Arial"/>
        </w:rPr>
        <w:t>- Puis faire tourner une dernière fois un autre tiers des élèves pour recréer 2 autres (ou plus en fonction du nombre d’élèves initial) assemblées</w:t>
      </w:r>
      <w:r w:rsidRPr="006C6ACD">
        <w:rPr>
          <w:rFonts w:ascii="Arial" w:hAnsi="Arial"/>
          <w:b/>
          <w:bCs/>
        </w:rPr>
        <w:t xml:space="preserve"> </w:t>
      </w:r>
      <w:r w:rsidRPr="006C6ACD">
        <w:rPr>
          <w:rFonts w:ascii="Arial" w:hAnsi="Arial"/>
          <w:b/>
          <w:bCs/>
          <w:i/>
          <w:iCs/>
        </w:rPr>
        <w:t>(12mn)</w:t>
      </w:r>
    </w:p>
    <w:p w:rsidR="006C6ACD" w:rsidRPr="006C6ACD" w:rsidRDefault="006C6ACD" w:rsidP="006C6ACD">
      <w:pPr>
        <w:pStyle w:val="Textbody"/>
        <w:spacing w:after="0"/>
        <w:rPr>
          <w:rFonts w:ascii="Arial" w:hAnsi="Arial"/>
        </w:rPr>
      </w:pPr>
    </w:p>
    <w:p w:rsidR="006C6ACD" w:rsidRPr="006C6ACD" w:rsidRDefault="006C6ACD" w:rsidP="006C6ACD">
      <w:pPr>
        <w:pStyle w:val="Textbody"/>
        <w:spacing w:after="0"/>
        <w:rPr>
          <w:rFonts w:ascii="Arial" w:hAnsi="Arial"/>
          <w:b/>
          <w:bCs/>
        </w:rPr>
      </w:pPr>
      <w:r w:rsidRPr="006C6ACD">
        <w:rPr>
          <w:rFonts w:ascii="Arial" w:hAnsi="Arial"/>
          <w:b/>
          <w:bCs/>
        </w:rPr>
        <w:t>Pas d’évaluation de l’activité orale</w:t>
      </w:r>
    </w:p>
    <w:p w:rsidR="006C6ACD" w:rsidRPr="006C6ACD" w:rsidRDefault="006C6ACD" w:rsidP="006C6ACD">
      <w:pPr>
        <w:pStyle w:val="Textbody"/>
        <w:spacing w:after="0"/>
        <w:rPr>
          <w:rFonts w:ascii="Arial" w:hAnsi="Arial"/>
          <w:b/>
          <w:bCs/>
        </w:rPr>
      </w:pPr>
    </w:p>
    <w:p w:rsidR="006C6ACD" w:rsidRPr="006C6ACD" w:rsidRDefault="006C6ACD" w:rsidP="006C6ACD">
      <w:pPr>
        <w:pStyle w:val="Textbody"/>
        <w:pageBreakBefore/>
        <w:spacing w:after="0"/>
        <w:rPr>
          <w:rFonts w:ascii="Arial" w:hAnsi="Arial"/>
          <w:b/>
          <w:bCs/>
        </w:rPr>
      </w:pPr>
      <w:r w:rsidRPr="006C6ACD">
        <w:rPr>
          <w:rFonts w:ascii="Arial" w:hAnsi="Arial"/>
          <w:b/>
          <w:bCs/>
        </w:rPr>
        <w:lastRenderedPageBreak/>
        <w:t>Si travail pluridisciplinaire parallèle, étude possible :</w:t>
      </w:r>
    </w:p>
    <w:p w:rsidR="006C6ACD" w:rsidRPr="006C6ACD" w:rsidRDefault="006C6ACD" w:rsidP="006C6ACD">
      <w:pPr>
        <w:pStyle w:val="Textbody"/>
        <w:spacing w:after="0"/>
        <w:rPr>
          <w:rFonts w:ascii="Arial" w:hAnsi="Arial"/>
        </w:rPr>
      </w:pPr>
    </w:p>
    <w:p w:rsidR="006C6ACD" w:rsidRPr="006C6ACD" w:rsidRDefault="006C6ACD" w:rsidP="006C6ACD">
      <w:pPr>
        <w:pStyle w:val="Textbody"/>
        <w:spacing w:after="0"/>
        <w:rPr>
          <w:rFonts w:ascii="Arial" w:hAnsi="Arial"/>
        </w:rPr>
      </w:pPr>
      <w:r w:rsidRPr="006C6ACD">
        <w:rPr>
          <w:rFonts w:ascii="Arial" w:hAnsi="Arial"/>
        </w:rPr>
        <w:t xml:space="preserve">- par le </w:t>
      </w:r>
      <w:r w:rsidRPr="006C6ACD">
        <w:rPr>
          <w:rFonts w:ascii="Arial" w:hAnsi="Arial"/>
          <w:u w:val="single"/>
        </w:rPr>
        <w:t>professeur d’espagnol,</w:t>
      </w:r>
      <w:r w:rsidRPr="006C6ACD">
        <w:rPr>
          <w:rFonts w:ascii="Arial" w:hAnsi="Arial"/>
        </w:rPr>
        <w:t xml:space="preserve"> du </w:t>
      </w:r>
      <w:proofErr w:type="spellStart"/>
      <w:r w:rsidRPr="006C6ACD">
        <w:rPr>
          <w:rFonts w:ascii="Arial" w:hAnsi="Arial"/>
          <w:i/>
          <w:iCs/>
        </w:rPr>
        <w:t>Fandago</w:t>
      </w:r>
      <w:proofErr w:type="spellEnd"/>
      <w:r w:rsidRPr="006C6ACD">
        <w:rPr>
          <w:rFonts w:ascii="Arial" w:hAnsi="Arial"/>
          <w:i/>
          <w:iCs/>
        </w:rPr>
        <w:t xml:space="preserve"> de </w:t>
      </w:r>
      <w:proofErr w:type="spellStart"/>
      <w:r w:rsidRPr="006C6ACD">
        <w:rPr>
          <w:rFonts w:ascii="Arial" w:hAnsi="Arial"/>
          <w:i/>
          <w:iCs/>
        </w:rPr>
        <w:t>Lechuzas</w:t>
      </w:r>
      <w:proofErr w:type="spellEnd"/>
      <w:r w:rsidRPr="006C6ACD">
        <w:rPr>
          <w:rFonts w:ascii="Arial" w:hAnsi="Arial"/>
        </w:rPr>
        <w:t xml:space="preserve"> (idées surréalistes, liens entre les artistes surréalistes et les idées de la République ; mais aussi champ lexical de la violence dans le poème)</w:t>
      </w:r>
    </w:p>
    <w:p w:rsidR="006C6ACD" w:rsidRPr="006C6ACD" w:rsidRDefault="006C6ACD" w:rsidP="006C6ACD">
      <w:pPr>
        <w:pStyle w:val="Textbody"/>
        <w:spacing w:after="0"/>
        <w:rPr>
          <w:rFonts w:ascii="Arial" w:hAnsi="Arial"/>
        </w:rPr>
      </w:pPr>
    </w:p>
    <w:p w:rsidR="006C6ACD" w:rsidRPr="006C6ACD" w:rsidRDefault="006C6ACD" w:rsidP="006C6ACD">
      <w:pPr>
        <w:pStyle w:val="Standard"/>
        <w:jc w:val="both"/>
        <w:rPr>
          <w:rFonts w:ascii="Arial" w:hAnsi="Arial"/>
          <w:lang w:val="es-ES_tradnl"/>
        </w:rPr>
      </w:pPr>
      <w:r w:rsidRPr="006C6ACD">
        <w:rPr>
          <w:rFonts w:ascii="Arial" w:hAnsi="Arial"/>
          <w:lang w:val="es-ES_tradnl"/>
        </w:rPr>
        <w:t xml:space="preserve">“Fandango de lechuzas escabeche de espadas de pulpos de mal agüero estropajo de pelos de coronillas de pie en medio de la sartén en pelotas -puesto sobre el cucurucho del sorbete de bacalao frito en la sarna de su corazón de cabestro- la boca llena de la jalea de chinches de sus palabras -cascabeles del plato de caracoles trenzando tripas - meñique en erección ni uva ni breva- comedia del arte de mal tejer y teñir nubes -productos de belleza del carro de la basura- rapto de las meninas en lágrimas y en lagrimones - al hombro el ataúd relleno de chorizos y de bocas- la rabia retorciendo el dibujo de la sombra que le azota los dientes clavados en la arena y el caballo abierto de par en par al sol que lo lee a las moscas que hilvanan a los nudos de la red llena de boquerones el cohete de azucenas- farol de piojos donde está el perro nudo de ratas y escondrijo del palacio de trapos viejos las banderas que fríen en la sartén se retuercen en el negro de la salsa de la tinta derramada en las gotas de sangre que lo fusilan -la calle sube a las nubes atada por los pies al mar de cera que pudre sus entrañas y el velo que la cubre canta y baila loco de pena -el vuelo de cañas de pescar y </w:t>
      </w:r>
      <w:proofErr w:type="spellStart"/>
      <w:r w:rsidRPr="006C6ACD">
        <w:rPr>
          <w:rFonts w:ascii="Arial" w:hAnsi="Arial"/>
          <w:lang w:val="es-ES_tradnl"/>
        </w:rPr>
        <w:t>alhiguí</w:t>
      </w:r>
      <w:proofErr w:type="spellEnd"/>
      <w:r w:rsidRPr="006C6ACD">
        <w:rPr>
          <w:rFonts w:ascii="Arial" w:hAnsi="Arial"/>
          <w:lang w:val="es-ES_tradnl"/>
        </w:rPr>
        <w:t xml:space="preserve"> del entierro de primera del carro de mudanza -las alas rotas rodando sobre la tela de araña del pan seco y agua clara de la paella de azúcar y terciopelo que pinta el latigazo en sus mejillas -la luz se tapa los ojos delante del espejo que hace el mono y el trozo de turrón de las llamas se muerde los labios de la herida -gritos de niños gritos de mujeres gritos de pájaros gritos de flores gritos de ladrillos gritos de muebles de camas de sillas de cortinas de cazuelas de gatos y de papeles gritos de olores que se arañan gritos de humo picando en el morrillo de los gritos que cuecen en el caldero y de la lluvia de pájaros que inunda el mar que roe el hueso y se rompe los dientes mordiendo el algodón que el sol rebaña en el plato que el bolsín y la bolsa esconden en la huella que el pie deja en la roca”.</w:t>
      </w:r>
    </w:p>
    <w:p w:rsidR="006C6ACD" w:rsidRPr="006C6ACD" w:rsidRDefault="006C6ACD" w:rsidP="006C6ACD">
      <w:pPr>
        <w:pStyle w:val="Standard"/>
        <w:rPr>
          <w:rFonts w:ascii="Candara" w:hAnsi="Candara"/>
          <w:lang w:val="es-ES_tradnl"/>
        </w:rPr>
      </w:pPr>
    </w:p>
    <w:p w:rsidR="006C6ACD" w:rsidRPr="006C6ACD" w:rsidRDefault="006C6ACD" w:rsidP="006C6ACD">
      <w:pPr>
        <w:pStyle w:val="Standard"/>
        <w:rPr>
          <w:rFonts w:ascii="Candara" w:hAnsi="Candara"/>
          <w:lang w:val="es-ES_tradnl"/>
        </w:rPr>
      </w:pPr>
    </w:p>
    <w:p w:rsidR="006C6ACD" w:rsidRPr="006C6ACD" w:rsidRDefault="006C6ACD" w:rsidP="006C6ACD">
      <w:pPr>
        <w:pStyle w:val="Textbody"/>
        <w:spacing w:after="0"/>
        <w:rPr>
          <w:rFonts w:ascii="Arial" w:hAnsi="Arial"/>
        </w:rPr>
      </w:pPr>
      <w:r w:rsidRPr="006C6ACD">
        <w:rPr>
          <w:rFonts w:ascii="Arial" w:hAnsi="Arial"/>
        </w:rPr>
        <w:t xml:space="preserve">- par le </w:t>
      </w:r>
      <w:r w:rsidRPr="006C6ACD">
        <w:rPr>
          <w:rFonts w:ascii="Arial" w:hAnsi="Arial"/>
          <w:u w:val="single"/>
        </w:rPr>
        <w:t>professeur d’arts</w:t>
      </w:r>
      <w:r w:rsidRPr="006C6ACD">
        <w:rPr>
          <w:rFonts w:ascii="Arial" w:hAnsi="Arial"/>
        </w:rPr>
        <w:t>, étude comparée du Minotaure et de Guernica (personnages, organisation, usage ou pas des couleurs…)</w:t>
      </w:r>
    </w:p>
    <w:p w:rsidR="006C6ACD" w:rsidRPr="006C6ACD" w:rsidRDefault="006C6ACD" w:rsidP="006C6ACD">
      <w:pPr>
        <w:pStyle w:val="Textbody"/>
        <w:spacing w:after="0"/>
        <w:rPr>
          <w:rFonts w:ascii="Arial" w:hAnsi="Arial"/>
        </w:rPr>
      </w:pPr>
    </w:p>
    <w:tbl>
      <w:tblPr>
        <w:tblW w:w="10772" w:type="dxa"/>
        <w:tblLayout w:type="fixed"/>
        <w:tblCellMar>
          <w:left w:w="10" w:type="dxa"/>
          <w:right w:w="10" w:type="dxa"/>
        </w:tblCellMar>
        <w:tblLook w:val="0000" w:firstRow="0" w:lastRow="0" w:firstColumn="0" w:lastColumn="0" w:noHBand="0" w:noVBand="0"/>
      </w:tblPr>
      <w:tblGrid>
        <w:gridCol w:w="5386"/>
        <w:gridCol w:w="5386"/>
      </w:tblGrid>
      <w:tr w:rsidR="006C6ACD" w:rsidRPr="006C6ACD" w:rsidTr="006C6ACD">
        <w:tc>
          <w:tcPr>
            <w:tcW w:w="5386" w:type="dxa"/>
            <w:tcMar>
              <w:top w:w="55" w:type="dxa"/>
              <w:left w:w="55" w:type="dxa"/>
              <w:bottom w:w="55" w:type="dxa"/>
              <w:right w:w="55" w:type="dxa"/>
            </w:tcMar>
          </w:tcPr>
          <w:p w:rsidR="006C6ACD" w:rsidRPr="006C6ACD" w:rsidRDefault="006C6ACD" w:rsidP="0060301D">
            <w:pPr>
              <w:pStyle w:val="TableContents"/>
              <w:rPr>
                <w:rFonts w:ascii="Arial" w:hAnsi="Arial"/>
              </w:rPr>
            </w:pPr>
            <w:r w:rsidRPr="006C6ACD">
              <w:rPr>
                <w:rFonts w:ascii="Arial" w:hAnsi="Arial"/>
                <w:noProof/>
                <w:lang w:val="es-ES_tradnl"/>
              </w:rPr>
              <w:drawing>
                <wp:anchor distT="0" distB="0" distL="114300" distR="114300" simplePos="0" relativeHeight="251659264" behindDoc="0" locked="0" layoutInCell="1" allowOverlap="1" wp14:anchorId="6A39B727" wp14:editId="43343014">
                  <wp:simplePos x="0" y="0"/>
                  <wp:positionH relativeFrom="column">
                    <wp:align>center</wp:align>
                  </wp:positionH>
                  <wp:positionV relativeFrom="paragraph">
                    <wp:align>top</wp:align>
                  </wp:positionV>
                  <wp:extent cx="3350159" cy="2421720"/>
                  <wp:effectExtent l="0" t="0" r="2641" b="3980"/>
                  <wp:wrapSquare wrapText="bothSides"/>
                  <wp:docPr id="1841186824"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3350159" cy="2421720"/>
                          </a:xfrm>
                          <a:prstGeom prst="rect">
                            <a:avLst/>
                          </a:prstGeom>
                        </pic:spPr>
                      </pic:pic>
                    </a:graphicData>
                  </a:graphic>
                </wp:anchor>
              </w:drawing>
            </w:r>
          </w:p>
        </w:tc>
        <w:tc>
          <w:tcPr>
            <w:tcW w:w="5386" w:type="dxa"/>
            <w:tcMar>
              <w:top w:w="55" w:type="dxa"/>
              <w:left w:w="55" w:type="dxa"/>
              <w:bottom w:w="55" w:type="dxa"/>
              <w:right w:w="55" w:type="dxa"/>
            </w:tcMar>
          </w:tcPr>
          <w:p w:rsidR="006C6ACD" w:rsidRPr="006C6ACD" w:rsidRDefault="006C6ACD" w:rsidP="0060301D">
            <w:pPr>
              <w:pStyle w:val="TableContents"/>
              <w:rPr>
                <w:rFonts w:ascii="Arial" w:hAnsi="Arial"/>
              </w:rPr>
            </w:pPr>
            <w:r w:rsidRPr="006C6ACD">
              <w:rPr>
                <w:rFonts w:ascii="Arial" w:hAnsi="Arial"/>
                <w:noProof/>
                <w:lang w:val="es-ES_tradnl"/>
              </w:rPr>
              <w:drawing>
                <wp:anchor distT="0" distB="0" distL="114300" distR="114300" simplePos="0" relativeHeight="251660288" behindDoc="0" locked="0" layoutInCell="1" allowOverlap="1" wp14:anchorId="44255219" wp14:editId="66CB52F6">
                  <wp:simplePos x="0" y="0"/>
                  <wp:positionH relativeFrom="column">
                    <wp:align>center</wp:align>
                  </wp:positionH>
                  <wp:positionV relativeFrom="paragraph">
                    <wp:align>top</wp:align>
                  </wp:positionV>
                  <wp:extent cx="3350159" cy="1856880"/>
                  <wp:effectExtent l="0" t="0" r="2641" b="0"/>
                  <wp:wrapSquare wrapText="bothSides"/>
                  <wp:docPr id="1751391040"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3350159" cy="1856880"/>
                          </a:xfrm>
                          <a:prstGeom prst="rect">
                            <a:avLst/>
                          </a:prstGeom>
                        </pic:spPr>
                      </pic:pic>
                    </a:graphicData>
                  </a:graphic>
                </wp:anchor>
              </w:drawing>
            </w:r>
          </w:p>
        </w:tc>
      </w:tr>
    </w:tbl>
    <w:p w:rsidR="006C6ACD" w:rsidRPr="006C6ACD" w:rsidRDefault="006C6ACD" w:rsidP="006C6ACD">
      <w:pPr>
        <w:pStyle w:val="Textbody"/>
        <w:spacing w:after="0"/>
        <w:rPr>
          <w:rFonts w:ascii="Arial" w:hAnsi="Arial"/>
        </w:rPr>
      </w:pPr>
    </w:p>
    <w:p w:rsidR="00364845" w:rsidRPr="006C6ACD" w:rsidRDefault="006C6ACD" w:rsidP="006C6ACD">
      <w:pPr>
        <w:pStyle w:val="Textbody"/>
        <w:spacing w:after="0"/>
        <w:rPr>
          <w:rFonts w:ascii="Arial" w:hAnsi="Arial"/>
        </w:rPr>
      </w:pPr>
      <w:r w:rsidRPr="006C6ACD">
        <w:rPr>
          <w:rFonts w:ascii="Arial" w:hAnsi="Arial"/>
        </w:rPr>
        <w:t xml:space="preserve">Si pas de travail interdisciplinaire, </w:t>
      </w:r>
      <w:r w:rsidRPr="006C6ACD">
        <w:rPr>
          <w:rFonts w:ascii="Arial" w:hAnsi="Arial"/>
          <w:b/>
          <w:bCs/>
        </w:rPr>
        <w:t>documents étudiés en classe de DNL histoire</w:t>
      </w:r>
      <w:r w:rsidRPr="006C6ACD">
        <w:rPr>
          <w:rFonts w:ascii="Arial" w:hAnsi="Arial"/>
        </w:rPr>
        <w:t xml:space="preserve"> par groupes.</w:t>
      </w:r>
    </w:p>
    <w:sectPr w:rsidR="00364845" w:rsidRPr="006C6ACD" w:rsidSect="006C6ACD">
      <w:pgSz w:w="11906" w:h="16838"/>
      <w:pgMar w:top="1025" w:right="851" w:bottom="102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Fredericka the Great">
    <w:panose1 w:val="020B0604020202020204"/>
    <w:charset w:val="00"/>
    <w:family w:val="auto"/>
    <w:pitch w:val="variable"/>
    <w:sig w:usb0="80000027" w:usb1="40000042" w:usb2="00000000" w:usb3="00000000" w:csb0="00000001" w:csb1="00000000"/>
  </w:font>
  <w:font w:name="Arial">
    <w:panose1 w:val="020B0604020202020204"/>
    <w:charset w:val="00"/>
    <w:family w:val="swiss"/>
    <w:pitch w:val="variable"/>
    <w:sig w:usb0="E0002AFF" w:usb1="C0007843" w:usb2="00000009" w:usb3="00000000" w:csb0="000001FF" w:csb1="00000000"/>
  </w:font>
  <w:font w:name="Marianne">
    <w:panose1 w:val="020B0604020202020204"/>
    <w:charset w:val="00"/>
    <w:family w:val="auto"/>
    <w:notTrueType/>
    <w:pitch w:val="variable"/>
    <w:sig w:usb0="0000000F" w:usb1="00000000" w:usb2="00000000" w:usb3="00000000" w:csb0="00000003" w:csb1="00000000"/>
  </w:font>
  <w:font w:name="Avenir Book">
    <w:altName w:val="﷽﷽﷽﷽﷽﷽﷽﷽ook"/>
    <w:panose1 w:val="02000503020000020003"/>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Gill Sans Light">
    <w:altName w:val="GILL SANS LIGHT"/>
    <w:panose1 w:val="020B0302020104020203"/>
    <w:charset w:val="B1"/>
    <w:family w:val="swiss"/>
    <w:pitch w:val="variable"/>
    <w:sig w:usb0="80000A67" w:usb1="00000000" w:usb2="00000000" w:usb3="00000000" w:csb0="000001F7" w:csb1="00000000"/>
  </w:font>
  <w:font w:name="DIN Pro Condensed Light">
    <w:altName w:val="Calibri"/>
    <w:panose1 w:val="020B0604020202020204"/>
    <w:charset w:val="4D"/>
    <w:family w:val="swiss"/>
    <w:notTrueType/>
    <w:pitch w:val="variable"/>
    <w:sig w:usb0="A00002BF" w:usb1="4000207B" w:usb2="00000008" w:usb3="00000000" w:csb0="00000097"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547A"/>
    <w:multiLevelType w:val="hybridMultilevel"/>
    <w:tmpl w:val="813405F6"/>
    <w:lvl w:ilvl="0" w:tplc="0AD4BE52">
      <w:start w:val="1"/>
      <w:numFmt w:val="decimal"/>
      <w:pStyle w:val="Normalquestions"/>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767311079">
    <w:abstractNumId w:val="0"/>
    <w:lvlOverride w:ilvl="0">
      <w:startOverride w:val="1"/>
    </w:lvlOverride>
  </w:num>
  <w:num w:numId="2" w16cid:durableId="732854357">
    <w:abstractNumId w:val="0"/>
    <w:lvlOverride w:ilvl="0">
      <w:startOverride w:val="1"/>
    </w:lvlOverride>
  </w:num>
  <w:num w:numId="3" w16cid:durableId="181550362">
    <w:abstractNumId w:val="0"/>
    <w:lvlOverride w:ilvl="0">
      <w:startOverride w:val="1"/>
    </w:lvlOverride>
  </w:num>
  <w:num w:numId="4" w16cid:durableId="23693771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08"/>
  <w:hyphenationZone w:val="425"/>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ACD"/>
    <w:rsid w:val="0009319D"/>
    <w:rsid w:val="000F7413"/>
    <w:rsid w:val="001F66A7"/>
    <w:rsid w:val="00275440"/>
    <w:rsid w:val="002C21CC"/>
    <w:rsid w:val="00364845"/>
    <w:rsid w:val="00405E76"/>
    <w:rsid w:val="0059152E"/>
    <w:rsid w:val="005949E0"/>
    <w:rsid w:val="006B32AC"/>
    <w:rsid w:val="006C6ACD"/>
    <w:rsid w:val="007C1138"/>
    <w:rsid w:val="007E5957"/>
    <w:rsid w:val="00807A88"/>
    <w:rsid w:val="00896A15"/>
    <w:rsid w:val="009B06AB"/>
    <w:rsid w:val="00A006F5"/>
    <w:rsid w:val="00A30F68"/>
    <w:rsid w:val="00A66BBD"/>
    <w:rsid w:val="00B05EBC"/>
    <w:rsid w:val="00B40AFA"/>
    <w:rsid w:val="00C83426"/>
    <w:rsid w:val="00EA7737"/>
    <w:rsid w:val="00EE213D"/>
    <w:rsid w:val="00EE5E50"/>
    <w:rsid w:val="00F04D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F4ADAF9"/>
  <w15:chartTrackingRefBased/>
  <w15:docId w15:val="{A017EEDC-4C99-0A48-A06D-75EE39E10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ACD"/>
    <w:pPr>
      <w:suppressAutoHyphens/>
      <w:autoSpaceDN w:val="0"/>
      <w:textAlignment w:val="baseline"/>
    </w:pPr>
    <w:rPr>
      <w:rFonts w:ascii="Liberation Serif" w:eastAsia="NSimSun" w:hAnsi="Liberation Serif" w:cs="Mangal"/>
      <w:kern w:val="3"/>
      <w:lang w:eastAsia="zh-CN" w:bidi="hi-IN"/>
      <w14:ligatures w14:val="none"/>
    </w:rPr>
  </w:style>
  <w:style w:type="paragraph" w:styleId="Titre1">
    <w:name w:val="heading 1"/>
    <w:basedOn w:val="Normal"/>
    <w:next w:val="Normal"/>
    <w:link w:val="Titre1Car"/>
    <w:uiPriority w:val="9"/>
    <w:qFormat/>
    <w:rsid w:val="009B06AB"/>
    <w:pPr>
      <w:keepNext/>
      <w:keepLines/>
      <w:suppressAutoHyphens w:val="0"/>
      <w:autoSpaceDN/>
      <w:jc w:val="both"/>
      <w:textAlignment w:val="auto"/>
      <w:outlineLvl w:val="0"/>
    </w:pPr>
    <w:rPr>
      <w:rFonts w:ascii="Fredericka the Great" w:eastAsia="Arial" w:hAnsi="Fredericka the Great" w:cs="Arial"/>
      <w:color w:val="385623" w:themeColor="accent6" w:themeShade="80"/>
      <w:kern w:val="0"/>
      <w:sz w:val="28"/>
      <w:szCs w:val="40"/>
      <w:u w:val="single"/>
      <w:lang w:val="es-ES" w:eastAsia="fr-FR" w:bidi="ar-SA"/>
    </w:rPr>
  </w:style>
  <w:style w:type="paragraph" w:styleId="Titre2">
    <w:name w:val="heading 2"/>
    <w:basedOn w:val="Normal"/>
    <w:next w:val="Normal"/>
    <w:link w:val="Titre2Car"/>
    <w:uiPriority w:val="9"/>
    <w:unhideWhenUsed/>
    <w:qFormat/>
    <w:rsid w:val="00A30F68"/>
    <w:pPr>
      <w:keepNext/>
      <w:keepLines/>
      <w:suppressAutoHyphens w:val="0"/>
      <w:autoSpaceDN/>
      <w:spacing w:before="40"/>
      <w:textAlignment w:val="auto"/>
      <w:outlineLvl w:val="1"/>
    </w:pPr>
    <w:rPr>
      <w:rFonts w:ascii="Marianne" w:eastAsiaTheme="majorEastAsia" w:hAnsi="Marianne" w:cstheme="majorBidi"/>
      <w:color w:val="538135" w:themeColor="accent6" w:themeShade="BF"/>
      <w:kern w:val="0"/>
      <w:sz w:val="20"/>
      <w:szCs w:val="26"/>
      <w:lang w:val="es-ES" w:eastAsia="fr-FR" w:bidi="ar-SA"/>
    </w:rPr>
  </w:style>
  <w:style w:type="paragraph" w:styleId="Titre3">
    <w:name w:val="heading 3"/>
    <w:basedOn w:val="Normal"/>
    <w:next w:val="Normal"/>
    <w:link w:val="Titre3Car"/>
    <w:autoRedefine/>
    <w:uiPriority w:val="9"/>
    <w:unhideWhenUsed/>
    <w:qFormat/>
    <w:rsid w:val="00B05EBC"/>
    <w:pPr>
      <w:keepNext/>
      <w:keepLines/>
      <w:suppressAutoHyphens w:val="0"/>
      <w:autoSpaceDN/>
      <w:spacing w:before="40"/>
      <w:jc w:val="both"/>
      <w:textAlignment w:val="auto"/>
      <w:outlineLvl w:val="2"/>
    </w:pPr>
    <w:rPr>
      <w:rFonts w:ascii="Arial" w:eastAsiaTheme="majorEastAsia" w:hAnsi="Arial" w:cstheme="majorBidi"/>
      <w:b/>
      <w:i/>
      <w:color w:val="1F3763" w:themeColor="accent1" w:themeShade="7F"/>
      <w:kern w:val="0"/>
      <w:sz w:val="20"/>
      <w:lang w:val="es-ES" w:eastAsia="fr-FR" w:bidi="ar-SA"/>
    </w:rPr>
  </w:style>
  <w:style w:type="paragraph" w:styleId="Titre4">
    <w:name w:val="heading 4"/>
    <w:basedOn w:val="Normal"/>
    <w:next w:val="Normal"/>
    <w:link w:val="Titre4Car"/>
    <w:autoRedefine/>
    <w:uiPriority w:val="9"/>
    <w:unhideWhenUsed/>
    <w:qFormat/>
    <w:rsid w:val="00B05EBC"/>
    <w:pPr>
      <w:keepNext/>
      <w:keepLines/>
      <w:suppressAutoHyphens w:val="0"/>
      <w:autoSpaceDN/>
      <w:spacing w:before="40"/>
      <w:textAlignment w:val="auto"/>
      <w:outlineLvl w:val="3"/>
    </w:pPr>
    <w:rPr>
      <w:rFonts w:ascii="Arial" w:eastAsiaTheme="majorEastAsia" w:hAnsi="Arial" w:cs="Times New Roman"/>
      <w:b/>
      <w:color w:val="000000" w:themeColor="text1"/>
      <w:kern w:val="0"/>
      <w:sz w:val="20"/>
      <w:lang w:val="es-ES" w:eastAsia="fr-FR" w:bidi="ar-SA"/>
    </w:rPr>
  </w:style>
  <w:style w:type="paragraph" w:styleId="Titre5">
    <w:name w:val="heading 5"/>
    <w:basedOn w:val="Normal"/>
    <w:next w:val="Normal"/>
    <w:link w:val="Titre5Car"/>
    <w:autoRedefine/>
    <w:uiPriority w:val="9"/>
    <w:unhideWhenUsed/>
    <w:qFormat/>
    <w:rsid w:val="007E5957"/>
    <w:pPr>
      <w:keepNext/>
      <w:keepLines/>
      <w:suppressAutoHyphens w:val="0"/>
      <w:autoSpaceDN/>
      <w:spacing w:before="40"/>
      <w:jc w:val="both"/>
      <w:textAlignment w:val="auto"/>
      <w:outlineLvl w:val="4"/>
    </w:pPr>
    <w:rPr>
      <w:rFonts w:ascii="Avenir Book" w:eastAsiaTheme="majorEastAsia" w:hAnsi="Avenir Book" w:cstheme="majorBidi"/>
      <w:color w:val="8EAADB" w:themeColor="accent1" w:themeTint="99"/>
      <w:kern w:val="0"/>
      <w:sz w:val="20"/>
      <w:u w:val="single"/>
      <w:lang w:val="es-ES"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aliases w:val="Docs"/>
    <w:basedOn w:val="Policepardfaut"/>
    <w:uiPriority w:val="22"/>
    <w:qFormat/>
    <w:rsid w:val="00EA7737"/>
    <w:rPr>
      <w:rFonts w:ascii="Avenir Book" w:hAnsi="Avenir Book"/>
      <w:b/>
      <w:bCs/>
      <w:i w:val="0"/>
      <w:caps w:val="0"/>
      <w:smallCaps w:val="0"/>
      <w:strike w:val="0"/>
      <w:dstrike w:val="0"/>
      <w:vanish w:val="0"/>
      <w:color w:val="auto"/>
      <w:sz w:val="24"/>
      <w:u w:val="none"/>
      <w:vertAlign w:val="baseline"/>
    </w:rPr>
  </w:style>
  <w:style w:type="character" w:customStyle="1" w:styleId="Titre1Car">
    <w:name w:val="Titre 1 Car"/>
    <w:basedOn w:val="Policepardfaut"/>
    <w:link w:val="Titre1"/>
    <w:uiPriority w:val="9"/>
    <w:rsid w:val="009B06AB"/>
    <w:rPr>
      <w:rFonts w:ascii="Fredericka the Great" w:eastAsia="Arial" w:hAnsi="Fredericka the Great" w:cs="Arial"/>
      <w:color w:val="385623" w:themeColor="accent6" w:themeShade="80"/>
      <w:kern w:val="0"/>
      <w:sz w:val="28"/>
      <w:szCs w:val="40"/>
      <w:u w:val="single"/>
      <w:lang w:val="es-ES" w:eastAsia="fr-FR"/>
      <w14:ligatures w14:val="none"/>
    </w:rPr>
  </w:style>
  <w:style w:type="character" w:customStyle="1" w:styleId="Titre3Car">
    <w:name w:val="Titre 3 Car"/>
    <w:basedOn w:val="Policepardfaut"/>
    <w:link w:val="Titre3"/>
    <w:uiPriority w:val="9"/>
    <w:rsid w:val="00B05EBC"/>
    <w:rPr>
      <w:rFonts w:ascii="Arial" w:eastAsiaTheme="majorEastAsia" w:hAnsi="Arial" w:cstheme="majorBidi"/>
      <w:b/>
      <w:i/>
      <w:color w:val="1F3763" w:themeColor="accent1" w:themeShade="7F"/>
      <w:kern w:val="0"/>
      <w:lang w:eastAsia="fr-FR"/>
    </w:rPr>
  </w:style>
  <w:style w:type="character" w:customStyle="1" w:styleId="Titre2Car">
    <w:name w:val="Titre 2 Car"/>
    <w:basedOn w:val="Policepardfaut"/>
    <w:link w:val="Titre2"/>
    <w:uiPriority w:val="9"/>
    <w:rsid w:val="00A30F68"/>
    <w:rPr>
      <w:rFonts w:ascii="Marianne" w:eastAsiaTheme="majorEastAsia" w:hAnsi="Marianne" w:cstheme="majorBidi"/>
      <w:color w:val="538135" w:themeColor="accent6" w:themeShade="BF"/>
      <w:kern w:val="0"/>
      <w:sz w:val="22"/>
      <w:szCs w:val="26"/>
      <w:lang w:eastAsia="fr-FR"/>
      <w14:ligatures w14:val="none"/>
    </w:rPr>
  </w:style>
  <w:style w:type="paragraph" w:customStyle="1" w:styleId="COURS">
    <w:name w:val="COURS"/>
    <w:basedOn w:val="Normal"/>
    <w:qFormat/>
    <w:rsid w:val="00A30F68"/>
    <w:pPr>
      <w:suppressAutoHyphens w:val="0"/>
      <w:autoSpaceDN/>
      <w:jc w:val="both"/>
      <w:textAlignment w:val="auto"/>
    </w:pPr>
    <w:rPr>
      <w:rFonts w:ascii="Avenir Book" w:eastAsia="Times New Roman" w:hAnsi="Avenir Book" w:cs="Times New Roman"/>
      <w:kern w:val="0"/>
      <w:sz w:val="20"/>
      <w:lang w:val="es-ES" w:eastAsia="fr-FR" w:bidi="ar-SA"/>
    </w:rPr>
  </w:style>
  <w:style w:type="paragraph" w:styleId="Titre">
    <w:name w:val="Title"/>
    <w:aliases w:val="Titre4"/>
    <w:basedOn w:val="Normal"/>
    <w:next w:val="Normal"/>
    <w:link w:val="TitreCar"/>
    <w:autoRedefine/>
    <w:uiPriority w:val="10"/>
    <w:qFormat/>
    <w:rsid w:val="0059152E"/>
    <w:pPr>
      <w:suppressAutoHyphens w:val="0"/>
      <w:autoSpaceDN/>
      <w:contextualSpacing/>
      <w:textAlignment w:val="auto"/>
    </w:pPr>
    <w:rPr>
      <w:rFonts w:ascii="Avenir Book" w:eastAsiaTheme="majorEastAsia" w:hAnsi="Avenir Book" w:cstheme="majorBidi"/>
      <w:b/>
      <w:i/>
      <w:color w:val="9CC2E5" w:themeColor="accent5" w:themeTint="99"/>
      <w:spacing w:val="-10"/>
      <w:kern w:val="24"/>
      <w:sz w:val="20"/>
      <w:szCs w:val="56"/>
      <w:lang w:val="es-ES" w:eastAsia="fr-FR" w:bidi="ar-SA"/>
    </w:rPr>
  </w:style>
  <w:style w:type="character" w:customStyle="1" w:styleId="TitreCar">
    <w:name w:val="Titre Car"/>
    <w:aliases w:val="Titre4 Car"/>
    <w:basedOn w:val="Policepardfaut"/>
    <w:link w:val="Titre"/>
    <w:uiPriority w:val="10"/>
    <w:rsid w:val="0059152E"/>
    <w:rPr>
      <w:rFonts w:ascii="Avenir Book" w:eastAsiaTheme="majorEastAsia" w:hAnsi="Avenir Book" w:cstheme="majorBidi"/>
      <w:b/>
      <w:i/>
      <w:color w:val="9CC2E5" w:themeColor="accent5" w:themeTint="99"/>
      <w:spacing w:val="-10"/>
      <w:kern w:val="24"/>
      <w:szCs w:val="56"/>
      <w:lang w:val="es-ES_tradnl"/>
    </w:rPr>
  </w:style>
  <w:style w:type="paragraph" w:styleId="Sous-titre">
    <w:name w:val="Subtitle"/>
    <w:basedOn w:val="Normal"/>
    <w:next w:val="Normal"/>
    <w:link w:val="Sous-titreCar"/>
    <w:uiPriority w:val="11"/>
    <w:qFormat/>
    <w:rsid w:val="00275440"/>
    <w:pPr>
      <w:keepNext/>
      <w:keepLines/>
      <w:suppressAutoHyphens w:val="0"/>
      <w:autoSpaceDN/>
      <w:spacing w:after="320" w:line="276" w:lineRule="auto"/>
      <w:textAlignment w:val="auto"/>
    </w:pPr>
    <w:rPr>
      <w:rFonts w:ascii="Fredericka the Great" w:eastAsia="Arial" w:hAnsi="Fredericka the Great" w:cs="Arial"/>
      <w:color w:val="FF0000"/>
      <w:kern w:val="0"/>
      <w:sz w:val="20"/>
      <w:szCs w:val="30"/>
      <w:u w:val="single"/>
      <w:lang w:val="fr" w:eastAsia="fr-FR" w:bidi="ar-SA"/>
    </w:rPr>
  </w:style>
  <w:style w:type="character" w:customStyle="1" w:styleId="Sous-titreCar">
    <w:name w:val="Sous-titre Car"/>
    <w:basedOn w:val="Policepardfaut"/>
    <w:link w:val="Sous-titre"/>
    <w:uiPriority w:val="11"/>
    <w:rsid w:val="00275440"/>
    <w:rPr>
      <w:rFonts w:ascii="Fredericka the Great" w:eastAsia="Arial" w:hAnsi="Fredericka the Great" w:cs="Arial"/>
      <w:color w:val="FF0000"/>
      <w:kern w:val="0"/>
      <w:szCs w:val="30"/>
      <w:u w:val="single"/>
      <w:lang w:val="fr" w:eastAsia="fr-FR"/>
      <w14:ligatures w14:val="none"/>
    </w:rPr>
  </w:style>
  <w:style w:type="character" w:customStyle="1" w:styleId="Titre4Car">
    <w:name w:val="Titre 4 Car"/>
    <w:basedOn w:val="Policepardfaut"/>
    <w:link w:val="Titre4"/>
    <w:uiPriority w:val="9"/>
    <w:rsid w:val="00B05EBC"/>
    <w:rPr>
      <w:rFonts w:ascii="Arial" w:eastAsiaTheme="majorEastAsia" w:hAnsi="Arial"/>
      <w:b/>
      <w:color w:val="000000" w:themeColor="text1"/>
      <w:kern w:val="0"/>
      <w:lang w:val="es-ES" w:eastAsia="fr-FR"/>
    </w:rPr>
  </w:style>
  <w:style w:type="character" w:customStyle="1" w:styleId="Titre5Car">
    <w:name w:val="Titre 5 Car"/>
    <w:basedOn w:val="Policepardfaut"/>
    <w:link w:val="Titre5"/>
    <w:uiPriority w:val="9"/>
    <w:rsid w:val="007E5957"/>
    <w:rPr>
      <w:rFonts w:ascii="Avenir Book" w:eastAsiaTheme="majorEastAsia" w:hAnsi="Avenir Book" w:cstheme="majorBidi"/>
      <w:color w:val="8EAADB" w:themeColor="accent1" w:themeTint="99"/>
      <w:sz w:val="20"/>
      <w:u w:val="single"/>
      <w:lang w:val="es-ES_tradnl"/>
    </w:rPr>
  </w:style>
  <w:style w:type="paragraph" w:customStyle="1" w:styleId="Normaldocumentencadr">
    <w:name w:val="Normal document encadré"/>
    <w:basedOn w:val="Normal"/>
    <w:qFormat/>
    <w:rsid w:val="009B06AB"/>
    <w:pPr>
      <w:pBdr>
        <w:left w:val="single" w:sz="8" w:space="4" w:color="9CC2E5" w:themeColor="accent5" w:themeTint="99"/>
        <w:bottom w:val="single" w:sz="8" w:space="1" w:color="9CC2E5" w:themeColor="accent5" w:themeTint="99"/>
        <w:right w:val="single" w:sz="8" w:space="4" w:color="9CC2E5" w:themeColor="accent5" w:themeTint="99"/>
      </w:pBdr>
      <w:suppressAutoHyphens w:val="0"/>
      <w:autoSpaceDN/>
      <w:jc w:val="both"/>
      <w:textAlignment w:val="auto"/>
    </w:pPr>
    <w:rPr>
      <w:rFonts w:ascii="Avenir Book" w:eastAsia="MS Mincho" w:hAnsi="Avenir Book" w:cs="Gill Sans Light"/>
      <w:color w:val="000000" w:themeColor="text1"/>
      <w:kern w:val="0"/>
      <w:sz w:val="20"/>
      <w:szCs w:val="20"/>
      <w:lang w:val="es-ES" w:eastAsia="en-US" w:bidi="ar-SA"/>
      <w14:ligatures w14:val="standardContextual"/>
    </w:rPr>
  </w:style>
  <w:style w:type="paragraph" w:customStyle="1" w:styleId="Normalquestions">
    <w:name w:val="Normal questions"/>
    <w:basedOn w:val="Paragraphedeliste"/>
    <w:autoRedefine/>
    <w:qFormat/>
    <w:rsid w:val="009B06AB"/>
    <w:pPr>
      <w:numPr>
        <w:numId w:val="4"/>
      </w:numPr>
      <w:shd w:val="clear" w:color="auto" w:fill="DEEAF6" w:themeFill="accent5" w:themeFillTint="33"/>
    </w:pPr>
    <w:rPr>
      <w:rFonts w:cs="DIN Pro Condensed Light"/>
      <w:color w:val="000000" w:themeColor="text1"/>
      <w:szCs w:val="20"/>
      <w14:ligatures w14:val="standardContextual"/>
    </w:rPr>
  </w:style>
  <w:style w:type="paragraph" w:styleId="Paragraphedeliste">
    <w:name w:val="List Paragraph"/>
    <w:basedOn w:val="Normal"/>
    <w:uiPriority w:val="34"/>
    <w:qFormat/>
    <w:rsid w:val="00EA7737"/>
    <w:pPr>
      <w:suppressAutoHyphens w:val="0"/>
      <w:autoSpaceDN/>
      <w:ind w:left="720"/>
      <w:contextualSpacing/>
      <w:jc w:val="both"/>
      <w:textAlignment w:val="auto"/>
    </w:pPr>
    <w:rPr>
      <w:rFonts w:ascii="Avenir Book" w:eastAsia="Times New Roman" w:hAnsi="Avenir Book"/>
      <w:kern w:val="0"/>
      <w:sz w:val="20"/>
      <w:szCs w:val="21"/>
      <w:lang w:val="es-ES" w:eastAsia="fr-FR" w:bidi="ar-SA"/>
    </w:rPr>
  </w:style>
  <w:style w:type="paragraph" w:customStyle="1" w:styleId="Normaldocument">
    <w:name w:val="Normal document"/>
    <w:basedOn w:val="Paragraphedeliste"/>
    <w:qFormat/>
    <w:rsid w:val="00EA7737"/>
    <w:pPr>
      <w:shd w:val="clear" w:color="auto" w:fill="FFF2CC" w:themeFill="accent4" w:themeFillTint="33"/>
      <w:spacing w:line="276" w:lineRule="auto"/>
      <w:ind w:left="360" w:hanging="360"/>
    </w:pPr>
    <w:rPr>
      <w:rFonts w:cs="DIN Pro Condensed Light"/>
      <w:color w:val="000000" w:themeColor="text1"/>
      <w:szCs w:val="20"/>
      <w14:ligatures w14:val="standardContextual"/>
    </w:rPr>
  </w:style>
  <w:style w:type="paragraph" w:customStyle="1" w:styleId="Titredocuments">
    <w:name w:val="Titre documents"/>
    <w:basedOn w:val="Normal"/>
    <w:autoRedefine/>
    <w:qFormat/>
    <w:rsid w:val="00F04DCD"/>
    <w:pPr>
      <w:shd w:val="clear" w:color="auto" w:fill="E2EFD9" w:themeFill="accent6" w:themeFillTint="33"/>
      <w:suppressAutoHyphens w:val="0"/>
      <w:autoSpaceDN/>
      <w:jc w:val="both"/>
      <w:textAlignment w:val="auto"/>
    </w:pPr>
    <w:rPr>
      <w:rFonts w:ascii="Avenir Book" w:eastAsia="Times New Roman" w:hAnsi="Avenir Book" w:cs="Times New Roman"/>
      <w:b/>
      <w:kern w:val="0"/>
      <w:sz w:val="20"/>
      <w:lang w:val="es-ES" w:eastAsia="fr-FR" w:bidi="ar-SA"/>
    </w:rPr>
  </w:style>
  <w:style w:type="paragraph" w:customStyle="1" w:styleId="Standard">
    <w:name w:val="Standard"/>
    <w:rsid w:val="006C6ACD"/>
    <w:pPr>
      <w:suppressAutoHyphens/>
      <w:autoSpaceDN w:val="0"/>
      <w:textAlignment w:val="baseline"/>
    </w:pPr>
    <w:rPr>
      <w:rFonts w:ascii="Liberation Serif" w:eastAsia="NSimSun" w:hAnsi="Liberation Serif" w:cs="Mangal"/>
      <w:kern w:val="3"/>
      <w:lang w:eastAsia="zh-CN" w:bidi="hi-IN"/>
      <w14:ligatures w14:val="none"/>
    </w:rPr>
  </w:style>
  <w:style w:type="paragraph" w:customStyle="1" w:styleId="Textbody">
    <w:name w:val="Text body"/>
    <w:basedOn w:val="Standard"/>
    <w:rsid w:val="006C6ACD"/>
    <w:pPr>
      <w:spacing w:after="140" w:line="276" w:lineRule="auto"/>
    </w:pPr>
  </w:style>
  <w:style w:type="paragraph" w:customStyle="1" w:styleId="TableContents">
    <w:name w:val="Table Contents"/>
    <w:basedOn w:val="Standard"/>
    <w:rsid w:val="006C6AC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653</Words>
  <Characters>3593</Characters>
  <Application>Microsoft Office Word</Application>
  <DocSecurity>0</DocSecurity>
  <Lines>29</Lines>
  <Paragraphs>8</Paragraphs>
  <ScaleCrop>false</ScaleCrop>
  <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Abrami</dc:creator>
  <cp:keywords/>
  <dc:description/>
  <cp:lastModifiedBy>José Abrami</cp:lastModifiedBy>
  <cp:revision>1</cp:revision>
  <dcterms:created xsi:type="dcterms:W3CDTF">2024-06-26T08:38:00Z</dcterms:created>
  <dcterms:modified xsi:type="dcterms:W3CDTF">2024-06-26T08:41:00Z</dcterms:modified>
</cp:coreProperties>
</file>