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EA8" w:rsidRPr="00AB7EA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</w:pPr>
      <w:r w:rsidRPr="00AB7EA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  <w:t xml:space="preserve">ACTIVIDAD 2. DEBATE </w:t>
      </w:r>
    </w:p>
    <w:p w:rsidR="00AB7EA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</w:pPr>
    </w:p>
    <w:p w:rsidR="00AB7EA8" w:rsidRPr="00AB7EA8" w:rsidRDefault="00AB7EA8" w:rsidP="00AB7EA8">
      <w:pPr>
        <w:spacing w:after="0" w:line="240" w:lineRule="auto"/>
        <w:jc w:val="center"/>
        <w:rPr>
          <w:rFonts w:ascii="Marianne" w:eastAsia="Times New Roman" w:hAnsi="Marianne" w:cs="Arial"/>
          <w:b/>
          <w:bCs/>
          <w:sz w:val="24"/>
          <w:szCs w:val="24"/>
          <w:lang w:val="es-ES_tradnl" w:eastAsia="fr-FR"/>
        </w:rPr>
      </w:pPr>
      <w:r w:rsidRPr="00AB7EA8">
        <w:rPr>
          <w:rFonts w:ascii="Marianne" w:eastAsia="Times New Roman" w:hAnsi="Marianne" w:cs="Arial"/>
          <w:b/>
          <w:bCs/>
          <w:color w:val="000000"/>
          <w:sz w:val="24"/>
          <w:szCs w:val="24"/>
          <w:lang w:val="es-ES_tradnl" w:eastAsia="fr-FR"/>
        </w:rPr>
        <w:t>¿A favor o en contra de las plantas de desalinización para luchar contra la sequía en España?</w:t>
      </w:r>
    </w:p>
    <w:p w:rsidR="00AB7EA8" w:rsidRPr="009E54F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AB7EA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</w:pPr>
      <w:r w:rsidRPr="00AB7EA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fr-FR"/>
        </w:rPr>
        <w:t>Tarea</w:t>
      </w:r>
    </w:p>
    <w:p w:rsidR="00AB7EA8" w:rsidRPr="009E54F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Estos próximos meses, habrá una reunión </w:t>
      </w:r>
      <w:r w:rsidRPr="009E5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fr-FR"/>
        </w:rPr>
        <w:t>en torno a la desalinización, una tecnología que sigue creciendo con rapidez en todo el mundo y está destinada a jugar un papel fundamental en el abastecimiento del agua en los próximos años frente a la sequía en España</w:t>
      </w: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. </w:t>
      </w:r>
    </w:p>
    <w:p w:rsidR="00AB7EA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</w:pPr>
    </w:p>
    <w:p w:rsidR="00AB7EA8" w:rsidRPr="009E54F8" w:rsidRDefault="00AB7EA8" w:rsidP="00AB7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Tienes que preparar los argumentos de los dos campos a propósito de: ¿A favor o en contra de las plantas de desalinización para luchar contra la sequía en España?  </w:t>
      </w:r>
    </w:p>
    <w:p w:rsidR="00AB7EA8" w:rsidRDefault="00AB7EA8" w:rsidP="00AB7E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AB7EA8" w:rsidRPr="009E54F8" w:rsidRDefault="00AB7EA8" w:rsidP="00AB7E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AB7EA8" w:rsidRPr="009E54F8" w:rsidRDefault="00AB7EA8" w:rsidP="00AB7EA8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1. Con un compañero, buscar argumentos a favor y en contra y completar la tabla (o dividir la clase en dos grupos).</w:t>
      </w:r>
    </w:p>
    <w:p w:rsidR="00AB7EA8" w:rsidRPr="009E54F8" w:rsidRDefault="00AB7EA8" w:rsidP="00AB7E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tbl>
      <w:tblPr>
        <w:tblW w:w="10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5009"/>
      </w:tblGrid>
      <w:tr w:rsidR="00AB7EA8" w:rsidRPr="009E54F8" w:rsidTr="00AB7EA8">
        <w:trPr>
          <w:trHeight w:val="627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EA8" w:rsidRPr="009E54F8" w:rsidRDefault="00AB7EA8" w:rsidP="00AB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A favor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7EA8" w:rsidRPr="009E54F8" w:rsidRDefault="00AB7EA8" w:rsidP="00AB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fr-FR"/>
              </w:rPr>
              <w:t>En contra</w:t>
            </w:r>
          </w:p>
        </w:tc>
      </w:tr>
      <w:tr w:rsidR="00AB7EA8" w:rsidRPr="009E54F8" w:rsidTr="00AB7EA8">
        <w:trPr>
          <w:trHeight w:val="3726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EA8" w:rsidRPr="009E54F8" w:rsidRDefault="00AB7EA8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7EA8" w:rsidRPr="009E54F8" w:rsidRDefault="00AB7EA8" w:rsidP="00603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  <w:r w:rsidRPr="009E54F8"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  <w:br/>
            </w:r>
          </w:p>
        </w:tc>
      </w:tr>
    </w:tbl>
    <w:p w:rsidR="00AB7EA8" w:rsidRPr="009E54F8" w:rsidRDefault="00AB7EA8" w:rsidP="00AB7E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AB7EA8" w:rsidRPr="009E54F8" w:rsidRDefault="00AB7EA8" w:rsidP="00AB7EA8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2.  A partir de la tabla, debatir entre dos alumnos (rol de un ecologista y un regante, por ejemplo) </w:t>
      </w:r>
    </w:p>
    <w:p w:rsidR="00AB7EA8" w:rsidRPr="009E54F8" w:rsidRDefault="00AB7EA8" w:rsidP="00AB7EA8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364845" w:rsidRDefault="00364845"/>
    <w:sectPr w:rsidR="00364845" w:rsidSect="001F66A7">
      <w:headerReference w:type="default" r:id="rId7"/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56" w:rsidRDefault="001D7656" w:rsidP="00C334F3">
      <w:pPr>
        <w:spacing w:after="0" w:line="240" w:lineRule="auto"/>
      </w:pPr>
      <w:r>
        <w:separator/>
      </w:r>
    </w:p>
  </w:endnote>
  <w:endnote w:type="continuationSeparator" w:id="0">
    <w:p w:rsidR="001D7656" w:rsidRDefault="001D7656" w:rsidP="00C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 Pro Condensed Light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56" w:rsidRDefault="001D7656" w:rsidP="00C334F3">
      <w:pPr>
        <w:spacing w:after="0" w:line="240" w:lineRule="auto"/>
      </w:pPr>
      <w:r>
        <w:separator/>
      </w:r>
    </w:p>
  </w:footnote>
  <w:footnote w:type="continuationSeparator" w:id="0">
    <w:p w:rsidR="001D7656" w:rsidRDefault="001D7656" w:rsidP="00C3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F3" w:rsidRPr="00C334F3" w:rsidRDefault="00C334F3" w:rsidP="00C334F3">
    <w:pPr>
      <w:jc w:val="center"/>
      <w:rPr>
        <w:rFonts w:ascii="Marianne" w:hAnsi="Marianne" w:cs="Arial"/>
        <w:b/>
        <w:bCs/>
        <w:sz w:val="24"/>
        <w:lang w:val="es-ES_tradnl"/>
      </w:rPr>
    </w:pPr>
    <w:r w:rsidRPr="00C334F3">
      <w:rPr>
        <w:rFonts w:ascii="Marianne" w:eastAsia="Times New Roman" w:hAnsi="Marianne" w:cs="Arial"/>
        <w:b/>
        <w:bCs/>
        <w:color w:val="000000"/>
        <w:sz w:val="24"/>
        <w:szCs w:val="24"/>
        <w:lang w:val="es-ES_tradnl" w:eastAsia="fr-FR"/>
      </w:rPr>
      <w:t>¿Por qué la gestión del agua es un reto mayor en España?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47A"/>
    <w:multiLevelType w:val="hybridMultilevel"/>
    <w:tmpl w:val="813405F6"/>
    <w:lvl w:ilvl="0" w:tplc="0AD4BE52">
      <w:start w:val="1"/>
      <w:numFmt w:val="decimal"/>
      <w:pStyle w:val="Normalquestion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311079">
    <w:abstractNumId w:val="0"/>
    <w:lvlOverride w:ilvl="0">
      <w:startOverride w:val="1"/>
    </w:lvlOverride>
  </w:num>
  <w:num w:numId="2" w16cid:durableId="732854357">
    <w:abstractNumId w:val="0"/>
    <w:lvlOverride w:ilvl="0">
      <w:startOverride w:val="1"/>
    </w:lvlOverride>
  </w:num>
  <w:num w:numId="3" w16cid:durableId="181550362">
    <w:abstractNumId w:val="0"/>
    <w:lvlOverride w:ilvl="0">
      <w:startOverride w:val="1"/>
    </w:lvlOverride>
  </w:num>
  <w:num w:numId="4" w16cid:durableId="2369377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3"/>
    <w:rsid w:val="0009319D"/>
    <w:rsid w:val="000F7413"/>
    <w:rsid w:val="001D7656"/>
    <w:rsid w:val="001F66A7"/>
    <w:rsid w:val="00275440"/>
    <w:rsid w:val="002C21CC"/>
    <w:rsid w:val="00364845"/>
    <w:rsid w:val="00405E76"/>
    <w:rsid w:val="0059152E"/>
    <w:rsid w:val="005949E0"/>
    <w:rsid w:val="005E72A6"/>
    <w:rsid w:val="006B32AC"/>
    <w:rsid w:val="007C1138"/>
    <w:rsid w:val="007E5957"/>
    <w:rsid w:val="00807A88"/>
    <w:rsid w:val="00896A15"/>
    <w:rsid w:val="009B06AB"/>
    <w:rsid w:val="00A006F5"/>
    <w:rsid w:val="00A30F68"/>
    <w:rsid w:val="00A66BBD"/>
    <w:rsid w:val="00AB7EA8"/>
    <w:rsid w:val="00B05EBC"/>
    <w:rsid w:val="00B40AFA"/>
    <w:rsid w:val="00C334F3"/>
    <w:rsid w:val="00C83426"/>
    <w:rsid w:val="00EA7737"/>
    <w:rsid w:val="00EE213D"/>
    <w:rsid w:val="00EE5E50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10F75"/>
  <w15:chartTrackingRefBased/>
  <w15:docId w15:val="{C9DEC781-BA4E-934F-BD8F-372B5AC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3"/>
    <w:pPr>
      <w:spacing w:after="160"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6AB"/>
    <w:pPr>
      <w:keepNext/>
      <w:keepLines/>
      <w:spacing w:after="0" w:line="240" w:lineRule="auto"/>
      <w:jc w:val="both"/>
      <w:outlineLvl w:val="0"/>
    </w:pPr>
    <w:rPr>
      <w:rFonts w:ascii="Fredericka the Great" w:eastAsia="Arial" w:hAnsi="Fredericka the Great" w:cs="Arial"/>
      <w:color w:val="385623" w:themeColor="accent6" w:themeShade="80"/>
      <w:sz w:val="28"/>
      <w:szCs w:val="40"/>
      <w:u w:val="single"/>
      <w:lang w:val="es-E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F68"/>
    <w:pPr>
      <w:keepNext/>
      <w:keepLines/>
      <w:spacing w:before="40" w:after="0" w:line="240" w:lineRule="auto"/>
      <w:outlineLvl w:val="1"/>
    </w:pPr>
    <w:rPr>
      <w:rFonts w:ascii="Marianne" w:eastAsiaTheme="majorEastAsia" w:hAnsi="Marianne" w:cstheme="majorBidi"/>
      <w:color w:val="538135" w:themeColor="accent6" w:themeShade="BF"/>
      <w:sz w:val="20"/>
      <w:szCs w:val="26"/>
      <w:lang w:val="es-ES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i/>
      <w:color w:val="1F3763" w:themeColor="accent1" w:themeShade="7F"/>
      <w:sz w:val="20"/>
      <w:szCs w:val="24"/>
      <w:lang w:val="es-ES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 w:after="0" w:line="240" w:lineRule="auto"/>
      <w:outlineLvl w:val="3"/>
    </w:pPr>
    <w:rPr>
      <w:rFonts w:ascii="Arial" w:eastAsiaTheme="majorEastAsia" w:hAnsi="Arial" w:cs="Times New Roman"/>
      <w:b/>
      <w:color w:val="000000" w:themeColor="text1"/>
      <w:sz w:val="20"/>
      <w:szCs w:val="24"/>
      <w:lang w:val="es-E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 w:after="0" w:line="240" w:lineRule="auto"/>
      <w:jc w:val="both"/>
      <w:outlineLvl w:val="4"/>
    </w:pPr>
    <w:rPr>
      <w:rFonts w:ascii="Avenir Book" w:eastAsiaTheme="majorEastAsia" w:hAnsi="Avenir Book" w:cstheme="majorBidi"/>
      <w:color w:val="8EAADB" w:themeColor="accent1" w:themeTint="99"/>
      <w:sz w:val="20"/>
      <w:szCs w:val="24"/>
      <w:u w:val="single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EA7737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9B06AB"/>
    <w:rPr>
      <w:rFonts w:ascii="Fredericka the Great" w:eastAsia="Arial" w:hAnsi="Fredericka the Great" w:cs="Arial"/>
      <w:color w:val="385623" w:themeColor="accent6" w:themeShade="80"/>
      <w:kern w:val="0"/>
      <w:sz w:val="28"/>
      <w:szCs w:val="40"/>
      <w:u w:val="single"/>
      <w:lang w:val="es-ES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F68"/>
    <w:rPr>
      <w:rFonts w:ascii="Marianne" w:eastAsiaTheme="majorEastAsia" w:hAnsi="Marianne" w:cstheme="majorBidi"/>
      <w:color w:val="538135" w:themeColor="accent6" w:themeShade="BF"/>
      <w:kern w:val="0"/>
      <w:sz w:val="22"/>
      <w:szCs w:val="26"/>
      <w:lang w:eastAsia="fr-FR"/>
      <w14:ligatures w14:val="none"/>
    </w:rPr>
  </w:style>
  <w:style w:type="paragraph" w:customStyle="1" w:styleId="COURS">
    <w:name w:val="COURS"/>
    <w:basedOn w:val="Normal"/>
    <w:qFormat/>
    <w:rsid w:val="00A30F68"/>
    <w:pPr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spacing w:after="0" w:line="240" w:lineRule="auto"/>
      <w:contextualSpacing/>
    </w:pPr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 w:val="20"/>
      <w:szCs w:val="56"/>
      <w:lang w:val="es-ES" w:eastAsia="fr-FR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 w:line="276" w:lineRule="auto"/>
    </w:pPr>
    <w:rPr>
      <w:rFonts w:ascii="Fredericka the Great" w:eastAsia="Arial" w:hAnsi="Fredericka the Great" w:cs="Arial"/>
      <w:color w:val="FF0000"/>
      <w:sz w:val="20"/>
      <w:szCs w:val="30"/>
      <w:u w:val="single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paragraph" w:customStyle="1" w:styleId="Normaldocumentencadr">
    <w:name w:val="Normal document encadré"/>
    <w:basedOn w:val="Normal"/>
    <w:qFormat/>
    <w:rsid w:val="009B06AB"/>
    <w:pPr>
      <w:pBdr>
        <w:left w:val="single" w:sz="8" w:space="4" w:color="9CC2E5" w:themeColor="accent5" w:themeTint="99"/>
        <w:bottom w:val="single" w:sz="8" w:space="1" w:color="9CC2E5" w:themeColor="accent5" w:themeTint="99"/>
        <w:right w:val="single" w:sz="8" w:space="4" w:color="9CC2E5" w:themeColor="accent5" w:themeTint="99"/>
      </w:pBdr>
      <w:spacing w:after="0" w:line="240" w:lineRule="auto"/>
      <w:jc w:val="both"/>
    </w:pPr>
    <w:rPr>
      <w:rFonts w:ascii="Avenir Book" w:eastAsia="MS Mincho" w:hAnsi="Avenir Book" w:cs="Gill Sans Light"/>
      <w:color w:val="000000" w:themeColor="text1"/>
      <w:sz w:val="20"/>
      <w:szCs w:val="20"/>
      <w:lang w:val="es-ES"/>
      <w14:ligatures w14:val="standardContextual"/>
    </w:rPr>
  </w:style>
  <w:style w:type="paragraph" w:customStyle="1" w:styleId="Normalquestions">
    <w:name w:val="Normal questions"/>
    <w:basedOn w:val="Paragraphedeliste"/>
    <w:autoRedefine/>
    <w:qFormat/>
    <w:rsid w:val="009B06AB"/>
    <w:pPr>
      <w:numPr>
        <w:numId w:val="4"/>
      </w:numPr>
      <w:shd w:val="clear" w:color="auto" w:fill="DEEAF6" w:themeFill="accent5" w:themeFillTint="33"/>
    </w:pPr>
    <w:rPr>
      <w:rFonts w:cs="DIN Pro Condensed Light"/>
      <w:color w:val="000000" w:themeColor="text1"/>
      <w:szCs w:val="20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EA7737"/>
    <w:pPr>
      <w:spacing w:after="0" w:line="240" w:lineRule="auto"/>
      <w:ind w:left="720"/>
      <w:contextualSpacing/>
      <w:jc w:val="both"/>
    </w:pPr>
    <w:rPr>
      <w:rFonts w:ascii="Avenir Book" w:eastAsia="Times New Roman" w:hAnsi="Avenir Book" w:cs="Mangal"/>
      <w:sz w:val="20"/>
      <w:szCs w:val="21"/>
      <w:lang w:val="es-ES" w:eastAsia="fr-FR"/>
    </w:rPr>
  </w:style>
  <w:style w:type="paragraph" w:customStyle="1" w:styleId="Normaldocument">
    <w:name w:val="Normal document"/>
    <w:basedOn w:val="Paragraphedeliste"/>
    <w:qFormat/>
    <w:rsid w:val="00EA7737"/>
    <w:pPr>
      <w:shd w:val="clear" w:color="auto" w:fill="FFF2CC" w:themeFill="accent4" w:themeFillTint="33"/>
      <w:spacing w:line="276" w:lineRule="auto"/>
      <w:ind w:left="360" w:hanging="360"/>
    </w:pPr>
    <w:rPr>
      <w:rFonts w:cs="DIN Pro Condensed Light"/>
      <w:color w:val="000000" w:themeColor="text1"/>
      <w:szCs w:val="20"/>
      <w14:ligatures w14:val="standardContextual"/>
    </w:rPr>
  </w:style>
  <w:style w:type="paragraph" w:customStyle="1" w:styleId="Titredocuments">
    <w:name w:val="Titre documents"/>
    <w:basedOn w:val="Normal"/>
    <w:autoRedefine/>
    <w:qFormat/>
    <w:rsid w:val="00F04DCD"/>
    <w:pPr>
      <w:shd w:val="clear" w:color="auto" w:fill="E2EFD9" w:themeFill="accent6" w:themeFillTint="33"/>
      <w:spacing w:after="0" w:line="240" w:lineRule="auto"/>
      <w:jc w:val="both"/>
    </w:pPr>
    <w:rPr>
      <w:rFonts w:ascii="Avenir Book" w:eastAsia="Times New Roman" w:hAnsi="Avenir Book" w:cs="Times New Roman"/>
      <w:b/>
      <w:sz w:val="20"/>
      <w:szCs w:val="24"/>
      <w:lang w:val="es-ES" w:eastAsia="fr-FR"/>
    </w:rPr>
  </w:style>
  <w:style w:type="paragraph" w:styleId="En-tte">
    <w:name w:val="header"/>
    <w:basedOn w:val="Normal"/>
    <w:link w:val="En-tt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En-tteCar">
    <w:name w:val="En-tête Car"/>
    <w:basedOn w:val="Policepardfaut"/>
    <w:link w:val="En-tt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334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2</cp:revision>
  <cp:lastPrinted>2024-06-26T17:31:00Z</cp:lastPrinted>
  <dcterms:created xsi:type="dcterms:W3CDTF">2024-06-26T17:34:00Z</dcterms:created>
  <dcterms:modified xsi:type="dcterms:W3CDTF">2024-06-26T17:34:00Z</dcterms:modified>
</cp:coreProperties>
</file>