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2E00" w14:textId="77777777" w:rsidR="009D4C7C" w:rsidRDefault="009D4C7C" w:rsidP="00BE30AF">
      <w:pPr>
        <w:jc w:val="center"/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5673159D" wp14:editId="181106D2">
            <wp:extent cx="4924425" cy="1133475"/>
            <wp:effectExtent l="0" t="0" r="9525" b="9525"/>
            <wp:docPr id="1" name="Image 2" descr="2019_signature_mail_4_Ministeres+iges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2019_signature_mail_4_Ministeres+iges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BACFC" w14:textId="77777777" w:rsidR="009D4C7C" w:rsidRDefault="009D4C7C" w:rsidP="00BE30AF">
      <w:pPr>
        <w:jc w:val="center"/>
        <w:rPr>
          <w:b/>
          <w:u w:val="single"/>
        </w:rPr>
      </w:pPr>
    </w:p>
    <w:p w14:paraId="69082A78" w14:textId="3405A29F" w:rsidR="00B810E5" w:rsidRPr="00BE30AF" w:rsidRDefault="00EB74F0" w:rsidP="00BE30AF">
      <w:pPr>
        <w:jc w:val="center"/>
        <w:rPr>
          <w:b/>
          <w:u w:val="single"/>
        </w:rPr>
      </w:pPr>
      <w:r w:rsidRPr="00BE30AF">
        <w:rPr>
          <w:b/>
          <w:u w:val="single"/>
        </w:rPr>
        <w:t>Utiliser le manuel scolaire</w:t>
      </w:r>
      <w:r w:rsidR="00BE30AF" w:rsidRPr="00BE30AF">
        <w:rPr>
          <w:b/>
          <w:u w:val="single"/>
        </w:rPr>
        <w:t xml:space="preserve"> (papier) </w:t>
      </w:r>
      <w:r w:rsidR="00796E47">
        <w:rPr>
          <w:b/>
          <w:u w:val="single"/>
        </w:rPr>
        <w:t xml:space="preserve">en </w:t>
      </w:r>
      <w:r w:rsidR="00BE30AF" w:rsidRPr="00BE30AF">
        <w:rPr>
          <w:b/>
          <w:u w:val="single"/>
        </w:rPr>
        <w:t>histoire-géographie</w:t>
      </w:r>
    </w:p>
    <w:p w14:paraId="79521F26" w14:textId="77777777" w:rsidR="00EB74F0" w:rsidRDefault="00EB74F0"/>
    <w:p w14:paraId="5E81E1AD" w14:textId="77777777" w:rsidR="007636CA" w:rsidRDefault="007636CA" w:rsidP="00BE30AF">
      <w:pPr>
        <w:jc w:val="both"/>
      </w:pPr>
    </w:p>
    <w:p w14:paraId="37BB80D7" w14:textId="74E5FFA1" w:rsidR="00593F01" w:rsidRPr="003E5A69" w:rsidRDefault="007636CA" w:rsidP="00BE30AF">
      <w:pPr>
        <w:jc w:val="both"/>
        <w:rPr>
          <w:color w:val="FF0000"/>
        </w:rPr>
      </w:pPr>
      <w:r>
        <w:tab/>
      </w:r>
      <w:r w:rsidR="00BE30AF">
        <w:t xml:space="preserve">Certains collègues font part de la difficulté à utiliser le numérique (réseaux saturés, ordinateurs en nombre limité dans les familles sans compter la durée de consultation quotidienne des écrans qui peut rapidement devenir </w:t>
      </w:r>
      <w:r w:rsidR="004062CE" w:rsidRPr="00DC21E6">
        <w:t>très importante.</w:t>
      </w:r>
    </w:p>
    <w:p w14:paraId="2F4A8D86" w14:textId="77777777" w:rsidR="007636CA" w:rsidRDefault="007636CA" w:rsidP="00BE30AF">
      <w:pPr>
        <w:jc w:val="both"/>
      </w:pPr>
    </w:p>
    <w:p w14:paraId="5A242A37" w14:textId="048AD226" w:rsidR="00BE30AF" w:rsidRDefault="007636CA" w:rsidP="00BE30AF">
      <w:pPr>
        <w:jc w:val="both"/>
      </w:pPr>
      <w:r>
        <w:tab/>
      </w:r>
      <w:r w:rsidR="004062CE">
        <w:t xml:space="preserve">La situation que </w:t>
      </w:r>
      <w:r w:rsidR="00DC21E6">
        <w:t>nous</w:t>
      </w:r>
      <w:r w:rsidR="00C9699B" w:rsidRPr="00DC21E6">
        <w:t xml:space="preserve"> </w:t>
      </w:r>
      <w:r w:rsidR="003E5A69" w:rsidRPr="00DC21E6">
        <w:t xml:space="preserve">vivons </w:t>
      </w:r>
      <w:r w:rsidR="00C9699B" w:rsidRPr="00DC21E6">
        <w:t xml:space="preserve">actuellement </w:t>
      </w:r>
      <w:r w:rsidR="00C9699B" w:rsidRPr="00C9699B">
        <w:t xml:space="preserve">est l’occasion de s’interroger sur </w:t>
      </w:r>
      <w:r w:rsidR="00C9699B">
        <w:t>l’</w:t>
      </w:r>
      <w:r w:rsidR="00C9699B" w:rsidRPr="00C9699B">
        <w:t>usage</w:t>
      </w:r>
      <w:r w:rsidR="00C9699B">
        <w:t xml:space="preserve"> du manuel scolaire</w:t>
      </w:r>
      <w:r w:rsidR="00C9699B" w:rsidRPr="00C9699B">
        <w:t xml:space="preserve"> </w:t>
      </w:r>
      <w:r w:rsidR="00E103CE">
        <w:t xml:space="preserve">quand il a été conservé, de renforcer </w:t>
      </w:r>
      <w:r w:rsidR="00593F01">
        <w:t xml:space="preserve">son usage </w:t>
      </w:r>
      <w:r w:rsidR="00E103CE">
        <w:t xml:space="preserve">voire </w:t>
      </w:r>
      <w:r w:rsidR="00C9699B" w:rsidRPr="00C9699B">
        <w:t>de développer de nouvelles manières de l’utiliser.</w:t>
      </w:r>
    </w:p>
    <w:p w14:paraId="3C520BB2" w14:textId="32977399" w:rsidR="009174BF" w:rsidRDefault="009174BF" w:rsidP="00BE30AF">
      <w:pPr>
        <w:jc w:val="both"/>
      </w:pPr>
    </w:p>
    <w:p w14:paraId="18DEC04B" w14:textId="5168863F" w:rsidR="009174BF" w:rsidRDefault="009174BF" w:rsidP="009174BF">
      <w:pPr>
        <w:ind w:firstLine="708"/>
        <w:jc w:val="both"/>
      </w:pPr>
      <w:r>
        <w:t>Rappelons que</w:t>
      </w:r>
      <w:r w:rsidRPr="009174BF">
        <w:t xml:space="preserve"> l’Éducation nationale n’exerce aucune influence en matière de rédaction des manuels scolaires et ne préconise aucun éditeur. Le choix relève exclusivement des équipes pédagogiques. </w:t>
      </w:r>
      <w:r w:rsidR="00DC21E6">
        <w:t>Dans ce choix comme dans l’usage du manuel, les enseignants conservent une distance critique quant au traitement des programmes et aux choix didactiques que chaque manuel propose.</w:t>
      </w:r>
    </w:p>
    <w:p w14:paraId="38746655" w14:textId="5011D6B1" w:rsidR="00BE30AF" w:rsidRDefault="00BE30AF"/>
    <w:p w14:paraId="6486A95D" w14:textId="77777777" w:rsidR="00A9315A" w:rsidRDefault="00A9315A"/>
    <w:p w14:paraId="1D1C3080" w14:textId="77777777" w:rsidR="00593F01" w:rsidRPr="00A9315A" w:rsidRDefault="00A9315A" w:rsidP="00593F01">
      <w:pPr>
        <w:pStyle w:val="Paragraphedeliste"/>
        <w:numPr>
          <w:ilvl w:val="0"/>
          <w:numId w:val="1"/>
        </w:numPr>
        <w:rPr>
          <w:b/>
        </w:rPr>
      </w:pPr>
      <w:r w:rsidRPr="00A9315A">
        <w:rPr>
          <w:b/>
        </w:rPr>
        <w:t>Le</w:t>
      </w:r>
      <w:r w:rsidR="00BE30AF" w:rsidRPr="00A9315A">
        <w:rPr>
          <w:b/>
        </w:rPr>
        <w:t xml:space="preserve"> manuel scolaire</w:t>
      </w:r>
      <w:r w:rsidRPr="00A9315A">
        <w:rPr>
          <w:b/>
        </w:rPr>
        <w:t xml:space="preserve">, </w:t>
      </w:r>
      <w:r w:rsidR="007E5B32" w:rsidRPr="00A9315A">
        <w:rPr>
          <w:b/>
        </w:rPr>
        <w:t xml:space="preserve">un outil de travail </w:t>
      </w:r>
      <w:r w:rsidRPr="00A9315A">
        <w:rPr>
          <w:b/>
        </w:rPr>
        <w:t xml:space="preserve">familier, </w:t>
      </w:r>
      <w:r w:rsidR="007E5B32" w:rsidRPr="00A9315A">
        <w:rPr>
          <w:b/>
        </w:rPr>
        <w:t>précieux</w:t>
      </w:r>
      <w:r w:rsidR="00C9699B" w:rsidRPr="00A9315A">
        <w:rPr>
          <w:b/>
        </w:rPr>
        <w:t xml:space="preserve"> et rassurant.</w:t>
      </w:r>
      <w:r w:rsidR="007E5B32" w:rsidRPr="00A9315A">
        <w:rPr>
          <w:b/>
        </w:rPr>
        <w:t xml:space="preserve"> </w:t>
      </w:r>
    </w:p>
    <w:p w14:paraId="5D7D5E90" w14:textId="77777777" w:rsidR="00593F01" w:rsidRDefault="00593F01"/>
    <w:p w14:paraId="2DA19FC4" w14:textId="77777777" w:rsidR="00BE30AF" w:rsidRDefault="00593F01" w:rsidP="009426A8">
      <w:pPr>
        <w:jc w:val="both"/>
      </w:pPr>
      <w:r>
        <w:t xml:space="preserve">- Le manuel scolaire d’histoire-géographie </w:t>
      </w:r>
      <w:r w:rsidR="00B63718">
        <w:t xml:space="preserve">comporte des </w:t>
      </w:r>
      <w:r>
        <w:t>reproductions de qualité et en couleur. Certains documents ont un format propice à des analyses précises.</w:t>
      </w:r>
    </w:p>
    <w:p w14:paraId="2C7AF9CC" w14:textId="77777777" w:rsidR="00BE30AF" w:rsidRDefault="00BE30AF" w:rsidP="009426A8">
      <w:pPr>
        <w:jc w:val="both"/>
      </w:pPr>
      <w:r>
        <w:t xml:space="preserve">- </w:t>
      </w:r>
      <w:r w:rsidR="00593F01">
        <w:t xml:space="preserve">Le manuel scolaire </w:t>
      </w:r>
      <w:r w:rsidR="007E5B32">
        <w:t xml:space="preserve">est connu des élèves et constitue </w:t>
      </w:r>
      <w:r>
        <w:t>le</w:t>
      </w:r>
      <w:r w:rsidR="007E5B32">
        <w:t xml:space="preserve"> lien</w:t>
      </w:r>
      <w:r>
        <w:t xml:space="preserve"> habituel entre deux lieux, l</w:t>
      </w:r>
      <w:r w:rsidR="007E5B32">
        <w:t xml:space="preserve">a maison et la classe. </w:t>
      </w:r>
      <w:r w:rsidR="00F3465A">
        <w:t>Pour de nombreux élèves, c’est le seul livre d’histoire ou de géographie disponible à la maison.</w:t>
      </w:r>
    </w:p>
    <w:p w14:paraId="04CDC78D" w14:textId="77777777" w:rsidR="00593F01" w:rsidRDefault="00BE30AF" w:rsidP="009426A8">
      <w:pPr>
        <w:jc w:val="both"/>
      </w:pPr>
      <w:r>
        <w:t xml:space="preserve">- Le manuel scolaire </w:t>
      </w:r>
      <w:r w:rsidR="007E5B32">
        <w:t xml:space="preserve">est un support de </w:t>
      </w:r>
      <w:r w:rsidR="00920C04">
        <w:t>travail</w:t>
      </w:r>
      <w:r w:rsidR="00593F01">
        <w:t xml:space="preserve"> dont les connaissances ont été vérifiées (même si des erreurs peuvent se glisser çà et là). Le manuel évite </w:t>
      </w:r>
      <w:r w:rsidR="00AE2C4C">
        <w:t>la dépendance à Internet</w:t>
      </w:r>
      <w:r w:rsidR="00593F01">
        <w:t>.</w:t>
      </w:r>
      <w:r w:rsidR="00920C04">
        <w:t xml:space="preserve"> </w:t>
      </w:r>
    </w:p>
    <w:p w14:paraId="656D27CA" w14:textId="633CF260" w:rsidR="007E5B32" w:rsidRDefault="00593F01" w:rsidP="009426A8">
      <w:pPr>
        <w:jc w:val="both"/>
      </w:pPr>
      <w:r>
        <w:t xml:space="preserve">- </w:t>
      </w:r>
      <w:r w:rsidR="00F3652D" w:rsidRPr="00F3652D">
        <w:t xml:space="preserve">Si la classe a été incitée à utiliser régulièrement le manuel dans toutes ses potentialités par le professeur, l’élève est </w:t>
      </w:r>
      <w:r w:rsidR="007E5B32">
        <w:t>familier de cet outil</w:t>
      </w:r>
      <w:r w:rsidR="00C9699B">
        <w:t xml:space="preserve"> qu’il est habitué à manipuler.</w:t>
      </w:r>
    </w:p>
    <w:p w14:paraId="279C59BC" w14:textId="77777777" w:rsidR="00BE30AF" w:rsidRDefault="00BE30AF"/>
    <w:p w14:paraId="342B439C" w14:textId="77777777" w:rsidR="007E5B32" w:rsidRDefault="00C9699B">
      <w:r>
        <w:t xml:space="preserve">- Le manuel scolaire </w:t>
      </w:r>
      <w:r w:rsidR="007E5B32">
        <w:t>comporte</w:t>
      </w:r>
      <w:r w:rsidR="00920C04">
        <w:t xml:space="preserve"> : </w:t>
      </w:r>
    </w:p>
    <w:p w14:paraId="7ACD87FE" w14:textId="77777777" w:rsidR="00920C04" w:rsidRDefault="00920C04" w:rsidP="0017164D">
      <w:pPr>
        <w:pStyle w:val="Paragraphedeliste"/>
        <w:numPr>
          <w:ilvl w:val="0"/>
          <w:numId w:val="8"/>
        </w:numPr>
      </w:pPr>
      <w:r>
        <w:t>des savoirs</w:t>
      </w:r>
      <w:r w:rsidR="007E5B32">
        <w:t xml:space="preserve"> </w:t>
      </w:r>
      <w:r>
        <w:t>(</w:t>
      </w:r>
      <w:r w:rsidR="00BE30AF">
        <w:t xml:space="preserve">pages de </w:t>
      </w:r>
      <w:r w:rsidR="007E5B32">
        <w:t xml:space="preserve">cours, courtes </w:t>
      </w:r>
      <w:r>
        <w:t>synthèses)</w:t>
      </w:r>
      <w:r w:rsidR="00C9699B">
        <w:t>.</w:t>
      </w:r>
    </w:p>
    <w:p w14:paraId="39E710B0" w14:textId="77777777" w:rsidR="004527D2" w:rsidRDefault="00920C04" w:rsidP="0017164D">
      <w:pPr>
        <w:pStyle w:val="Paragraphedeliste"/>
        <w:numPr>
          <w:ilvl w:val="0"/>
          <w:numId w:val="8"/>
        </w:numPr>
      </w:pPr>
      <w:r>
        <w:t>des outils de travail </w:t>
      </w:r>
      <w:r w:rsidR="00C9699B">
        <w:t>(</w:t>
      </w:r>
      <w:r>
        <w:t>documents</w:t>
      </w:r>
      <w:r w:rsidR="007E5B32">
        <w:t>, dossiers</w:t>
      </w:r>
      <w:r>
        <w:t>, exercices, lexique</w:t>
      </w:r>
      <w:r w:rsidR="00C9699B">
        <w:t>, chronologie, cartes et croquis</w:t>
      </w:r>
      <w:r w:rsidR="007E5B32">
        <w:t>…</w:t>
      </w:r>
      <w:r w:rsidR="00C9699B">
        <w:t>)</w:t>
      </w:r>
      <w:r w:rsidR="00F3465A">
        <w:t xml:space="preserve"> </w:t>
      </w:r>
    </w:p>
    <w:p w14:paraId="7077FBB0" w14:textId="77777777" w:rsidR="004527D2" w:rsidRDefault="004527D2" w:rsidP="004527D2"/>
    <w:p w14:paraId="45FF8147" w14:textId="77777777" w:rsidR="00F3465A" w:rsidRDefault="009426A8" w:rsidP="00315A7F">
      <w:pPr>
        <w:jc w:val="both"/>
      </w:pPr>
      <w:r>
        <w:t>Avec l’aide de son professeur, l’élève peut en faire un allié.</w:t>
      </w:r>
      <w:r w:rsidR="00B63718">
        <w:t xml:space="preserve"> Avec l’aide de son professeur, l’élève peut ainsi utiliser le manuel avec profit.</w:t>
      </w:r>
    </w:p>
    <w:p w14:paraId="760F61D2" w14:textId="77777777" w:rsidR="00920C04" w:rsidRDefault="00920C04" w:rsidP="00315A7F">
      <w:pPr>
        <w:jc w:val="both"/>
      </w:pPr>
    </w:p>
    <w:p w14:paraId="4728BE1C" w14:textId="77777777" w:rsidR="00920C04" w:rsidRPr="00A9315A" w:rsidRDefault="00BE30AF" w:rsidP="00C9699B">
      <w:pPr>
        <w:ind w:left="708"/>
        <w:rPr>
          <w:b/>
        </w:rPr>
      </w:pPr>
      <w:r w:rsidRPr="00A9315A">
        <w:rPr>
          <w:b/>
        </w:rPr>
        <w:t>2.</w:t>
      </w:r>
      <w:r w:rsidR="007E5B32" w:rsidRPr="00A9315A">
        <w:rPr>
          <w:b/>
        </w:rPr>
        <w:t xml:space="preserve"> Comment l’utiliser </w:t>
      </w:r>
      <w:r w:rsidR="00C9699B" w:rsidRPr="00A9315A">
        <w:rPr>
          <w:b/>
        </w:rPr>
        <w:t xml:space="preserve">(à </w:t>
      </w:r>
      <w:r w:rsidR="004527D2" w:rsidRPr="00A9315A">
        <w:rPr>
          <w:b/>
        </w:rPr>
        <w:t>distance)</w:t>
      </w:r>
      <w:r w:rsidR="00C9699B" w:rsidRPr="00A9315A">
        <w:rPr>
          <w:b/>
        </w:rPr>
        <w:t xml:space="preserve"> </w:t>
      </w:r>
      <w:r w:rsidR="007E5B32" w:rsidRPr="00A9315A">
        <w:rPr>
          <w:b/>
        </w:rPr>
        <w:t xml:space="preserve">? </w:t>
      </w:r>
    </w:p>
    <w:p w14:paraId="011205BA" w14:textId="77777777" w:rsidR="007E5B32" w:rsidRDefault="007E5B32"/>
    <w:p w14:paraId="2B7263F9" w14:textId="77777777" w:rsidR="007E5B32" w:rsidRDefault="007E5B32" w:rsidP="00E103CE">
      <w:pPr>
        <w:jc w:val="both"/>
      </w:pPr>
      <w:r>
        <w:lastRenderedPageBreak/>
        <w:t>Plusieurs utilisations sont possibles</w:t>
      </w:r>
      <w:r w:rsidR="00BE30AF">
        <w:t xml:space="preserve">. Quelques suggestions : </w:t>
      </w:r>
    </w:p>
    <w:p w14:paraId="5E721229" w14:textId="77777777" w:rsidR="00C9699B" w:rsidRDefault="00C9699B" w:rsidP="00E103CE">
      <w:pPr>
        <w:jc w:val="both"/>
      </w:pPr>
    </w:p>
    <w:p w14:paraId="592F97E8" w14:textId="77777777" w:rsidR="004527D2" w:rsidRDefault="004527D2" w:rsidP="004527D2">
      <w:pPr>
        <w:jc w:val="both"/>
      </w:pPr>
      <w:r w:rsidRPr="00CC66AA">
        <w:rPr>
          <w:b/>
          <w:color w:val="FF0000"/>
        </w:rPr>
        <w:t>1. Utiliser les documents</w:t>
      </w:r>
      <w:r w:rsidRPr="00CC66AA">
        <w:rPr>
          <w:color w:val="FF0000"/>
        </w:rPr>
        <w:t> </w:t>
      </w:r>
      <w:r>
        <w:t>(avec le questionnement du manuel ou en proposant un autre questionnement)</w:t>
      </w:r>
      <w:r w:rsidR="00AE2C4C">
        <w:t>, ainsi que cela est souvent fait en classe</w:t>
      </w:r>
      <w:r>
        <w:t xml:space="preserve">. </w:t>
      </w:r>
    </w:p>
    <w:p w14:paraId="11E37BBF" w14:textId="77777777" w:rsidR="004527D2" w:rsidRDefault="004527D2" w:rsidP="004527D2">
      <w:pPr>
        <w:jc w:val="both"/>
      </w:pPr>
      <w:r>
        <w:t xml:space="preserve">Exemples : </w:t>
      </w:r>
    </w:p>
    <w:p w14:paraId="5F0F0768" w14:textId="77777777" w:rsidR="004527D2" w:rsidRDefault="004527D2" w:rsidP="0017164D">
      <w:pPr>
        <w:pStyle w:val="Paragraphedeliste"/>
        <w:numPr>
          <w:ilvl w:val="0"/>
          <w:numId w:val="5"/>
        </w:numPr>
        <w:jc w:val="both"/>
      </w:pPr>
      <w:r>
        <w:t>répondre aux questions sur un document.</w:t>
      </w:r>
    </w:p>
    <w:p w14:paraId="5E9C0363" w14:textId="77777777" w:rsidR="004527D2" w:rsidRDefault="004527D2" w:rsidP="0017164D">
      <w:pPr>
        <w:pStyle w:val="Paragraphedeliste"/>
        <w:numPr>
          <w:ilvl w:val="0"/>
          <w:numId w:val="5"/>
        </w:numPr>
        <w:jc w:val="both"/>
      </w:pPr>
      <w:r>
        <w:t>justifier le titre du document.</w:t>
      </w:r>
    </w:p>
    <w:p w14:paraId="223AC84E" w14:textId="77777777" w:rsidR="004527D2" w:rsidRDefault="004527D2" w:rsidP="0017164D">
      <w:pPr>
        <w:pStyle w:val="Paragraphedeliste"/>
        <w:numPr>
          <w:ilvl w:val="0"/>
          <w:numId w:val="5"/>
        </w:numPr>
        <w:jc w:val="both"/>
      </w:pPr>
      <w:r>
        <w:t>mettre en relation documents et cours : comment le document permet-il de répondre à la problématique du chapitre</w:t>
      </w:r>
      <w:r w:rsidR="00CC66AA">
        <w:t>/ de la partie</w:t>
      </w:r>
      <w:r>
        <w:t> </w:t>
      </w:r>
      <w:r w:rsidR="00A9315A">
        <w:t xml:space="preserve">par exemple </w:t>
      </w:r>
      <w:r>
        <w:t xml:space="preserve">? </w:t>
      </w:r>
    </w:p>
    <w:p w14:paraId="44231BEC" w14:textId="77777777" w:rsidR="004527D2" w:rsidRDefault="004527D2" w:rsidP="004527D2">
      <w:pPr>
        <w:jc w:val="both"/>
      </w:pPr>
    </w:p>
    <w:p w14:paraId="11F3006F" w14:textId="77777777" w:rsidR="00317ED7" w:rsidRDefault="00A9315A" w:rsidP="00A9315A">
      <w:pPr>
        <w:jc w:val="both"/>
        <w:rPr>
          <w:b/>
          <w:color w:val="FF0000"/>
        </w:rPr>
      </w:pPr>
      <w:r>
        <w:rPr>
          <w:b/>
          <w:color w:val="FF0000"/>
        </w:rPr>
        <w:t>2</w:t>
      </w:r>
      <w:r w:rsidRPr="004527D2">
        <w:rPr>
          <w:b/>
          <w:color w:val="FF0000"/>
        </w:rPr>
        <w:t>. Utiliser les pages de cours</w:t>
      </w:r>
      <w:r w:rsidR="007636CA">
        <w:rPr>
          <w:b/>
          <w:color w:val="FF0000"/>
        </w:rPr>
        <w:t xml:space="preserve"> : </w:t>
      </w:r>
    </w:p>
    <w:p w14:paraId="326451AE" w14:textId="78423AFD" w:rsidR="009632FC" w:rsidRDefault="00317ED7" w:rsidP="00A9315A">
      <w:pPr>
        <w:jc w:val="both"/>
        <w:rPr>
          <w:b/>
        </w:rPr>
      </w:pPr>
      <w:r>
        <w:t>E</w:t>
      </w:r>
      <w:r w:rsidR="007636CA" w:rsidRPr="00317ED7">
        <w:t>lle</w:t>
      </w:r>
      <w:r w:rsidRPr="00317ED7">
        <w:t>s</w:t>
      </w:r>
      <w:r w:rsidR="007636CA" w:rsidRPr="00317ED7">
        <w:t xml:space="preserve"> sont </w:t>
      </w:r>
      <w:r w:rsidR="00A9315A" w:rsidRPr="00317ED7">
        <w:t>habituellement peu utilisées</w:t>
      </w:r>
      <w:r w:rsidR="007636CA" w:rsidRPr="00317ED7">
        <w:t xml:space="preserve"> ; </w:t>
      </w:r>
      <w:r w:rsidR="007636CA" w:rsidRPr="009632FC">
        <w:rPr>
          <w:b/>
        </w:rPr>
        <w:t>il est possible de renforcer leur usage</w:t>
      </w:r>
      <w:r w:rsidR="009632FC" w:rsidRPr="009632FC">
        <w:rPr>
          <w:b/>
        </w:rPr>
        <w:t xml:space="preserve"> et d’utiliser</w:t>
      </w:r>
      <w:r w:rsidR="009632FC">
        <w:t xml:space="preserve"> </w:t>
      </w:r>
      <w:bookmarkStart w:id="0" w:name="_GoBack"/>
      <w:r w:rsidR="003E5A69" w:rsidRPr="00DC21E6">
        <w:t xml:space="preserve">ces pages </w:t>
      </w:r>
      <w:bookmarkEnd w:id="0"/>
      <w:r w:rsidR="00A9315A" w:rsidRPr="004527D2">
        <w:rPr>
          <w:b/>
        </w:rPr>
        <w:t xml:space="preserve">comme </w:t>
      </w:r>
      <w:r w:rsidR="00A9315A" w:rsidRPr="00317ED7">
        <w:rPr>
          <w:b/>
          <w:u w:val="single"/>
        </w:rPr>
        <w:t>traces de cours</w:t>
      </w:r>
      <w:r w:rsidR="00A9315A" w:rsidRPr="004527D2">
        <w:rPr>
          <w:b/>
        </w:rPr>
        <w:t>.</w:t>
      </w:r>
      <w:r w:rsidR="00A9315A">
        <w:rPr>
          <w:b/>
        </w:rPr>
        <w:t xml:space="preserve"> </w:t>
      </w:r>
    </w:p>
    <w:p w14:paraId="4D9E5242" w14:textId="7CD2C867" w:rsidR="00A9315A" w:rsidRDefault="00317ED7" w:rsidP="00A9315A">
      <w:pPr>
        <w:jc w:val="both"/>
      </w:pPr>
      <w:r w:rsidRPr="00317ED7">
        <w:t xml:space="preserve">Cela évite un échange de documents </w:t>
      </w:r>
      <w:r w:rsidR="009632FC">
        <w:t xml:space="preserve">électroniques </w:t>
      </w:r>
      <w:r w:rsidRPr="00317ED7">
        <w:t xml:space="preserve">volumineux. </w:t>
      </w:r>
      <w:r>
        <w:t>On peut considérer que si</w:t>
      </w:r>
      <w:r w:rsidR="00A9315A" w:rsidRPr="004527D2">
        <w:t xml:space="preserve"> l’élève connaît le contenu de la page de cours, alors il dispose des connaissances indispensables sur le sujet.</w:t>
      </w:r>
      <w:r>
        <w:t xml:space="preserve"> </w:t>
      </w:r>
    </w:p>
    <w:p w14:paraId="4DC683D8" w14:textId="77777777" w:rsidR="009632FC" w:rsidRPr="004527D2" w:rsidRDefault="009632FC" w:rsidP="00A9315A">
      <w:pPr>
        <w:jc w:val="both"/>
      </w:pPr>
    </w:p>
    <w:p w14:paraId="53BCD573" w14:textId="77777777" w:rsidR="00A9315A" w:rsidRPr="009632FC" w:rsidRDefault="009632FC" w:rsidP="00A9315A">
      <w:pPr>
        <w:jc w:val="both"/>
      </w:pPr>
      <w:r w:rsidRPr="009632FC">
        <w:t xml:space="preserve">On peut lui demander de : </w:t>
      </w:r>
    </w:p>
    <w:p w14:paraId="0E5590C5" w14:textId="77777777" w:rsidR="00A9315A" w:rsidRDefault="00A9315A" w:rsidP="00A9315A">
      <w:pPr>
        <w:ind w:left="708"/>
        <w:jc w:val="both"/>
      </w:pPr>
      <w:r>
        <w:t xml:space="preserve">- repérer la problématique du chapitre, </w:t>
      </w:r>
      <w:r w:rsidR="009632FC">
        <w:t>le</w:t>
      </w:r>
      <w:r>
        <w:t xml:space="preserve"> plan proposé, </w:t>
      </w:r>
      <w:r w:rsidR="009632FC">
        <w:t>l</w:t>
      </w:r>
      <w:r>
        <w:t>es mots-clés…</w:t>
      </w:r>
    </w:p>
    <w:p w14:paraId="039F8FF1" w14:textId="77777777" w:rsidR="00A9315A" w:rsidRDefault="00A9315A" w:rsidP="00A9315A">
      <w:pPr>
        <w:ind w:left="708"/>
        <w:jc w:val="both"/>
      </w:pPr>
      <w:r>
        <w:t>- prendre des notes : dégager les grandes idées</w:t>
      </w:r>
      <w:r w:rsidR="009632FC">
        <w:t xml:space="preserve"> de chaque partie,</w:t>
      </w:r>
      <w:r>
        <w:t xml:space="preserve"> repérer les acteurs, </w:t>
      </w:r>
      <w:r w:rsidR="00CC66AA">
        <w:t xml:space="preserve">les notions, </w:t>
      </w:r>
      <w:r>
        <w:t xml:space="preserve">les dates-clés … </w:t>
      </w:r>
    </w:p>
    <w:p w14:paraId="1B61B0C6" w14:textId="77777777" w:rsidR="00A9315A" w:rsidRDefault="00A9315A" w:rsidP="00A9315A">
      <w:pPr>
        <w:ind w:left="708"/>
        <w:jc w:val="both"/>
      </w:pPr>
      <w:r>
        <w:t xml:space="preserve">- raconter un événement. </w:t>
      </w:r>
    </w:p>
    <w:p w14:paraId="0DC75374" w14:textId="77777777" w:rsidR="009632FC" w:rsidRDefault="00A9315A" w:rsidP="009632FC">
      <w:pPr>
        <w:ind w:left="708"/>
      </w:pPr>
      <w:r>
        <w:t xml:space="preserve">- rechercher des définitions. </w:t>
      </w:r>
    </w:p>
    <w:p w14:paraId="32D95378" w14:textId="77777777" w:rsidR="009632FC" w:rsidRDefault="009632FC" w:rsidP="009632FC">
      <w:pPr>
        <w:ind w:left="708"/>
      </w:pPr>
      <w:r w:rsidRPr="009632FC">
        <w:t>- faire expliquer le plan proposé dans le manuel scolaire :</w:t>
      </w:r>
      <w:r>
        <w:t xml:space="preserve"> cf. les découpages chronologiques retenus en histoire par exemple, les échelles en géographie ; les enchaînements et l’organisation des idées.</w:t>
      </w:r>
    </w:p>
    <w:p w14:paraId="566403A0" w14:textId="77777777" w:rsidR="00A9315A" w:rsidRDefault="00A9315A" w:rsidP="00A9315A"/>
    <w:p w14:paraId="55EBF394" w14:textId="176DA2D4" w:rsidR="007636CA" w:rsidRDefault="007636CA" w:rsidP="0096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 un questionnement, le professeur va s’assurer de la compréhension de ce que l’élève a lu et retenu. (</w:t>
      </w:r>
      <w:r w:rsidR="009632FC">
        <w:t>Questions</w:t>
      </w:r>
      <w:r>
        <w:t xml:space="preserve"> QCM par exemple, « exercices d’application »</w:t>
      </w:r>
      <w:r w:rsidR="003E5A69" w:rsidRPr="003E5A69">
        <w:rPr>
          <w:b/>
          <w:bCs/>
          <w:color w:val="FF0000"/>
          <w:u w:val="single"/>
        </w:rPr>
        <w:t>…</w:t>
      </w:r>
      <w:r>
        <w:t>)</w:t>
      </w:r>
    </w:p>
    <w:p w14:paraId="57EC6887" w14:textId="77777777" w:rsidR="007636CA" w:rsidRDefault="007636CA" w:rsidP="00A9315A"/>
    <w:p w14:paraId="2372F53C" w14:textId="77777777" w:rsidR="00A9315A" w:rsidRDefault="00A9315A" w:rsidP="00A9315A">
      <w:pPr>
        <w:jc w:val="both"/>
        <w:rPr>
          <w:b/>
        </w:rPr>
      </w:pPr>
    </w:p>
    <w:p w14:paraId="0C36D1BF" w14:textId="77777777" w:rsidR="00E103CE" w:rsidRDefault="00CC66AA" w:rsidP="00E103CE">
      <w:pPr>
        <w:jc w:val="both"/>
      </w:pPr>
      <w:r w:rsidRPr="00CC66AA">
        <w:rPr>
          <w:b/>
          <w:color w:val="FF0000"/>
        </w:rPr>
        <w:t>3</w:t>
      </w:r>
      <w:r w:rsidR="00C9699B" w:rsidRPr="00CC66AA">
        <w:rPr>
          <w:b/>
          <w:color w:val="FF0000"/>
        </w:rPr>
        <w:t>. Utiliser le manuel scolaire comme un outil de révision</w:t>
      </w:r>
      <w:r w:rsidR="00E103CE" w:rsidRPr="00CC66AA">
        <w:rPr>
          <w:b/>
          <w:color w:val="FF0000"/>
        </w:rPr>
        <w:t xml:space="preserve"> et</w:t>
      </w:r>
      <w:r w:rsidR="00C9699B" w:rsidRPr="00CC66AA">
        <w:rPr>
          <w:b/>
          <w:color w:val="FF0000"/>
        </w:rPr>
        <w:t xml:space="preserve"> de consolidation</w:t>
      </w:r>
      <w:r w:rsidR="00C9699B" w:rsidRPr="00CC66AA">
        <w:rPr>
          <w:color w:val="FF0000"/>
        </w:rPr>
        <w:t xml:space="preserve"> </w:t>
      </w:r>
      <w:r w:rsidR="00C9699B">
        <w:t xml:space="preserve">de ce qui a déjà été travaillé en classe (particulièrement pour les classes à examen). Le manuel peut permettre de </w:t>
      </w:r>
      <w:r w:rsidR="00C9699B" w:rsidRPr="00C9699B">
        <w:rPr>
          <w:b/>
        </w:rPr>
        <w:t>conforter les acquis</w:t>
      </w:r>
      <w:r w:rsidR="00C9699B">
        <w:t xml:space="preserve"> des élèves. </w:t>
      </w:r>
      <w:r w:rsidR="00C9699B" w:rsidRPr="00C9699B">
        <w:t>Les pages de synthèse</w:t>
      </w:r>
      <w:r w:rsidR="007636CA">
        <w:t xml:space="preserve"> et</w:t>
      </w:r>
      <w:r w:rsidR="00C9699B" w:rsidRPr="00C9699B">
        <w:t xml:space="preserve"> les exercices proposés</w:t>
      </w:r>
      <w:r w:rsidR="00C9699B">
        <w:t xml:space="preserve"> peuvent être utiles dans ce cadre. </w:t>
      </w:r>
    </w:p>
    <w:p w14:paraId="2E1942C9" w14:textId="77777777" w:rsidR="00FF1F79" w:rsidRDefault="00FF1F79" w:rsidP="00FF1F79">
      <w:pPr>
        <w:jc w:val="both"/>
      </w:pPr>
    </w:p>
    <w:p w14:paraId="1A23EDEA" w14:textId="77777777" w:rsidR="00E103CE" w:rsidRDefault="00C9699B" w:rsidP="00FF1F79">
      <w:pPr>
        <w:jc w:val="both"/>
      </w:pPr>
      <w:r>
        <w:t>On peut demander à l’élève de</w:t>
      </w:r>
      <w:r w:rsidR="00E103CE">
        <w:t xml:space="preserve"> : </w:t>
      </w:r>
    </w:p>
    <w:p w14:paraId="6F6AFC20" w14:textId="77777777" w:rsidR="00E103CE" w:rsidRDefault="00C9699B" w:rsidP="00E103CE">
      <w:pPr>
        <w:pStyle w:val="Paragraphedeliste"/>
        <w:numPr>
          <w:ilvl w:val="0"/>
          <w:numId w:val="2"/>
        </w:numPr>
        <w:jc w:val="both"/>
      </w:pPr>
      <w:r>
        <w:t>reprendre ses notes de cours, de les compléter et de les réorganiser (cf. faire utiliser les chronologies ou identifier les personnages clés par exemple)</w:t>
      </w:r>
      <w:r w:rsidR="00E103CE">
        <w:t xml:space="preserve">. L’élève peut également </w:t>
      </w:r>
      <w:r w:rsidR="00E103CE" w:rsidRPr="00E103CE">
        <w:rPr>
          <w:b/>
        </w:rPr>
        <w:t>réaliser des fiches de synthèse</w:t>
      </w:r>
      <w:r w:rsidR="00593F01">
        <w:t xml:space="preserve"> à l’aide de son manuel scolaire et de ses cours. Leur combinaison favorise la manipulation des idées, leur reformulation et donc leur appropriation</w:t>
      </w:r>
      <w:r w:rsidR="004527D2">
        <w:t xml:space="preserve"> puis </w:t>
      </w:r>
      <w:r w:rsidR="00593F01">
        <w:t>mémorisation.</w:t>
      </w:r>
    </w:p>
    <w:p w14:paraId="76575AD2" w14:textId="77777777" w:rsidR="00E103CE" w:rsidRDefault="00E103CE" w:rsidP="00E103CE">
      <w:pPr>
        <w:pStyle w:val="Paragraphedeliste"/>
        <w:numPr>
          <w:ilvl w:val="0"/>
          <w:numId w:val="2"/>
        </w:numPr>
        <w:jc w:val="both"/>
      </w:pPr>
      <w:r>
        <w:t>s’entraîner sur des exercices type examen (réalisation de plan de composition pour lesquels les manuels proposent des indications ou des pistes de travail)</w:t>
      </w:r>
      <w:r w:rsidR="000363A5">
        <w:t xml:space="preserve">. Il faut toutefois vous assurer que les manuels </w:t>
      </w:r>
      <w:r w:rsidR="00593F01">
        <w:t xml:space="preserve">proposent des exercices qui </w:t>
      </w:r>
      <w:r w:rsidR="000363A5">
        <w:t>sont dans l’optique de l’examen.</w:t>
      </w:r>
    </w:p>
    <w:p w14:paraId="10442C98" w14:textId="77777777" w:rsidR="007E5B32" w:rsidRDefault="007E5B32" w:rsidP="00E103CE">
      <w:pPr>
        <w:jc w:val="both"/>
      </w:pPr>
    </w:p>
    <w:p w14:paraId="226F71E7" w14:textId="77777777" w:rsidR="00A163F3" w:rsidRDefault="007636CA">
      <w:pPr>
        <w:jc w:val="both"/>
      </w:pPr>
      <w:r w:rsidRPr="00233591">
        <w:rPr>
          <w:b/>
          <w:bCs/>
        </w:rPr>
        <w:lastRenderedPageBreak/>
        <w:t>Dans tous les cas, l’élève doit être accompagné dans l’usage de son manuel</w:t>
      </w:r>
      <w:r>
        <w:t> : consignes précises, questionnement pour s’assurer de sa bonne compréhension et surtout RE</w:t>
      </w:r>
      <w:r w:rsidR="00FF1F79">
        <w:t>TOURS sur le travail réalisé pour encourager, conforter, réconforter.</w:t>
      </w:r>
      <w:r w:rsidR="00AE2C4C">
        <w:t xml:space="preserve"> Le manuel peut constituer un support précieux aux interventions du professeur. </w:t>
      </w:r>
    </w:p>
    <w:p w14:paraId="2871649D" w14:textId="77777777" w:rsidR="007636CA" w:rsidRDefault="007636CA">
      <w:pPr>
        <w:jc w:val="both"/>
      </w:pPr>
    </w:p>
    <w:p w14:paraId="212DAFA2" w14:textId="77777777" w:rsidR="007636CA" w:rsidRDefault="007636CA">
      <w:pPr>
        <w:jc w:val="both"/>
      </w:pPr>
    </w:p>
    <w:p w14:paraId="70B79019" w14:textId="77777777" w:rsidR="00530967" w:rsidRDefault="00530967">
      <w:pPr>
        <w:jc w:val="both"/>
      </w:pPr>
    </w:p>
    <w:p w14:paraId="4D1FFC67" w14:textId="77777777" w:rsidR="00530967" w:rsidRDefault="00530967">
      <w:pPr>
        <w:jc w:val="both"/>
      </w:pPr>
    </w:p>
    <w:p w14:paraId="5F22D5DB" w14:textId="77777777" w:rsidR="004527D2" w:rsidRDefault="00A163F3" w:rsidP="00A163F3">
      <w:pPr>
        <w:jc w:val="center"/>
      </w:pPr>
      <w:r>
        <w:t>Groupe histoire-géographie de l’IGESR.</w:t>
      </w:r>
    </w:p>
    <w:sectPr w:rsidR="004527D2" w:rsidSect="00F94B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E32AB" w14:textId="77777777" w:rsidR="00A169A2" w:rsidRDefault="00A169A2" w:rsidP="00AE2C4C">
      <w:r>
        <w:separator/>
      </w:r>
    </w:p>
  </w:endnote>
  <w:endnote w:type="continuationSeparator" w:id="0">
    <w:p w14:paraId="309B5636" w14:textId="77777777" w:rsidR="00A169A2" w:rsidRDefault="00A169A2" w:rsidP="00AE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B4A3" w14:textId="77777777" w:rsidR="00A169A2" w:rsidRDefault="00A169A2" w:rsidP="00AE2C4C">
      <w:r>
        <w:separator/>
      </w:r>
    </w:p>
  </w:footnote>
  <w:footnote w:type="continuationSeparator" w:id="0">
    <w:p w14:paraId="308129E3" w14:textId="77777777" w:rsidR="00A169A2" w:rsidRDefault="00A169A2" w:rsidP="00AE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085"/>
    <w:multiLevelType w:val="hybridMultilevel"/>
    <w:tmpl w:val="EA1E4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9E2"/>
    <w:multiLevelType w:val="hybridMultilevel"/>
    <w:tmpl w:val="32BEFF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1C2792"/>
    <w:multiLevelType w:val="hybridMultilevel"/>
    <w:tmpl w:val="FA507228"/>
    <w:lvl w:ilvl="0" w:tplc="99AA731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24325F"/>
    <w:multiLevelType w:val="hybridMultilevel"/>
    <w:tmpl w:val="42D8D8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805D0D"/>
    <w:multiLevelType w:val="hybridMultilevel"/>
    <w:tmpl w:val="2F94CF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381B4A"/>
    <w:multiLevelType w:val="hybridMultilevel"/>
    <w:tmpl w:val="856872F6"/>
    <w:lvl w:ilvl="0" w:tplc="9C68B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77F1E"/>
    <w:multiLevelType w:val="hybridMultilevel"/>
    <w:tmpl w:val="D98EC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1F60"/>
    <w:multiLevelType w:val="hybridMultilevel"/>
    <w:tmpl w:val="A8D81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F0"/>
    <w:rsid w:val="000363A5"/>
    <w:rsid w:val="000B5A7C"/>
    <w:rsid w:val="000C7A19"/>
    <w:rsid w:val="001075C7"/>
    <w:rsid w:val="001576DF"/>
    <w:rsid w:val="0017164D"/>
    <w:rsid w:val="001E0A1A"/>
    <w:rsid w:val="001F035E"/>
    <w:rsid w:val="00233591"/>
    <w:rsid w:val="00315A7F"/>
    <w:rsid w:val="00317ED7"/>
    <w:rsid w:val="003E5A69"/>
    <w:rsid w:val="004062CE"/>
    <w:rsid w:val="004527D2"/>
    <w:rsid w:val="0046767D"/>
    <w:rsid w:val="004B11F6"/>
    <w:rsid w:val="00520DCE"/>
    <w:rsid w:val="00530967"/>
    <w:rsid w:val="00593F01"/>
    <w:rsid w:val="00664A44"/>
    <w:rsid w:val="00694F68"/>
    <w:rsid w:val="006E1F34"/>
    <w:rsid w:val="007636CA"/>
    <w:rsid w:val="00780006"/>
    <w:rsid w:val="00796E47"/>
    <w:rsid w:val="007E5B32"/>
    <w:rsid w:val="008A1B6C"/>
    <w:rsid w:val="008C464E"/>
    <w:rsid w:val="008F7883"/>
    <w:rsid w:val="009174BF"/>
    <w:rsid w:val="00920C04"/>
    <w:rsid w:val="009426A8"/>
    <w:rsid w:val="009632FC"/>
    <w:rsid w:val="009D4C7C"/>
    <w:rsid w:val="00A163F3"/>
    <w:rsid w:val="00A169A2"/>
    <w:rsid w:val="00A9315A"/>
    <w:rsid w:val="00AE2C4C"/>
    <w:rsid w:val="00B13684"/>
    <w:rsid w:val="00B63718"/>
    <w:rsid w:val="00BE30AF"/>
    <w:rsid w:val="00C9699B"/>
    <w:rsid w:val="00CC66AA"/>
    <w:rsid w:val="00DC21E6"/>
    <w:rsid w:val="00E103CE"/>
    <w:rsid w:val="00EB74F0"/>
    <w:rsid w:val="00F3465A"/>
    <w:rsid w:val="00F3652D"/>
    <w:rsid w:val="00F94B62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3E48"/>
  <w14:defaultImageDpi w14:val="32767"/>
  <w15:docId w15:val="{371CA85B-D488-4A1B-8C1E-9B267CEF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9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C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C4C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2C4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2C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2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JANIER-DUBRY</dc:creator>
  <cp:lastModifiedBy>JEROME GRONDEUX</cp:lastModifiedBy>
  <cp:revision>4</cp:revision>
  <dcterms:created xsi:type="dcterms:W3CDTF">2020-03-23T16:26:00Z</dcterms:created>
  <dcterms:modified xsi:type="dcterms:W3CDTF">2020-03-23T17:11:00Z</dcterms:modified>
</cp:coreProperties>
</file>