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3.png" ContentType="image/png"/>
  <Override PartName="/word/media/image4.png" ContentType="image/png"/>
  <Override PartName="/word/media/image14.png" ContentType="image/png"/>
  <Override PartName="/word/media/image5.png" ContentType="image/png"/>
  <Override PartName="/word/media/image15.png" ContentType="image/png"/>
  <Override PartName="/word/media/image6.png" ContentType="image/png"/>
  <Override PartName="/word/media/image10.png" ContentType="image/png"/>
  <Override PartName="/word/media/image1.png" ContentType="image/png"/>
  <Override PartName="/word/media/image7.png" ContentType="image/png"/>
  <Override PartName="/word/media/image11.png" ContentType="image/png"/>
  <Override PartName="/word/media/image2.png" ContentType="image/png"/>
  <Override PartName="/word/media/image8.png" ContentType="image/png"/>
  <Override PartName="/word/media/image12.png" ContentType="image/png"/>
  <Override PartName="/word/media/image3.png" ContentType="image/png"/>
  <Override PartName="/word/media/image9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eastAsia="Times New Roman"/>
          <w:b/>
          <w:lang w:eastAsia="fr-FR"/>
        </w:rPr>
      </w:pPr>
      <w:r>
        <w:rPr>
          <w:rFonts w:eastAsia="Times New Roman"/>
          <w:b/>
          <w:u w:val="single"/>
          <w:lang w:eastAsia="fr-FR"/>
        </w:rPr>
        <w:t xml:space="preserve">Questions flash – </w:t>
      </w:r>
      <w:bookmarkStart w:id="0" w:name="_GoBack"/>
      <w:bookmarkEnd w:id="0"/>
      <w:r>
        <w:rPr>
          <w:rFonts w:eastAsia="Times New Roman"/>
          <w:b/>
          <w:u w:val="single"/>
          <w:lang w:eastAsia="fr-FR"/>
        </w:rPr>
        <w:t>modèle en barres</w:t>
      </w:r>
    </w:p>
    <w:p>
      <w:pPr>
        <w:pStyle w:val="Normal"/>
        <w:rPr>
          <w:rFonts w:eastAsia="Times New Roman"/>
          <w:b/>
          <w:u w:val="single"/>
          <w:lang w:eastAsia="fr-FR"/>
        </w:rPr>
      </w:pPr>
      <w:r>
        <w:rPr>
          <w:rFonts w:eastAsia="Times New Roman"/>
          <w:b/>
          <w:u w:val="single"/>
          <w:lang w:eastAsia="fr-FR"/>
        </w:rPr>
      </w:r>
    </w:p>
    <w:p>
      <w:pPr>
        <w:pStyle w:val="Normal"/>
        <w:rPr>
          <w:rFonts w:eastAsia="Times New Roman"/>
          <w:b/>
          <w:u w:val="single"/>
          <w:lang w:eastAsia="fr-FR"/>
        </w:rPr>
      </w:pPr>
      <w:bookmarkStart w:id="1" w:name="__DdeLink__1135_734109811"/>
      <w:bookmarkStart w:id="2" w:name="__DdeLink__1132_734109811"/>
      <w:r>
        <w:rPr>
          <w:rFonts w:eastAsia="Times New Roman"/>
          <w:b/>
          <w:u w:val="single"/>
          <w:lang w:eastAsia="fr-FR"/>
        </w:rPr>
        <w:t>Série 1 :</w:t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u w:val="single"/>
          <w:lang w:eastAsia="fr-FR"/>
        </w:rPr>
        <w:t>Objectif</w:t>
      </w:r>
      <w:r>
        <w:rPr>
          <w:rFonts w:eastAsia="Times New Roman"/>
          <w:lang w:eastAsia="fr-FR"/>
        </w:rPr>
        <w:t xml:space="preserve"> : Comprendre les principes de la modélisation en barres en complétant un modèle en barres à partir d’un problème donné. </w:t>
      </w:r>
      <w:bookmarkEnd w:id="1"/>
      <w:bookmarkEnd w:id="2"/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QF1 : « Dans mes deux coffres, j’ai 227 billes. J’en ai 113 dans mon coffre vert.</w:t>
      </w:r>
    </w:p>
    <w:p>
      <w:pPr>
        <w:pStyle w:val="Normal"/>
        <w:spacing w:lineRule="auto" w:line="360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Combien en ai-je dans mon coffre rouge ? »</w:t>
      </w:r>
    </w:p>
    <w:p>
      <w:pPr>
        <w:pStyle w:val="Normal"/>
        <w:rPr>
          <w:rFonts w:eastAsia="Times New Roman"/>
          <w:lang w:eastAsia="fr-FR"/>
        </w:rPr>
      </w:pPr>
      <w:r>
        <w:rPr>
          <w:rFonts w:cs="Calibri"/>
          <w:bCs/>
        </w:rPr>
        <w:t>Compléter</w:t>
      </w:r>
      <w:r>
        <w:rPr>
          <w:rFonts w:cs="Calibri"/>
        </w:rPr>
        <w:t xml:space="preserve"> le modèle en barres ci-dessous pour que cela représente la situation </w:t>
      </w:r>
      <w:r>
        <w:rPr>
          <w:rFonts w:eastAsia="Times New Roman"/>
          <w:lang w:eastAsia="fr-FR"/>
        </w:rPr>
        <w:t>:</w:t>
      </w:r>
    </w:p>
    <w:tbl>
      <w:tblPr>
        <w:tblStyle w:val="Grilledutableau"/>
        <w:tblpPr w:vertAnchor="text" w:horzAnchor="margin" w:tblpXSpec="center" w:leftFromText="141" w:rightFromText="141" w:tblpY="131"/>
        <w:tblW w:w="484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92"/>
        <w:gridCol w:w="2748"/>
      </w:tblGrid>
      <w:tr>
        <w:trPr>
          <w:trHeight w:val="510" w:hRule="atLeast"/>
        </w:trPr>
        <w:tc>
          <w:tcPr>
            <w:tcW w:w="484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</w:tr>
      <w:tr>
        <w:trPr>
          <w:trHeight w:val="510" w:hRule="atLeast"/>
        </w:trPr>
        <w:tc>
          <w:tcPr>
            <w:tcW w:w="209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  <w:tc>
          <w:tcPr>
            <w:tcW w:w="274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</w:tr>
    </w:tbl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/>
      </w:pPr>
      <w:r>
        <w:rPr>
          <w:rFonts w:eastAsia="Times New Roman"/>
          <w:lang w:eastAsia="fr-FR"/>
        </w:rPr>
        <w:t xml:space="preserve">QF2 : </w:t>
      </w:r>
      <w:r>
        <w:rPr/>
        <w:t xml:space="preserve">« Léo et Lucie ont 43 billes à eux deux. Léo a 6 billes. </w:t>
      </w:r>
    </w:p>
    <w:p>
      <w:pPr>
        <w:pStyle w:val="Normal"/>
        <w:spacing w:lineRule="auto" w:line="360"/>
        <w:rPr/>
      </w:pPr>
      <w:r>
        <w:rPr/>
        <w:t>Combien Lucie a-t-elle de billes ? »</w:t>
      </w:r>
    </w:p>
    <w:p>
      <w:pPr>
        <w:pStyle w:val="Normal"/>
        <w:rPr>
          <w:rFonts w:eastAsia="Times New Roman"/>
          <w:lang w:eastAsia="fr-FR"/>
        </w:rPr>
      </w:pPr>
      <w:r>
        <w:rPr>
          <w:rFonts w:cs="Calibri"/>
          <w:bCs/>
        </w:rPr>
        <w:t>Compléter</w:t>
      </w:r>
      <w:r>
        <w:rPr>
          <w:rFonts w:cs="Calibri"/>
        </w:rPr>
        <w:t xml:space="preserve"> le modèle en barres ci-dessous pour que cela représente la situation</w:t>
      </w:r>
      <w:r>
        <w:rPr>
          <w:rFonts w:eastAsia="Times New Roman"/>
          <w:lang w:eastAsia="fr-FR"/>
        </w:rPr>
        <w:t> :</w:t>
      </w:r>
    </w:p>
    <w:tbl>
      <w:tblPr>
        <w:tblStyle w:val="Grilledutableau"/>
        <w:tblpPr w:vertAnchor="text" w:horzAnchor="margin" w:tblpXSpec="center" w:leftFromText="141" w:rightFromText="141" w:tblpY="131"/>
        <w:tblW w:w="484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092"/>
        <w:gridCol w:w="2748"/>
      </w:tblGrid>
      <w:tr>
        <w:trPr>
          <w:trHeight w:val="510" w:hRule="atLeast"/>
        </w:trPr>
        <w:tc>
          <w:tcPr>
            <w:tcW w:w="484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</w:tr>
      <w:tr>
        <w:trPr>
          <w:trHeight w:val="510" w:hRule="atLeast"/>
        </w:trPr>
        <w:tc>
          <w:tcPr>
            <w:tcW w:w="2092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  <w:tc>
          <w:tcPr>
            <w:tcW w:w="274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</w:tr>
    </w:tbl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QF3 : « La maîtresse de CM1 a acheté 6 dictionnaires pour la classe. </w:t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Chaque dictionnaire coûte 17,85€. </w:t>
      </w:r>
    </w:p>
    <w:p>
      <w:pPr>
        <w:pStyle w:val="Normal"/>
        <w:spacing w:lineRule="auto" w:line="360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Quel montant a-t-elle dû payer pour les six dictionnaires ? »</w:t>
      </w:r>
    </w:p>
    <w:p>
      <w:pPr>
        <w:pStyle w:val="Normal"/>
        <w:rPr>
          <w:rFonts w:eastAsia="Times New Roman"/>
          <w:lang w:eastAsia="fr-FR"/>
        </w:rPr>
      </w:pPr>
      <w:r>
        <w:rPr>
          <w:rFonts w:cs="Calibri"/>
          <w:bCs/>
        </w:rPr>
        <w:t>Compléter</w:t>
      </w:r>
      <w:r>
        <w:rPr>
          <w:rFonts w:cs="Calibri"/>
        </w:rPr>
        <w:t xml:space="preserve"> le modèle en barres ci-dessous pour que cela représente la situation </w:t>
      </w:r>
      <w:r>
        <w:rPr>
          <w:rFonts w:eastAsia="Times New Roman"/>
          <w:lang w:eastAsia="fr-FR"/>
        </w:rPr>
        <w:t>:</w:t>
      </w:r>
    </w:p>
    <w:tbl>
      <w:tblPr>
        <w:tblStyle w:val="Grilledutableau"/>
        <w:tblpPr w:vertAnchor="text" w:horzAnchor="margin" w:tblpXSpec="center" w:leftFromText="141" w:rightFromText="141" w:tblpY="131"/>
        <w:tblW w:w="609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016"/>
        <w:gridCol w:w="1015"/>
        <w:gridCol w:w="1017"/>
        <w:gridCol w:w="1016"/>
        <w:gridCol w:w="1015"/>
        <w:gridCol w:w="1016"/>
      </w:tblGrid>
      <w:tr>
        <w:trPr>
          <w:trHeight w:val="510" w:hRule="atLeast"/>
        </w:trPr>
        <w:tc>
          <w:tcPr>
            <w:tcW w:w="6095" w:type="dxa"/>
            <w:gridSpan w:val="6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</w:tr>
      <w:tr>
        <w:trPr>
          <w:trHeight w:val="510" w:hRule="atLeast"/>
        </w:trPr>
        <w:tc>
          <w:tcPr>
            <w:tcW w:w="101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  <w:tc>
          <w:tcPr>
            <w:tcW w:w="10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  <w:tc>
          <w:tcPr>
            <w:tcW w:w="101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  <w:tc>
          <w:tcPr>
            <w:tcW w:w="10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  <w:tc>
          <w:tcPr>
            <w:tcW w:w="101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</w:tr>
    </w:tbl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ind w:right="-569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ind w:right="-569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QF4 : « Justine a acheté 4 cartouches d’imprimante identiques et a dépensé en tout 92€. </w:t>
      </w:r>
    </w:p>
    <w:p>
      <w:pPr>
        <w:pStyle w:val="Normal"/>
        <w:spacing w:lineRule="auto" w:line="360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Combien coûte une cartouche d’encre ? » </w:t>
      </w:r>
    </w:p>
    <w:p>
      <w:pPr>
        <w:pStyle w:val="Normal"/>
        <w:rPr>
          <w:rFonts w:eastAsia="Times New Roman"/>
          <w:lang w:eastAsia="fr-FR"/>
        </w:rPr>
      </w:pPr>
      <w:r>
        <w:rPr>
          <w:rFonts w:cs="Calibri"/>
          <w:bCs/>
        </w:rPr>
        <w:t>Compléter</w:t>
      </w:r>
      <w:r>
        <w:rPr>
          <w:rFonts w:cs="Calibri"/>
        </w:rPr>
        <w:t xml:space="preserve"> le modèle en barres ci-dessous pour que cela représente la situation</w:t>
      </w:r>
      <w:r>
        <w:rPr>
          <w:rFonts w:eastAsia="Times New Roman"/>
          <w:lang w:eastAsia="fr-FR"/>
        </w:rPr>
        <w:t> :</w:t>
      </w:r>
    </w:p>
    <w:tbl>
      <w:tblPr>
        <w:tblStyle w:val="Grilledutableau"/>
        <w:tblpPr w:vertAnchor="text" w:horzAnchor="margin" w:tblpXSpec="center" w:leftFromText="141" w:rightFromText="141" w:tblpY="131"/>
        <w:tblW w:w="609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524"/>
        <w:gridCol w:w="1524"/>
        <w:gridCol w:w="1524"/>
        <w:gridCol w:w="1523"/>
      </w:tblGrid>
      <w:tr>
        <w:trPr>
          <w:trHeight w:val="510" w:hRule="atLeast"/>
        </w:trPr>
        <w:tc>
          <w:tcPr>
            <w:tcW w:w="6095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</w:tr>
      <w:tr>
        <w:trPr>
          <w:trHeight w:val="510" w:hRule="atLeast"/>
        </w:trPr>
        <w:tc>
          <w:tcPr>
            <w:tcW w:w="152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  <w:tc>
          <w:tcPr>
            <w:tcW w:w="152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  <w:tc>
          <w:tcPr>
            <w:tcW w:w="1524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  <w:tc>
          <w:tcPr>
            <w:tcW w:w="152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</w:tr>
    </w:tbl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 </w:t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QF5 :  « Une grenouille effectue des sauts de 25 cm pour atteindre sa mare qui se </w:t>
      </w:r>
    </w:p>
    <w:p>
      <w:pPr>
        <w:pStyle w:val="Normal"/>
        <w:spacing w:lineRule="auto" w:line="360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trouve à 10 mètres d’elle. Combien de sauts fait-elle ? »</w:t>
      </w:r>
    </w:p>
    <w:p>
      <w:pPr>
        <w:pStyle w:val="Normal"/>
        <w:rPr>
          <w:rFonts w:eastAsia="Times New Roman"/>
          <w:lang w:eastAsia="fr-FR"/>
        </w:rPr>
      </w:pPr>
      <w:r>
        <w:rPr>
          <w:rFonts w:cs="Calibri"/>
          <w:bCs/>
        </w:rPr>
        <w:t>Compléter</w:t>
      </w:r>
      <w:r>
        <w:rPr>
          <w:rFonts w:cs="Calibri"/>
        </w:rPr>
        <w:t xml:space="preserve"> le modèle en barres ci-dessous pour que cela représente la situation </w:t>
      </w:r>
      <w:r>
        <w:rPr>
          <w:rFonts w:eastAsia="Times New Roman"/>
          <w:lang w:eastAsia="fr-FR"/>
        </w:rPr>
        <w:t>:</w:t>
      </w:r>
    </w:p>
    <w:tbl>
      <w:tblPr>
        <w:tblStyle w:val="Grilledutableau"/>
        <w:tblpPr w:vertAnchor="text" w:horzAnchor="margin" w:tblpXSpec="center" w:leftFromText="141" w:rightFromText="141" w:tblpY="132"/>
        <w:tblW w:w="6096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016"/>
        <w:gridCol w:w="1015"/>
        <w:gridCol w:w="2033"/>
        <w:gridCol w:w="1015"/>
        <w:gridCol w:w="1017"/>
      </w:tblGrid>
      <w:tr>
        <w:trPr>
          <w:trHeight w:val="510" w:hRule="atLeast"/>
        </w:trPr>
        <w:tc>
          <w:tcPr>
            <w:tcW w:w="6096" w:type="dxa"/>
            <w:gridSpan w:val="5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</w:tr>
      <w:tr>
        <w:trPr>
          <w:trHeight w:val="510" w:hRule="atLeast"/>
        </w:trPr>
        <w:tc>
          <w:tcPr>
            <w:tcW w:w="1016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  <w:tc>
          <w:tcPr>
            <w:tcW w:w="10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  <w:tc>
          <w:tcPr>
            <w:tcW w:w="2033" w:type="dxa"/>
            <w:tcBorders>
              <w:top w:val="nil"/>
              <w:bottom w:val="nil"/>
            </w:tcBorders>
          </w:tcPr>
          <w:p>
            <w:pPr>
              <w:pStyle w:val="Normal"/>
              <w:widowControl/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…</w:t>
            </w: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..</w:t>
            </w:r>
          </w:p>
        </w:tc>
        <w:tc>
          <w:tcPr>
            <w:tcW w:w="1015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  <w:tc>
          <w:tcPr>
            <w:tcW w:w="1017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</w:tr>
    </w:tbl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  <w:r>
        <w:br w:type="page"/>
      </w:r>
    </w:p>
    <w:p>
      <w:pPr>
        <w:pStyle w:val="Normal"/>
        <w:spacing w:before="0" w:after="0"/>
        <w:rPr>
          <w:rFonts w:cs="Calibri"/>
          <w:iCs/>
        </w:rPr>
      </w:pPr>
      <w:r>
        <w:rPr>
          <w:rFonts w:cs="Calibri"/>
          <w:color w:val="000000"/>
        </w:rPr>
        <w:t xml:space="preserve">QF6 : </w:t>
      </w:r>
      <w:r>
        <w:rPr>
          <w:rFonts w:cs="Calibri"/>
        </w:rPr>
        <w:t>« Isabelle mesure 153 cm. Elle mesure 15 cm de moins que Paula.</w:t>
      </w:r>
    </w:p>
    <w:p>
      <w:pPr>
        <w:pStyle w:val="Normal"/>
        <w:rPr>
          <w:rFonts w:cs="Calibri"/>
          <w:iCs/>
        </w:rPr>
      </w:pPr>
      <w:r>
        <w:rPr>
          <w:rFonts w:cs="Calibri"/>
        </w:rPr>
        <w:t>Quelle est la taille de Paula ? »</w:t>
      </w:r>
    </w:p>
    <w:p>
      <w:pPr>
        <w:pStyle w:val="Normal"/>
        <w:rPr>
          <w:rFonts w:cs="Calibri"/>
          <w:bCs/>
        </w:rPr>
      </w:pPr>
      <w:r>
        <w:rPr>
          <w:rFonts w:cs="Calibri"/>
          <w:bCs/>
        </w:rPr>
        <w:t>Compléter</w:t>
      </w:r>
      <w:r>
        <w:rPr>
          <w:rFonts w:cs="Calibri"/>
        </w:rPr>
        <w:t xml:space="preserve"> le modèle en barres ci-dessous. Vous y indiquerez Isabelle, Paula et le point d’interrogation afin que cela représente la situation avant de </w:t>
      </w:r>
      <w:r>
        <w:rPr>
          <w:rFonts w:cs="Calibri"/>
          <w:bCs/>
        </w:rPr>
        <w:t>résoudre ce problème.</w:t>
      </w:r>
    </w:p>
    <w:tbl>
      <w:tblPr>
        <w:tblStyle w:val="Grilledutableau"/>
        <w:tblW w:w="381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676"/>
        <w:gridCol w:w="2136"/>
      </w:tblGrid>
      <w:tr>
        <w:trPr>
          <w:trHeight w:val="633" w:hRule="atLeast"/>
        </w:trPr>
        <w:tc>
          <w:tcPr>
            <w:tcW w:w="3812" w:type="dxa"/>
            <w:gridSpan w:val="2"/>
            <w:tcBorders/>
          </w:tcPr>
          <w:p>
            <w:pPr>
              <w:pStyle w:val="Normal"/>
              <w:widowControl/>
              <w:spacing w:lineRule="auto" w:line="276" w:before="0" w:after="200"/>
              <w:jc w:val="left"/>
              <w:rPr>
                <w:rFonts w:cs="Calibri"/>
                <w:sz w:val="22"/>
                <w:szCs w:val="22"/>
                <w:lang w:eastAsia="fr-FR"/>
              </w:rPr>
            </w:pPr>
            <w:r>
              <w:rPr>
                <w:rFonts w:eastAsia="Calibri" w:cs="Calibri"/>
                <w:kern w:val="0"/>
                <w:sz w:val="22"/>
                <w:szCs w:val="22"/>
                <w:lang w:val="fr-FR" w:eastAsia="fr-FR" w:bidi="ar-SA"/>
              </w:rPr>
            </w:r>
          </w:p>
        </w:tc>
      </w:tr>
      <w:tr>
        <w:trPr>
          <w:trHeight w:val="633" w:hRule="atLeast"/>
        </w:trPr>
        <w:tc>
          <w:tcPr>
            <w:tcW w:w="1676" w:type="dxa"/>
            <w:tcBorders/>
          </w:tcPr>
          <w:p>
            <w:pPr>
              <w:pStyle w:val="Normal"/>
              <w:widowControl/>
              <w:spacing w:lineRule="auto" w:line="276" w:before="0" w:after="200"/>
              <w:jc w:val="left"/>
              <w:rPr>
                <w:rFonts w:cs="Calibri"/>
                <w:sz w:val="22"/>
                <w:szCs w:val="22"/>
                <w:lang w:eastAsia="fr-FR"/>
              </w:rPr>
            </w:pPr>
            <w:r>
              <w:rPr>
                <w:rFonts w:eastAsia="Calibri" w:cs="Calibri"/>
                <w:kern w:val="0"/>
                <w:sz w:val="22"/>
                <w:szCs w:val="22"/>
                <w:lang w:val="fr-FR" w:eastAsia="fr-FR" w:bidi="ar-SA"/>
              </w:rPr>
            </w:r>
          </w:p>
        </w:tc>
        <w:tc>
          <w:tcPr>
            <w:tcW w:w="2136" w:type="dxa"/>
            <w:tcBorders/>
          </w:tcPr>
          <w:p>
            <w:pPr>
              <w:pStyle w:val="Normal"/>
              <w:widowControl/>
              <w:spacing w:lineRule="auto" w:line="276" w:before="0" w:after="200"/>
              <w:jc w:val="left"/>
              <w:rPr>
                <w:rFonts w:cs="Calibri"/>
                <w:sz w:val="22"/>
                <w:szCs w:val="22"/>
                <w:lang w:eastAsia="fr-FR"/>
              </w:rPr>
            </w:pPr>
            <w:r>
              <w:rPr>
                <w:rFonts w:eastAsia="Calibri" w:cs="Calibri"/>
                <w:kern w:val="0"/>
                <w:sz w:val="22"/>
                <w:szCs w:val="22"/>
                <w:lang w:val="fr-FR" w:eastAsia="fr-FR" w:bidi="ar-SA"/>
              </w:rPr>
            </w:r>
          </w:p>
        </w:tc>
      </w:tr>
    </w:tbl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rPr>
          <w:rFonts w:cs="Calibri"/>
        </w:rPr>
      </w:pPr>
      <w:r>
        <w:rPr>
          <w:rFonts w:cs="Calibri"/>
        </w:rPr>
        <w:t xml:space="preserve">QF7 : « Issam a joué aux cartes à la récréation. Il a gagné 12 cartes. </w:t>
      </w:r>
    </w:p>
    <w:p>
      <w:pPr>
        <w:pStyle w:val="Normal"/>
        <w:rPr>
          <w:rFonts w:cs="Calibri"/>
          <w:iCs/>
        </w:rPr>
      </w:pPr>
      <w:r>
        <w:rPr>
          <w:rFonts w:cs="Calibri"/>
        </w:rPr>
        <w:t>Maintenant il en a 54. Combien avait-il de cartes avant la récréation ? »</w:t>
      </w:r>
    </w:p>
    <w:p>
      <w:pPr>
        <w:pStyle w:val="Normal"/>
        <w:rPr>
          <w:rFonts w:cs="Calibri"/>
          <w:bCs/>
        </w:rPr>
      </w:pPr>
      <w:r>
        <w:rPr>
          <w:rFonts w:cs="Calibri"/>
          <w:bCs/>
        </w:rPr>
        <w:t>Compléter</w:t>
      </w:r>
      <w:r>
        <w:rPr>
          <w:rFonts w:cs="Calibri"/>
        </w:rPr>
        <w:t xml:space="preserve"> le modèle en barres ci-dessous pour que cela représente la situation </w:t>
      </w:r>
      <w:r>
        <w:rPr>
          <w:rFonts w:cs="Calibri"/>
          <w:bCs/>
        </w:rPr>
        <w:t>puis résoudre le problème.</w:t>
      </w:r>
    </w:p>
    <w:tbl>
      <w:tblPr>
        <w:tblStyle w:val="Grilledutableau"/>
        <w:tblW w:w="382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559"/>
        <w:gridCol w:w="2267"/>
      </w:tblGrid>
      <w:tr>
        <w:trPr>
          <w:trHeight w:val="486" w:hRule="atLeast"/>
        </w:trPr>
        <w:tc>
          <w:tcPr>
            <w:tcW w:w="3826" w:type="dxa"/>
            <w:gridSpan w:val="2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cs="Calibri"/>
                <w:sz w:val="22"/>
                <w:szCs w:val="22"/>
                <w:lang w:eastAsia="fr-FR"/>
              </w:rPr>
            </w:pPr>
            <w:r>
              <w:rPr>
                <w:rFonts w:eastAsia="Calibri" w:cs="Calibri"/>
                <w:kern w:val="0"/>
                <w:sz w:val="22"/>
                <w:szCs w:val="22"/>
                <w:lang w:val="fr-FR" w:eastAsia="fr-FR" w:bidi="ar-SA"/>
              </w:rPr>
            </w:r>
          </w:p>
        </w:tc>
      </w:tr>
      <w:tr>
        <w:trPr>
          <w:trHeight w:val="507" w:hRule="atLeast"/>
        </w:trPr>
        <w:tc>
          <w:tcPr>
            <w:tcW w:w="155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cs="Calibri"/>
                <w:sz w:val="22"/>
                <w:szCs w:val="22"/>
                <w:lang w:eastAsia="fr-FR"/>
              </w:rPr>
            </w:pPr>
            <w:r>
              <w:rPr>
                <w:rFonts w:eastAsia="Calibri" w:cs="Calibri"/>
                <w:kern w:val="0"/>
                <w:sz w:val="22"/>
                <w:szCs w:val="22"/>
                <w:lang w:val="fr-FR" w:eastAsia="fr-FR" w:bidi="ar-SA"/>
              </w:rPr>
            </w:r>
          </w:p>
        </w:tc>
        <w:tc>
          <w:tcPr>
            <w:tcW w:w="2267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left"/>
              <w:rPr>
                <w:rFonts w:cs="Calibri"/>
                <w:sz w:val="22"/>
                <w:szCs w:val="22"/>
                <w:lang w:eastAsia="fr-FR"/>
              </w:rPr>
            </w:pPr>
            <w:r>
              <w:rPr>
                <w:rFonts w:eastAsia="Calibri" w:cs="Calibri"/>
                <w:kern w:val="0"/>
                <w:sz w:val="22"/>
                <w:szCs w:val="22"/>
                <w:lang w:val="fr-FR" w:eastAsia="fr-FR" w:bidi="ar-SA"/>
              </w:rPr>
            </w:r>
          </w:p>
        </w:tc>
      </w:tr>
    </w:tbl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rPr>
          <w:rFonts w:cs="Calibri"/>
          <w:iCs/>
        </w:rPr>
      </w:pPr>
      <w:r>
        <w:rPr>
          <w:rFonts w:cs="Calibri"/>
        </w:rPr>
        <w:t>QF8 : « Paul va à la boulangerie. Il achète 4 croissants à 1,15 € l’unité.</w:t>
      </w:r>
    </w:p>
    <w:p>
      <w:pPr>
        <w:pStyle w:val="Normal"/>
        <w:rPr>
          <w:rFonts w:cs="Calibri"/>
          <w:iCs/>
        </w:rPr>
      </w:pPr>
      <w:r>
        <w:rPr>
          <w:rFonts w:cs="Calibri"/>
        </w:rPr>
        <w:t>Combien va-t-il payer ? »</w:t>
      </w:r>
    </w:p>
    <w:p>
      <w:pPr>
        <w:pStyle w:val="Normal"/>
        <w:rPr>
          <w:rFonts w:cs="Calibri"/>
          <w:bCs/>
        </w:rPr>
      </w:pPr>
      <w:r>
        <w:rPr>
          <w:rFonts w:cs="Calibri"/>
          <w:bCs/>
        </w:rPr>
        <w:t>Compléter</w:t>
      </w:r>
      <w:r>
        <w:rPr>
          <w:rFonts w:cs="Calibri"/>
        </w:rPr>
        <w:t xml:space="preserve"> le modèle en barres pour que cela représente la situation, puis </w:t>
      </w:r>
      <w:r>
        <w:rPr>
          <w:rFonts w:cs="Calibri"/>
          <w:bCs/>
        </w:rPr>
        <w:t>résoudre ce problème.</w:t>
      </w:r>
    </w:p>
    <w:tbl>
      <w:tblPr>
        <w:tblStyle w:val="Grilledutableau"/>
        <w:tblW w:w="4248" w:type="dxa"/>
        <w:jc w:val="left"/>
        <w:tblInd w:w="24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248"/>
      </w:tblGrid>
      <w:tr>
        <w:trPr>
          <w:trHeight w:val="563" w:hRule="atLeast"/>
        </w:trPr>
        <w:tc>
          <w:tcPr>
            <w:tcW w:w="4248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200"/>
              <w:jc w:val="center"/>
              <w:rPr>
                <w:rFonts w:cs="Calibri"/>
                <w:sz w:val="22"/>
                <w:szCs w:val="22"/>
                <w:lang w:eastAsia="fr-FR"/>
              </w:rPr>
            </w:pPr>
            <w:r>
              <w:rPr>
                <w:rFonts w:eastAsia="Calibri" w:cs="Calibri"/>
                <w:kern w:val="0"/>
                <w:sz w:val="24"/>
                <w:szCs w:val="24"/>
                <w:lang w:val="fr-FR" w:eastAsia="fr-FR" w:bidi="ar-SA"/>
              </w:rPr>
              <w:t>?</w:t>
            </w:r>
          </w:p>
        </w:tc>
      </w:tr>
      <w:tr>
        <w:trPr>
          <w:trHeight w:val="538" w:hRule="atLeast"/>
        </w:trPr>
        <w:tc>
          <w:tcPr>
            <w:tcW w:w="4248" w:type="dxa"/>
            <w:tcBorders/>
            <w:vAlign w:val="center"/>
          </w:tcPr>
          <w:p>
            <w:pPr>
              <w:pStyle w:val="Normal"/>
              <w:widowControl/>
              <w:spacing w:lineRule="auto" w:line="276" w:before="0" w:after="200"/>
              <w:jc w:val="center"/>
              <w:rPr>
                <w:rFonts w:cs="Calibri"/>
                <w:sz w:val="22"/>
                <w:szCs w:val="22"/>
                <w:lang w:eastAsia="fr-FR"/>
              </w:rPr>
            </w:pPr>
            <w:r>
              <w:rPr>
                <w:rFonts w:eastAsia="Calibri" w:cs="Calibri"/>
                <w:kern w:val="0"/>
                <w:sz w:val="22"/>
                <w:szCs w:val="22"/>
                <w:lang w:val="fr-FR" w:eastAsia="fr-FR" w:bidi="ar-SA"/>
              </w:rPr>
            </w:r>
          </w:p>
        </w:tc>
      </w:tr>
    </w:tbl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rPr/>
      </w:pPr>
      <w:r>
        <w:rPr>
          <w:rFonts w:eastAsia="Times New Roman"/>
          <w:lang w:eastAsia="fr-FR"/>
        </w:rPr>
        <w:t xml:space="preserve">QF9 : </w:t>
      </w:r>
      <w:r>
        <w:rPr/>
        <w:t xml:space="preserve">« </w:t>
      </w:r>
      <w:r>
        <w:rPr>
          <w:iCs/>
        </w:rPr>
        <w:t xml:space="preserve">Un récupérateur d’eau de 500 L est rempli aux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3</m:t>
            </m:r>
          </m:num>
          <m:den>
            <m:r>
              <w:rPr>
                <w:rFonts w:ascii="Cambria Math" w:hAnsi="Cambria Math"/>
              </w:rPr>
              <m:t xml:space="preserve">10</m:t>
            </m:r>
          </m:den>
        </m:f>
      </m:oMath>
      <w:r>
        <w:rPr>
          <w:rFonts w:eastAsia="" w:eastAsiaTheme="minorEastAsia"/>
          <w:iCs/>
        </w:rPr>
        <w:t>. Q</w:t>
      </w:r>
      <w:r>
        <w:rPr>
          <w:iCs/>
        </w:rPr>
        <w:t xml:space="preserve">uelle quantité d’eau manque-t-il pour qu’il soit plein ? </w:t>
      </w:r>
      <w:r>
        <w:rPr/>
        <w:t xml:space="preserve">». </w:t>
      </w:r>
    </w:p>
    <w:p>
      <w:pPr>
        <w:pStyle w:val="Normal"/>
        <w:rPr/>
      </w:pPr>
      <w:r>
        <w:rPr/>
        <w:t xml:space="preserve">Complète le modèle en barres avec les données de l’énoncé. </w:t>
      </w:r>
    </w:p>
    <w:p>
      <w:pPr>
        <w:pStyle w:val="Normal"/>
        <w:rPr/>
      </w:pPr>
      <w:r>
        <w:rPr/>
        <mc:AlternateContent>
          <mc:Choice Requires="wpg">
            <w:drawing>
              <wp:anchor behindDoc="0" distT="0" distB="12700" distL="0" distR="0" simplePos="0" locked="0" layoutInCell="1" allowOverlap="1" relativeHeight="17" wp14:anchorId="1671F018">
                <wp:simplePos x="0" y="0"/>
                <wp:positionH relativeFrom="column">
                  <wp:posOffset>-119380</wp:posOffset>
                </wp:positionH>
                <wp:positionV relativeFrom="paragraph">
                  <wp:posOffset>72390</wp:posOffset>
                </wp:positionV>
                <wp:extent cx="5962650" cy="1549400"/>
                <wp:effectExtent l="3810" t="0" r="0" b="2540"/>
                <wp:wrapNone/>
                <wp:docPr id="1" name="Groupe 2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80" cy="1549440"/>
                          <a:chOff x="0" y="0"/>
                          <a:chExt cx="5962680" cy="154944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5962680" cy="1549440"/>
                          </a:xfrm>
                        </wpg:grpSpPr>
                        <pic:pic xmlns:pic="http://schemas.openxmlformats.org/drawingml/2006/picture">
                          <pic:nvPicPr>
                            <pic:cNvPr id="2" name="Image 18" descr=""/>
                            <pic:cNvPicPr/>
                          </pic:nvPicPr>
                          <pic:blipFill>
                            <a:blip r:embed="rId2"/>
                            <a:stretch/>
                          </pic:blipFill>
                          <pic:spPr>
                            <a:xfrm>
                              <a:off x="203040" y="0"/>
                              <a:ext cx="5759280" cy="154944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pic:spPr>
                        </pic:pic>
                        <wps:wsp>
                          <wps:cNvPr id="3" name="Zone de texte 21"/>
                          <wps:cNvSpPr/>
                          <wps:spPr>
                            <a:xfrm>
                              <a:off x="0" y="361800"/>
                              <a:ext cx="2964960" cy="1897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rmal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wps:txbx>
                          <wps:bodyPr anchor="t">
                            <a:noAutofit/>
                          </wps:bodyPr>
                        </wps:wsp>
                        <wps:wsp>
                          <wps:cNvPr id="4" name="Zone de texte 22"/>
                          <wps:cNvSpPr/>
                          <wps:spPr>
                            <a:xfrm>
                              <a:off x="235080" y="1289520"/>
                              <a:ext cx="1459800" cy="2595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rmal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wps:txbx>
                          <wps:bodyPr anchor="t">
                            <a:noAutofit/>
                          </wps:bodyPr>
                        </wps:wsp>
                        <wps:wsp>
                          <wps:cNvPr id="5" name="Zone de texte 23"/>
                          <wps:cNvSpPr/>
                          <wps:spPr>
                            <a:xfrm>
                              <a:off x="3226320" y="1257840"/>
                              <a:ext cx="1459800" cy="2595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rmal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wps:txbx>
                          <wps:bodyPr anchor="t">
                            <a:noAutofit/>
                          </wps:bodyPr>
                        </wps:wsp>
                        <wps:wsp>
                          <wps:cNvPr id="6" name="Zone de texte 24"/>
                          <wps:cNvSpPr/>
                          <wps:spPr>
                            <a:xfrm>
                              <a:off x="2597040" y="44280"/>
                              <a:ext cx="1238400" cy="1897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Normal"/>
                                  <w:rPr/>
                                </w:pPr>
                                <w:r>
                                  <w:rPr/>
                                </w:r>
                              </w:p>
                            </w:txbxContent>
                          </wps:txbx>
                          <wps:bodyPr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Image 26" descr=""/>
                          <pic:cNvPicPr/>
                        </pic:nvPicPr>
                        <pic:blipFill>
                          <a:blip r:embed="rId3"/>
                          <a:srcRect l="883" t="13249" r="1623" b="13249"/>
                          <a:stretch/>
                        </pic:blipFill>
                        <pic:spPr>
                          <a:xfrm>
                            <a:off x="590400" y="723960"/>
                            <a:ext cx="5315040" cy="387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e 27" style="position:absolute;margin-left:-9.4pt;margin-top:5.7pt;width:469.5pt;height:122pt" coordorigin="-188,114" coordsize="9390,2440">
                <v:group id="shape_0" style="position:absolute;left:-188;top:114;width:9390;height:244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_0" ID="Image 18" stroked="f" o:allowincell="f" style="position:absolute;left:132;top:114;width:9069;height:2439;mso-wrap-style:none;v-text-anchor:middle" type="_x0000_t75">
                    <v:imagedata r:id="rId4" o:detectmouseclick="t"/>
                    <v:stroke color="#3465a4" joinstyle="round" endcap="flat"/>
                    <w10:wrap type="none"/>
                  </v:shape>
                  <v:rect id="shape_0" ID="Zone de texte 21" path="m0,0l-2147483645,0l-2147483645,-2147483646l0,-2147483646xe" fillcolor="white" stroked="t" o:allowincell="f" style="position:absolute;left:-188;top:684;width:4668;height:298;mso-wrap-style:none;v-text-anchor:middle">
                    <v:fill o:detectmouseclick="t" type="solid" color2="black"/>
                    <v:stroke color="black" weight="6480" joinstyle="round" endcap="flat"/>
                    <v:textbox>
                      <w:txbxContent>
                        <w:p>
                          <w:pPr>
                            <w:pStyle w:val="Normal"/>
                            <w:rPr/>
                          </w:pPr>
                          <w:r>
                            <w:rPr/>
                          </w:r>
                        </w:p>
                      </w:txbxContent>
                    </v:textbox>
                    <w10:wrap type="none"/>
                  </v:rect>
                  <v:rect id="shape_0" ID="Zone de texte 22" path="m0,0l-2147483645,0l-2147483645,-2147483646l0,-2147483646xe" fillcolor="white" stroked="t" o:allowincell="f" style="position:absolute;left:182;top:2145;width:2298;height:408;mso-wrap-style:none;v-text-anchor:middle">
                    <v:fill o:detectmouseclick="t" type="solid" color2="black"/>
                    <v:stroke color="black" weight="6480" joinstyle="round" endcap="flat"/>
                    <v:textbox>
                      <w:txbxContent>
                        <w:p>
                          <w:pPr>
                            <w:pStyle w:val="Normal"/>
                            <w:rPr/>
                          </w:pPr>
                          <w:r>
                            <w:rPr/>
                          </w:r>
                        </w:p>
                      </w:txbxContent>
                    </v:textbox>
                    <w10:wrap type="none"/>
                  </v:rect>
                  <v:rect id="shape_0" ID="Zone de texte 23" path="m0,0l-2147483645,0l-2147483645,-2147483646l0,-2147483646xe" fillcolor="white" stroked="t" o:allowincell="f" style="position:absolute;left:4893;top:2095;width:2298;height:408;mso-wrap-style:none;v-text-anchor:middle">
                    <v:fill o:detectmouseclick="t" type="solid" color2="black"/>
                    <v:stroke color="black" weight="6480" joinstyle="round" endcap="flat"/>
                    <v:textbox>
                      <w:txbxContent>
                        <w:p>
                          <w:pPr>
                            <w:pStyle w:val="Normal"/>
                            <w:rPr/>
                          </w:pPr>
                          <w:r>
                            <w:rPr/>
                          </w:r>
                        </w:p>
                      </w:txbxContent>
                    </v:textbox>
                    <w10:wrap type="none"/>
                  </v:rect>
                  <v:rect id="shape_0" ID="Zone de texte 24" path="m0,0l-2147483645,0l-2147483645,-2147483646l0,-2147483646xe" fillcolor="white" stroked="t" o:allowincell="f" style="position:absolute;left:3902;top:184;width:1949;height:298;mso-wrap-style:none;v-text-anchor:middle">
                    <v:fill o:detectmouseclick="t" type="solid" color2="black"/>
                    <v:stroke color="black" weight="6480" joinstyle="round" endcap="flat"/>
                    <v:textbox>
                      <w:txbxContent>
                        <w:p>
                          <w:pPr>
                            <w:pStyle w:val="Normal"/>
                            <w:rPr/>
                          </w:pPr>
                          <w:r>
                            <w:rPr/>
                          </w:r>
                        </w:p>
                      </w:txbxContent>
                    </v:textbox>
                    <w10:wrap type="none"/>
                  </v:rect>
                </v:group>
                <v:shape id="shape_0" ID="Image 26" stroked="f" o:allowincell="f" style="position:absolute;left:742;top:1254;width:8369;height:609;mso-wrap-style:none;v-text-anchor:middle" type="_x0000_t75">
                  <v:imagedata r:id="rId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eastAsia="Times New Roman"/>
          <w:u w:val="single"/>
          <w:lang w:eastAsia="fr-FR"/>
        </w:rPr>
      </w:pPr>
      <w:r>
        <w:rPr>
          <w:rFonts w:eastAsia="Times New Roman"/>
          <w:u w:val="single"/>
          <w:lang w:eastAsia="fr-FR"/>
        </w:rPr>
      </w:r>
    </w:p>
    <w:p>
      <w:pPr>
        <w:pStyle w:val="Normal"/>
        <w:rPr>
          <w:iCs/>
        </w:rPr>
      </w:pPr>
      <w:r>
        <w:rPr>
          <w:iCs/>
        </w:rPr>
        <w:t xml:space="preserve">CF10 : « Angel veut acheter une paire de chaussures. Elle a droit à une réduction de 30 % par rapport au prix normal. Le vendeur lui dit que la réduction sera de 24 €. </w:t>
      </w:r>
    </w:p>
    <w:p>
      <w:pPr>
        <w:pStyle w:val="Normal"/>
        <w:rPr/>
      </w:pPr>
      <w:r>
        <w:rPr>
          <w:iCs/>
        </w:rPr>
        <w:t>Quel est le prix normal ? »</w:t>
      </w:r>
    </w:p>
    <w:p>
      <w:pPr>
        <w:pStyle w:val="Normal"/>
        <w:rPr/>
      </w:pPr>
      <w:r>
        <w:rPr/>
        <w:t xml:space="preserve">Complète le modèle en barres avec les données de l’énoncé. 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tbl>
      <w:tblPr>
        <w:tblStyle w:val="Grilledutableau"/>
        <w:tblW w:w="921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921"/>
        <w:gridCol w:w="921"/>
        <w:gridCol w:w="920"/>
      </w:tblGrid>
      <w:tr>
        <w:trPr>
          <w:trHeight w:val="369" w:hRule="atLeast"/>
        </w:trPr>
        <w:tc>
          <w:tcPr>
            <w:tcW w:w="9209" w:type="dxa"/>
            <w:gridSpan w:val="10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</w:tr>
      <w:tr>
        <w:trPr>
          <w:trHeight w:val="416" w:hRule="atLeast"/>
        </w:trPr>
        <w:tc>
          <w:tcPr>
            <w:tcW w:w="921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10</w:t>
            </w:r>
          </w:p>
        </w:tc>
        <w:tc>
          <w:tcPr>
            <w:tcW w:w="921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10</w:t>
            </w:r>
          </w:p>
        </w:tc>
        <w:tc>
          <w:tcPr>
            <w:tcW w:w="921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10</w:t>
            </w:r>
          </w:p>
        </w:tc>
        <w:tc>
          <w:tcPr>
            <w:tcW w:w="921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10</w:t>
            </w:r>
          </w:p>
        </w:tc>
        <w:tc>
          <w:tcPr>
            <w:tcW w:w="921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10</w:t>
            </w:r>
          </w:p>
        </w:tc>
        <w:tc>
          <w:tcPr>
            <w:tcW w:w="921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10</w:t>
            </w:r>
          </w:p>
        </w:tc>
        <w:tc>
          <w:tcPr>
            <w:tcW w:w="921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10</w:t>
            </w:r>
          </w:p>
        </w:tc>
        <w:tc>
          <w:tcPr>
            <w:tcW w:w="921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10</w:t>
            </w:r>
          </w:p>
        </w:tc>
        <w:tc>
          <w:tcPr>
            <w:tcW w:w="921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10</w:t>
            </w:r>
          </w:p>
        </w:tc>
        <w:tc>
          <w:tcPr>
            <w:tcW w:w="920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10</w:t>
            </w:r>
          </w:p>
        </w:tc>
      </w:tr>
      <w:tr>
        <w:trPr>
          <w:trHeight w:val="408" w:hRule="atLeast"/>
        </w:trPr>
        <w:tc>
          <w:tcPr>
            <w:tcW w:w="9209" w:type="dxa"/>
            <w:gridSpan w:val="10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100</w:t>
            </w:r>
          </w:p>
        </w:tc>
      </w:tr>
      <w:tr>
        <w:trPr>
          <w:trHeight w:val="415" w:hRule="atLeast"/>
        </w:trPr>
        <w:tc>
          <w:tcPr>
            <w:tcW w:w="9209" w:type="dxa"/>
            <w:gridSpan w:val="10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</w:r>
          </w:p>
        </w:tc>
      </w:tr>
    </w:tbl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Heading2"/>
        <w:spacing w:beforeAutospacing="0" w:before="360" w:afterAutospacing="0" w:after="180"/>
        <w:textAlignment w:val="baseline"/>
        <w:rPr>
          <w:rFonts w:ascii="Arial" w:hAnsi="Arial" w:cs="Arial"/>
          <w:b w:val="false"/>
          <w:i/>
          <w:i/>
          <w:sz w:val="24"/>
          <w:szCs w:val="24"/>
        </w:rPr>
      </w:pPr>
      <w:r>
        <w:rPr>
          <w:rFonts w:cs="Arial" w:ascii="Arial" w:hAnsi="Arial"/>
          <w:b w:val="false"/>
          <w:i/>
          <w:sz w:val="24"/>
          <w:szCs w:val="24"/>
        </w:rPr>
        <w:t>Autres exercices (extraits de Document IREM Limoges manipulation et schéma en barres) 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59450" cy="3575050"/>
            <wp:effectExtent l="0" t="0" r="0" b="0"/>
            <wp:docPr id="8" name="Imag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59450" cy="3825240"/>
            <wp:effectExtent l="0" t="0" r="0" b="0"/>
            <wp:docPr id="9" name="Imag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59450" cy="2999105"/>
            <wp:effectExtent l="0" t="0" r="0" b="0"/>
            <wp:docPr id="10" name="Imag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59450" cy="3038475"/>
            <wp:effectExtent l="0" t="0" r="0" b="0"/>
            <wp:docPr id="11" name="Imag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3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759450" cy="2903220"/>
            <wp:effectExtent l="0" t="0" r="0" b="0"/>
            <wp:docPr id="12" name="Imag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3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rFonts w:eastAsia="Times New Roman"/>
          <w:b/>
          <w:u w:val="single"/>
          <w:lang w:eastAsia="fr-FR"/>
        </w:rPr>
      </w:pPr>
      <w:bookmarkStart w:id="3" w:name="__DdeLink__1137_734109811"/>
      <w:r>
        <w:rPr>
          <w:rFonts w:eastAsia="Times New Roman"/>
          <w:b/>
          <w:u w:val="single"/>
          <w:lang w:eastAsia="fr-FR"/>
        </w:rPr>
        <w:t xml:space="preserve">Série 2 : </w:t>
      </w:r>
    </w:p>
    <w:p>
      <w:pPr>
        <w:pStyle w:val="Normal"/>
        <w:tabs>
          <w:tab w:val="clear" w:pos="708"/>
          <w:tab w:val="left" w:pos="3750" w:leader="none"/>
        </w:tabs>
        <w:rPr>
          <w:u w:val="single"/>
        </w:rPr>
      </w:pPr>
      <w:r>
        <w:rPr>
          <w:u w:val="single"/>
        </w:rPr>
      </w:r>
    </w:p>
    <w:p>
      <w:pPr>
        <w:pStyle w:val="Normal"/>
        <w:tabs>
          <w:tab w:val="clear" w:pos="708"/>
          <w:tab w:val="left" w:pos="3750" w:leader="none"/>
        </w:tabs>
        <w:rPr>
          <w:u w:val="single"/>
        </w:rPr>
      </w:pPr>
      <w:r>
        <w:rPr>
          <w:u w:val="single"/>
        </w:rPr>
        <w:t xml:space="preserve">Objectifs : 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  <w:t>- Associer un modèle en barre à un problème donné et inversement.</w:t>
      </w:r>
    </w:p>
    <w:p>
      <w:pPr>
        <w:pStyle w:val="Normal"/>
        <w:rPr>
          <w:color w:val="000000"/>
        </w:rPr>
      </w:pPr>
      <w:bookmarkStart w:id="4" w:name="__DdeLink__1137_734109811"/>
      <w:r>
        <w:rPr>
          <w:color w:val="000000"/>
        </w:rPr>
        <w:t xml:space="preserve">- À l’aide d’une représentation en barre, trouver l’opération à effectuer. </w:t>
      </w:r>
      <w:bookmarkEnd w:id="4"/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  <w:tab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  <w:t xml:space="preserve">QF11 : </w:t>
      </w:r>
    </w:p>
    <w:p>
      <w:pPr>
        <w:pStyle w:val="Normal"/>
        <w:tabs>
          <w:tab w:val="clear" w:pos="708"/>
          <w:tab w:val="left" w:pos="3750" w:leader="none"/>
        </w:tabs>
        <w:ind w:right="-428"/>
        <w:rPr/>
      </w:pPr>
      <w:r>
        <w:rPr/>
        <w:t>Voici quatre modèles en barres. Déterminer pour chacun d’eux l’opération à effectuer.</w:t>
      </w:r>
    </w:p>
    <w:p>
      <w:pPr>
        <w:pStyle w:val="Normal"/>
        <w:tabs>
          <w:tab w:val="clear" w:pos="708"/>
          <w:tab w:val="left" w:pos="3750" w:leader="none"/>
        </w:tabs>
        <w:rPr>
          <w:lang w:eastAsia="fr-FR"/>
        </w:rPr>
      </w:pPr>
      <w:r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2992120</wp:posOffset>
            </wp:positionH>
            <wp:positionV relativeFrom="paragraph">
              <wp:posOffset>-1905</wp:posOffset>
            </wp:positionV>
            <wp:extent cx="3533775" cy="657225"/>
            <wp:effectExtent l="0" t="0" r="0" b="0"/>
            <wp:wrapNone/>
            <wp:docPr id="1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posOffset>-608330</wp:posOffset>
            </wp:positionH>
            <wp:positionV relativeFrom="paragraph">
              <wp:posOffset>635</wp:posOffset>
            </wp:positionV>
            <wp:extent cx="3543300" cy="666750"/>
            <wp:effectExtent l="0" t="0" r="0" b="0"/>
            <wp:wrapNone/>
            <wp:docPr id="14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fr-FR"/>
        </w:rPr>
        <w:t xml:space="preserve"> </w:t>
      </w:r>
    </w:p>
    <w:p>
      <w:pPr>
        <w:pStyle w:val="Normal"/>
        <w:tabs>
          <w:tab w:val="clear" w:pos="708"/>
          <w:tab w:val="left" w:pos="3750" w:leader="none"/>
        </w:tabs>
        <w:rPr>
          <w:lang w:eastAsia="fr-FR"/>
        </w:rPr>
      </w:pPr>
      <w:r>
        <w:rPr>
          <w:lang w:eastAsia="fr-FR"/>
        </w:rPr>
      </w:r>
    </w:p>
    <w:p>
      <w:pPr>
        <w:pStyle w:val="Normal"/>
        <w:tabs>
          <w:tab w:val="clear" w:pos="708"/>
          <w:tab w:val="left" w:pos="3750" w:leader="none"/>
        </w:tabs>
        <w:rPr>
          <w:lang w:eastAsia="fr-FR"/>
        </w:rPr>
      </w:pPr>
      <w:r>
        <w:rPr>
          <w:lang w:eastAsia="fr-FR"/>
        </w:rPr>
      </w:r>
    </w:p>
    <w:p>
      <w:pPr>
        <w:pStyle w:val="Normal"/>
        <w:tabs>
          <w:tab w:val="clear" w:pos="708"/>
          <w:tab w:val="left" w:pos="3750" w:leader="none"/>
        </w:tabs>
        <w:rPr>
          <w:lang w:eastAsia="fr-FR"/>
        </w:rPr>
      </w:pPr>
      <w:r>
        <w:rPr>
          <w:lang w:eastAsia="fr-FR"/>
        </w:rPr>
      </w:r>
    </w:p>
    <w:p>
      <w:pPr>
        <w:pStyle w:val="Normal"/>
        <w:tabs>
          <w:tab w:val="clear" w:pos="708"/>
          <w:tab w:val="left" w:pos="3750" w:leader="none"/>
        </w:tabs>
        <w:rPr>
          <w:lang w:eastAsia="fr-FR"/>
        </w:rPr>
      </w:pPr>
      <w:r>
        <w:rPr>
          <w:lang w:eastAsia="fr-FR"/>
        </w:rPr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  <w:t>QF 12 :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-608330</wp:posOffset>
            </wp:positionH>
            <wp:positionV relativeFrom="paragraph">
              <wp:posOffset>13335</wp:posOffset>
            </wp:positionV>
            <wp:extent cx="6877050" cy="3498850"/>
            <wp:effectExtent l="0" t="0" r="0" b="0"/>
            <wp:wrapNone/>
            <wp:docPr id="1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>
          <w:lang w:eastAsia="fr-FR"/>
        </w:rPr>
      </w:pPr>
      <w:r>
        <w:rPr>
          <w:lang w:eastAsia="fr-FR"/>
        </w:rPr>
      </w:r>
    </w:p>
    <w:p>
      <w:pPr>
        <w:pStyle w:val="Normal"/>
        <w:tabs>
          <w:tab w:val="clear" w:pos="708"/>
          <w:tab w:val="left" w:pos="3750" w:leader="none"/>
        </w:tabs>
        <w:rPr>
          <w:lang w:eastAsia="fr-FR"/>
        </w:rPr>
      </w:pPr>
      <w:r>
        <w:rPr>
          <w:lang w:eastAsia="fr-FR"/>
        </w:rPr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  <w:t>QF13 :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  <w:t xml:space="preserve">« Pour dessiner, Loïs a repéré un coffret comprenant une tablette graphique et une coque de protection pour un montant de 190 €. Sachant que la tablette graphique </w:t>
      </w:r>
    </w:p>
    <w:p>
      <w:pPr>
        <w:pStyle w:val="Normal"/>
        <w:tabs>
          <w:tab w:val="clear" w:pos="708"/>
          <w:tab w:val="left" w:pos="3750" w:leader="none"/>
        </w:tabs>
        <w:spacing w:lineRule="auto" w:line="360"/>
        <w:rPr>
          <w:u w:val="single"/>
        </w:rPr>
      </w:pPr>
      <w:r>
        <w:rPr/>
        <w:t>coûte 140 € de plus que la coque, quel est le prix de la coque ? »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  <w:t>Quel modèle en barres peut correspondre à ce problème ?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tbl>
      <w:tblPr>
        <w:tblStyle w:val="Grilledutableau"/>
        <w:tblpPr w:vertAnchor="text" w:horzAnchor="page" w:leftFromText="141" w:rightFromText="141" w:tblpX="7983" w:tblpY="2"/>
        <w:tblOverlap w:val="never"/>
        <w:tblW w:w="308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816"/>
        <w:gridCol w:w="852"/>
        <w:gridCol w:w="1417"/>
      </w:tblGrid>
      <w:tr>
        <w:trPr>
          <w:trHeight w:val="569" w:hRule="atLeast"/>
        </w:trPr>
        <w:tc>
          <w:tcPr>
            <w:tcW w:w="3085" w:type="dxa"/>
            <w:gridSpan w:val="3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190 €</w:t>
            </w:r>
          </w:p>
        </w:tc>
      </w:tr>
      <w:tr>
        <w:trPr>
          <w:trHeight w:val="569" w:hRule="atLeast"/>
        </w:trPr>
        <w:tc>
          <w:tcPr>
            <w:tcW w:w="816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?</w:t>
            </w:r>
          </w:p>
        </w:tc>
        <w:tc>
          <w:tcPr>
            <w:tcW w:w="85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?</w:t>
            </w:r>
          </w:p>
        </w:tc>
        <w:tc>
          <w:tcPr>
            <w:tcW w:w="1417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140 €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Grilledutableau"/>
        <w:tblpPr w:vertAnchor="text" w:horzAnchor="margin" w:tblpXSpec="center" w:leftFromText="141" w:rightFromText="141" w:tblpY="22"/>
        <w:tblOverlap w:val="never"/>
        <w:tblW w:w="308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242"/>
        <w:gridCol w:w="1842"/>
      </w:tblGrid>
      <w:tr>
        <w:trPr>
          <w:trHeight w:val="569" w:hRule="atLeast"/>
        </w:trPr>
        <w:tc>
          <w:tcPr>
            <w:tcW w:w="3084" w:type="dxa"/>
            <w:gridSpan w:val="2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190 €</w:t>
            </w:r>
          </w:p>
        </w:tc>
      </w:tr>
      <w:tr>
        <w:trPr>
          <w:trHeight w:val="569" w:hRule="atLeast"/>
        </w:trPr>
        <w:tc>
          <w:tcPr>
            <w:tcW w:w="124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?</w:t>
            </w:r>
          </w:p>
        </w:tc>
        <w:tc>
          <w:tcPr>
            <w:tcW w:w="1842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140 €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Grilledutableau"/>
        <w:tblpPr w:vertAnchor="text" w:horzAnchor="page" w:leftFromText="141" w:rightFromText="141" w:tblpX="763" w:tblpY="32"/>
        <w:tblOverlap w:val="never"/>
        <w:tblW w:w="3085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1809"/>
        <w:gridCol w:w="1275"/>
      </w:tblGrid>
      <w:tr>
        <w:trPr>
          <w:trHeight w:val="569" w:hRule="atLeast"/>
        </w:trPr>
        <w:tc>
          <w:tcPr>
            <w:tcW w:w="3084" w:type="dxa"/>
            <w:gridSpan w:val="2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?</w:t>
            </w:r>
          </w:p>
        </w:tc>
      </w:tr>
      <w:tr>
        <w:trPr>
          <w:trHeight w:val="569" w:hRule="atLeast"/>
        </w:trPr>
        <w:tc>
          <w:tcPr>
            <w:tcW w:w="1809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190 €</w:t>
            </w:r>
          </w:p>
        </w:tc>
        <w:tc>
          <w:tcPr>
            <w:tcW w:w="1275" w:type="dxa"/>
            <w:tcBorders/>
            <w:vAlign w:val="center"/>
          </w:tcPr>
          <w:p>
            <w:pPr>
              <w:pStyle w:val="Normal"/>
              <w:widowControl/>
              <w:tabs>
                <w:tab w:val="clear" w:pos="708"/>
                <w:tab w:val="left" w:pos="3750" w:leader="none"/>
              </w:tabs>
              <w:spacing w:before="0" w:after="0"/>
              <w:jc w:val="center"/>
              <w:rPr>
                <w:rFonts w:ascii="Arial" w:hAnsi="Arial" w:eastAsia="Calibri" w:cs="Arial"/>
                <w:kern w:val="0"/>
                <w:sz w:val="24"/>
                <w:szCs w:val="24"/>
                <w:lang w:val="fr-FR" w:eastAsia="en-US" w:bidi="ar-SA"/>
              </w:rPr>
            </w:pPr>
            <w:r>
              <w:rPr>
                <w:rFonts w:eastAsia="Calibri" w:cs="Arial"/>
                <w:kern w:val="0"/>
                <w:sz w:val="24"/>
                <w:szCs w:val="24"/>
                <w:lang w:val="fr-FR" w:eastAsia="en-US" w:bidi="ar-SA"/>
              </w:rPr>
              <w:t>140 €</w:t>
            </w:r>
          </w:p>
        </w:tc>
      </w:tr>
    </w:tbl>
    <w:p>
      <w:pPr>
        <w:pStyle w:val="Normal"/>
        <w:tabs>
          <w:tab w:val="clear" w:pos="708"/>
          <w:tab w:val="left" w:pos="3750" w:leader="none"/>
        </w:tabs>
        <w:rPr/>
      </w:pPr>
      <w:r/>
      <w:r>
        <w:rPr/>
        <w:t xml:space="preserve"> 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  <w:t>QF 14 :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  <w:t>Ci-dessous on donne la représentation à l’aide d’un modèle en barres d’une situation problème :</w:t>
      </w:r>
    </w:p>
    <w:p>
      <w:pPr>
        <w:pStyle w:val="Normal"/>
        <w:jc w:val="center"/>
        <w:rPr>
          <w:rFonts w:cs="Calibri"/>
        </w:rPr>
      </w:pPr>
      <w:r>
        <w:rPr/>
        <w:drawing>
          <wp:inline distT="0" distB="0" distL="0" distR="0">
            <wp:extent cx="2825750" cy="647700"/>
            <wp:effectExtent l="0" t="0" r="0" b="0"/>
            <wp:docPr id="16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495" t="51571" r="31428" b="3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cs="Calibri"/>
          <w:b/>
          <w:bCs/>
        </w:rPr>
      </w:pPr>
      <w:r>
        <w:rPr>
          <w:rFonts w:cs="Calibri"/>
          <w:color w:val="000000"/>
        </w:rPr>
        <w:t xml:space="preserve">Parmi les énoncés suivants, </w:t>
      </w:r>
      <w:r>
        <w:rPr>
          <w:rFonts w:cs="Calibri"/>
          <w:b/>
          <w:bCs/>
          <w:color w:val="000000"/>
        </w:rPr>
        <w:t>indiquer</w:t>
      </w:r>
      <w:r>
        <w:rPr>
          <w:rFonts w:cs="Calibri"/>
          <w:color w:val="000000"/>
        </w:rPr>
        <w:t xml:space="preserve"> lequel peut correspondre à ce modèle en barres, </w:t>
      </w:r>
      <w:r>
        <w:rPr>
          <w:rFonts w:cs="Calibri"/>
          <w:b/>
          <w:bCs/>
          <w:color w:val="000000"/>
        </w:rPr>
        <w:t>puis le résoudre :</w:t>
      </w:r>
    </w:p>
    <w:p>
      <w:pPr>
        <w:pStyle w:val="Normal"/>
        <w:rPr>
          <w:rFonts w:cs="Calibri"/>
        </w:rPr>
      </w:pPr>
      <w:r>
        <w:rPr>
          <w:rFonts w:cs="Calibri"/>
          <w:b/>
          <w:bCs/>
        </w:rPr>
        <w:t>Réponse A</w:t>
      </w:r>
      <w:r>
        <w:rPr>
          <w:rFonts w:cs="Calibri"/>
        </w:rPr>
        <w:t> : Louis dit : « </w:t>
      </w:r>
      <w:r>
        <w:rPr>
          <w:rFonts w:cs="Calibri"/>
          <w:i/>
        </w:rPr>
        <w:t xml:space="preserve">J’ai 43 €.  J’ai 9 € </w:t>
      </w:r>
      <w:r>
        <w:rPr>
          <w:rFonts w:cs="Calibri"/>
          <w:i/>
          <w:u w:val="single"/>
        </w:rPr>
        <w:t>de moins que</w:t>
      </w:r>
      <w:r>
        <w:rPr>
          <w:rFonts w:cs="Calibri"/>
          <w:i/>
        </w:rPr>
        <w:t xml:space="preserve"> Camille</w:t>
      </w:r>
      <w:r>
        <w:rPr>
          <w:rFonts w:cs="Calibri"/>
        </w:rPr>
        <w:t>. </w:t>
      </w:r>
      <w:r>
        <w:rPr>
          <w:rFonts w:cs="Calibri"/>
          <w:i/>
        </w:rPr>
        <w:t xml:space="preserve">De quelle somme d’argent dispose Camille ? </w:t>
      </w:r>
      <w:r>
        <w:rPr>
          <w:rFonts w:cs="Calibri"/>
        </w:rPr>
        <w:t>»</w:t>
      </w:r>
    </w:p>
    <w:p>
      <w:pPr>
        <w:pStyle w:val="Normal"/>
        <w:rPr>
          <w:rFonts w:cs="Calibri"/>
        </w:rPr>
      </w:pPr>
      <w:r>
        <w:rPr>
          <w:rFonts w:cs="Calibri"/>
          <w:b/>
          <w:bCs/>
        </w:rPr>
        <w:t>Réponse B</w:t>
      </w:r>
      <w:r>
        <w:rPr>
          <w:rFonts w:cs="Calibri"/>
        </w:rPr>
        <w:t> : Louis dit : « </w:t>
      </w:r>
      <w:r>
        <w:rPr>
          <w:rFonts w:cs="Calibri"/>
          <w:i/>
        </w:rPr>
        <w:t>J’ai 43 € </w:t>
      </w:r>
      <w:r>
        <w:rPr>
          <w:rFonts w:cs="Calibri"/>
        </w:rPr>
        <w:t>». Camille lui répond : « </w:t>
      </w:r>
      <w:r>
        <w:rPr>
          <w:rFonts w:cs="Calibri"/>
          <w:i/>
        </w:rPr>
        <w:t xml:space="preserve">J’ai 9 € </w:t>
      </w:r>
      <w:r>
        <w:rPr>
          <w:rFonts w:cs="Calibri"/>
          <w:i/>
          <w:u w:val="single"/>
        </w:rPr>
        <w:t>de moins que</w:t>
      </w:r>
      <w:r>
        <w:rPr>
          <w:rFonts w:cs="Calibri"/>
          <w:i/>
        </w:rPr>
        <w:t xml:space="preserve"> toi. De quelle somme d’argent dispose Camille ? </w:t>
      </w:r>
      <w:r>
        <w:rPr>
          <w:rFonts w:cs="Calibri"/>
        </w:rPr>
        <w:t>»</w:t>
      </w:r>
    </w:p>
    <w:p>
      <w:pPr>
        <w:pStyle w:val="Normal"/>
        <w:tabs>
          <w:tab w:val="clear" w:pos="708"/>
          <w:tab w:val="left" w:pos="3750" w:leader="none"/>
        </w:tabs>
        <w:rPr>
          <w:rFonts w:cs="Calibri"/>
        </w:rPr>
      </w:pPr>
      <w:r>
        <w:rPr>
          <w:rFonts w:cs="Calibri"/>
          <w:b/>
          <w:bCs/>
        </w:rPr>
        <w:t>Réponse C</w:t>
      </w:r>
      <w:r>
        <w:rPr>
          <w:rFonts w:cs="Calibri"/>
        </w:rPr>
        <w:t> : Louis dit : « </w:t>
      </w:r>
      <w:r>
        <w:rPr>
          <w:rFonts w:cs="Calibri"/>
          <w:i/>
        </w:rPr>
        <w:t xml:space="preserve">J’ai 43 €.  J’ai 9 € </w:t>
      </w:r>
      <w:r>
        <w:rPr>
          <w:rFonts w:cs="Calibri"/>
          <w:i/>
          <w:u w:val="single"/>
        </w:rPr>
        <w:t>de plus que</w:t>
      </w:r>
      <w:r>
        <w:rPr>
          <w:rFonts w:cs="Calibri"/>
          <w:i/>
        </w:rPr>
        <w:t xml:space="preserve"> Camille. De quelle somme d’argent dispose Camille ?</w:t>
      </w:r>
      <w:r>
        <w:rPr>
          <w:rFonts w:cs="Calibri"/>
        </w:rPr>
        <w:t> »</w:t>
      </w:r>
    </w:p>
    <w:p>
      <w:pPr>
        <w:pStyle w:val="Normal"/>
        <w:tabs>
          <w:tab w:val="clear" w:pos="708"/>
          <w:tab w:val="left" w:pos="3750" w:leader="none"/>
        </w:tabs>
        <w:rPr>
          <w:rFonts w:cs="Calibri"/>
        </w:rPr>
      </w:pPr>
      <w:r>
        <w:rPr>
          <w:rFonts w:cs="Calibri"/>
        </w:rPr>
      </w:r>
    </w:p>
    <w:p>
      <w:pPr>
        <w:pStyle w:val="Normal"/>
        <w:tabs>
          <w:tab w:val="clear" w:pos="708"/>
          <w:tab w:val="left" w:pos="3750" w:leader="none"/>
        </w:tabs>
        <w:rPr>
          <w:rFonts w:cs="Calibri"/>
        </w:rPr>
      </w:pPr>
      <w:r>
        <w:rPr>
          <w:rFonts w:cs="Calibri"/>
        </w:rPr>
      </w:r>
    </w:p>
    <w:p>
      <w:pPr>
        <w:pStyle w:val="NormalWeb"/>
        <w:spacing w:before="120" w:after="200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 xml:space="preserve">QF15 : On donne ci-dessous un énoncé de problème : </w:t>
      </w:r>
    </w:p>
    <w:p>
      <w:pPr>
        <w:pStyle w:val="NormalWeb"/>
        <w:spacing w:before="120" w:after="200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« Asma achète deux articles dans un magasin : un jeu à 34 € et une bande dessinée. Sachant que le jeu coûte 11 € de plus que la bande dessinée, combien coûte la bande dessinée ? »</w:t>
      </w:r>
    </w:p>
    <w:p>
      <w:pPr>
        <w:pStyle w:val="NormalWeb"/>
        <w:rPr>
          <w:rFonts w:ascii="Marianne Light" w:hAnsi="Marianne Light" w:cs="Calibri"/>
          <w:color w:val="000000"/>
        </w:rPr>
      </w:pPr>
      <w:r>
        <w:rPr>
          <w:rFonts w:cs="Arial" w:ascii="Arial" w:hAnsi="Arial"/>
          <w:color w:val="000000"/>
          <w:sz w:val="24"/>
          <w:szCs w:val="24"/>
        </w:rPr>
        <w:t xml:space="preserve">Parmi les représentations suivantes (modèle en barre), </w:t>
      </w:r>
      <w:r>
        <w:rPr>
          <w:rFonts w:cs="Arial" w:ascii="Arial" w:hAnsi="Arial"/>
          <w:b/>
          <w:bCs/>
          <w:color w:val="000000"/>
          <w:sz w:val="24"/>
          <w:szCs w:val="24"/>
        </w:rPr>
        <w:t>indiquer</w:t>
      </w:r>
      <w:r>
        <w:rPr>
          <w:rFonts w:cs="Arial" w:ascii="Arial" w:hAnsi="Arial"/>
          <w:color w:val="000000"/>
          <w:sz w:val="24"/>
          <w:szCs w:val="24"/>
        </w:rPr>
        <w:t xml:space="preserve"> laquelle peut correspondre à cet énoncé, </w:t>
      </w:r>
      <w:r>
        <w:rPr>
          <w:rFonts w:cs="Arial" w:ascii="Arial" w:hAnsi="Arial"/>
          <w:b/>
          <w:bCs/>
          <w:color w:val="000000"/>
          <w:sz w:val="24"/>
          <w:szCs w:val="24"/>
        </w:rPr>
        <w:t>puis résoudre le problème</w:t>
      </w:r>
      <w:r>
        <w:rPr>
          <w:rFonts w:cs="Calibri" w:ascii="Marianne Light" w:hAnsi="Marianne Light"/>
          <w:color w:val="000000"/>
        </w:rPr>
        <w:t xml:space="preserve"> :</w:t>
      </w:r>
    </w:p>
    <w:p>
      <w:pPr>
        <w:pStyle w:val="Normal"/>
        <w:rPr>
          <w:rFonts w:cs="Calibri"/>
        </w:rPr>
      </w:pPr>
      <w: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3074670</wp:posOffset>
            </wp:positionH>
            <wp:positionV relativeFrom="paragraph">
              <wp:posOffset>173355</wp:posOffset>
            </wp:positionV>
            <wp:extent cx="2647950" cy="577850"/>
            <wp:effectExtent l="0" t="0" r="0" b="0"/>
            <wp:wrapNone/>
            <wp:docPr id="17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846" t="43491" r="37751" b="4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b/>
          <w:bCs/>
        </w:rPr>
        <w:t>Réponse A</w:t>
      </w:r>
      <w:r>
        <w:rPr>
          <w:rFonts w:cs="Calibri"/>
        </w:rPr>
        <w:t> :</w:t>
        <w:tab/>
        <w:tab/>
        <w:tab/>
        <w:tab/>
        <w:tab/>
        <w:tab/>
      </w:r>
      <w:r>
        <w:rPr>
          <w:rFonts w:cs="Calibri"/>
          <w:b/>
          <w:bCs/>
        </w:rPr>
        <w:t>Réponse B</w:t>
      </w:r>
      <w:r>
        <w:rPr>
          <w:rFonts w:cs="Calibri"/>
        </w:rPr>
        <w:t> :</w:t>
      </w:r>
    </w:p>
    <w:p>
      <w:pPr>
        <w:pStyle w:val="Normal"/>
        <w:rPr>
          <w:rFonts w:cs="Calibri"/>
        </w:rPr>
      </w:pPr>
      <w:r>
        <w:rPr>
          <w:rFonts w:cs="Calibri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-106680</wp:posOffset>
            </wp:positionH>
            <wp:positionV relativeFrom="paragraph">
              <wp:posOffset>17145</wp:posOffset>
            </wp:positionV>
            <wp:extent cx="2692400" cy="558800"/>
            <wp:effectExtent l="0" t="0" r="0" b="0"/>
            <wp:wrapNone/>
            <wp:docPr id="18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970" t="44371" r="38017" b="4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cs="Calibri"/>
          <w:b/>
          <w:bCs/>
        </w:rPr>
      </w:pPr>
      <w:r>
        <w:rPr>
          <w:rFonts w:cs="Calibri"/>
          <w:b/>
          <w:bCs/>
        </w:rPr>
      </w:r>
    </w:p>
    <w:p>
      <w:pPr>
        <w:pStyle w:val="Normal"/>
        <w:rPr>
          <w:rFonts w:cs="Calibri"/>
          <w:b/>
          <w:bCs/>
        </w:rPr>
      </w:pPr>
      <w:r>
        <w:rPr>
          <w:rFonts w:cs="Calibri"/>
          <w:b/>
          <w:bCs/>
        </w:rPr>
      </w:r>
    </w:p>
    <w:p>
      <w:pPr>
        <w:pStyle w:val="Normal"/>
        <w:rPr>
          <w:rFonts w:cs="Calibri"/>
          <w:b/>
          <w:bCs/>
        </w:rPr>
      </w:pPr>
      <w:r>
        <w:rPr>
          <w:rFonts w:cs="Calibri"/>
          <w:b/>
          <w:bCs/>
        </w:rPr>
      </w:r>
    </w:p>
    <w:p>
      <w:pPr>
        <w:pStyle w:val="Normal"/>
        <w:rPr>
          <w:rFonts w:cs="Calibri"/>
        </w:rPr>
      </w:pPr>
      <w:r>
        <w:rPr>
          <w:rFonts w:cs="Calibri"/>
          <w:b/>
          <w:bCs/>
        </w:rPr>
        <w:t>Réponse C</w:t>
      </w:r>
      <w:r>
        <w:rPr>
          <w:rFonts w:cs="Calibri"/>
        </w:rPr>
        <w:t> :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2628900" cy="558800"/>
            <wp:effectExtent l="0" t="0" r="0" b="0"/>
            <wp:wrapNone/>
            <wp:docPr id="19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970" t="43999" r="37875" b="4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spacing w:before="120" w:after="0"/>
        <w:rPr/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1734820</wp:posOffset>
            </wp:positionH>
            <wp:positionV relativeFrom="paragraph">
              <wp:posOffset>301625</wp:posOffset>
            </wp:positionV>
            <wp:extent cx="3033395" cy="609600"/>
            <wp:effectExtent l="0" t="0" r="0" b="0"/>
            <wp:wrapNone/>
            <wp:docPr id="20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495" t="51571" r="31428" b="3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bCs/>
        </w:rPr>
        <w:t xml:space="preserve">QF16 : </w:t>
      </w:r>
      <w:r>
        <w:rPr/>
        <w:t>Ci-dessous, on donne la représentation à l’aide d’un modèle en barre d’une situation problème 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Parmi les énoncés suivants, </w:t>
      </w:r>
      <w:r>
        <w:rPr>
          <w:b/>
          <w:bCs/>
        </w:rPr>
        <w:t>indiquer</w:t>
      </w:r>
      <w:r>
        <w:rPr/>
        <w:t xml:space="preserve"> lequel peut correspondre à cette représentation, </w:t>
      </w:r>
      <w:r>
        <w:rPr>
          <w:b/>
          <w:bCs/>
        </w:rPr>
        <w:t>puis le résoudre</w:t>
      </w:r>
      <w:r>
        <w:rPr/>
        <w:t> :</w:t>
      </w:r>
    </w:p>
    <w:p>
      <w:pPr>
        <w:pStyle w:val="Normal"/>
        <w:rPr>
          <w:i/>
          <w:i/>
          <w:iCs/>
        </w:rPr>
      </w:pPr>
      <w:r>
        <w:rPr>
          <w:b/>
          <w:bCs/>
        </w:rPr>
        <w:t>Réponse A</w:t>
      </w:r>
      <w:r>
        <w:rPr/>
        <w:t xml:space="preserve"> : </w:t>
      </w:r>
      <w:r>
        <w:rPr>
          <w:i/>
        </w:rPr>
        <w:t xml:space="preserve">Louis dit : « J’ai 43 €.  J’ai 9 € </w:t>
      </w:r>
      <w:r>
        <w:rPr>
          <w:i/>
          <w:u w:val="single"/>
        </w:rPr>
        <w:t>de moins que</w:t>
      </w:r>
      <w:r>
        <w:rPr>
          <w:i/>
        </w:rPr>
        <w:t xml:space="preserve"> Camille.  De quelle somme d’argent dispose Camille ? »</w:t>
      </w:r>
    </w:p>
    <w:p>
      <w:pPr>
        <w:pStyle w:val="Normal"/>
        <w:rPr/>
      </w:pPr>
      <w:r>
        <w:rPr>
          <w:b/>
          <w:bCs/>
        </w:rPr>
        <w:t>Réponse B</w:t>
      </w:r>
      <w:r>
        <w:rPr/>
        <w:t xml:space="preserve"> : </w:t>
      </w:r>
      <w:r>
        <w:rPr>
          <w:i/>
        </w:rPr>
        <w:t xml:space="preserve">Louis dit : « J’ai 43 € ». Camille lui répond : « J’ai 9 € </w:t>
      </w:r>
      <w:r>
        <w:rPr>
          <w:i/>
          <w:u w:val="single"/>
        </w:rPr>
        <w:t>de moins que</w:t>
      </w:r>
      <w:r>
        <w:rPr>
          <w:i/>
        </w:rPr>
        <w:t xml:space="preserve"> toi. De quelle somme d’argent dispose Camille ? »</w:t>
      </w:r>
    </w:p>
    <w:p>
      <w:pPr>
        <w:pStyle w:val="Normal"/>
        <w:tabs>
          <w:tab w:val="clear" w:pos="708"/>
          <w:tab w:val="left" w:pos="3750" w:leader="none"/>
        </w:tabs>
        <w:rPr>
          <w:i/>
          <w:i/>
        </w:rPr>
      </w:pPr>
      <w:r>
        <w:rPr>
          <w:b/>
          <w:bCs/>
        </w:rPr>
        <w:t>Réponse C</w:t>
      </w:r>
      <w:r>
        <w:rPr/>
        <w:t xml:space="preserve"> : </w:t>
      </w:r>
      <w:r>
        <w:rPr>
          <w:i/>
        </w:rPr>
        <w:t xml:space="preserve">Louis dit : « J’ai 43 €.  J’ai 9 € </w:t>
      </w:r>
      <w:r>
        <w:rPr>
          <w:i/>
          <w:u w:val="single"/>
        </w:rPr>
        <w:t>de plus que</w:t>
      </w:r>
      <w:r>
        <w:rPr>
          <w:i/>
        </w:rPr>
        <w:t xml:space="preserve"> Camille. De quelle somme d’argent dispose Camille ? »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spacing w:before="120" w:after="120"/>
        <w:rPr/>
      </w:pPr>
      <w:r>
        <w:rPr/>
      </w:r>
      <w:r>
        <w:br w:type="page"/>
      </w:r>
    </w:p>
    <w:p>
      <w:pPr>
        <w:pStyle w:val="Normal"/>
        <w:spacing w:before="0" w:after="120"/>
        <w:rPr/>
      </w:pPr>
      <w:r>
        <w:rPr/>
        <w:t>QF17 : On donne ci-dessous un énoncé de problème :</w:t>
      </w:r>
    </w:p>
    <w:p>
      <w:pPr>
        <w:pStyle w:val="Normal"/>
        <w:spacing w:before="120" w:after="120"/>
        <w:rPr>
          <w:iCs/>
        </w:rPr>
      </w:pPr>
      <w:r>
        <w:rPr/>
        <w:t>Alexandra achète deux articles dans un magasin : un jeu à 34 € et une bande dessinée. Sachant que le jeu coûte 11 € de plus que la bande dessinée, combien coûte la bande dessinée ?</w:t>
      </w:r>
    </w:p>
    <w:p>
      <w:pPr>
        <w:pStyle w:val="Normal"/>
        <w:spacing w:before="120" w:after="120"/>
        <w:rPr/>
      </w:pPr>
      <w:r>
        <w:rPr/>
        <w:t xml:space="preserve">Parmi les représentations suivantes (modèle en barres), </w:t>
      </w:r>
      <w:r>
        <w:rPr>
          <w:b/>
          <w:bCs/>
        </w:rPr>
        <w:t>indiquer</w:t>
      </w:r>
      <w:r>
        <w:rPr/>
        <w:t xml:space="preserve"> laquelle peut correspondre à cet énoncé, </w:t>
      </w:r>
      <w:r>
        <w:rPr>
          <w:b/>
          <w:bCs/>
        </w:rPr>
        <w:t xml:space="preserve">puis résoudre </w:t>
      </w:r>
      <w:r>
        <w:rPr/>
        <w:t>le problème :</w:t>
      </w:r>
    </w:p>
    <w:p>
      <w:pPr>
        <w:pStyle w:val="Normal"/>
        <w:spacing w:before="120" w:after="120"/>
        <w:rPr>
          <w:rFonts w:cs="Calibri"/>
        </w:rPr>
      </w:pPr>
      <w: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-106680</wp:posOffset>
            </wp:positionH>
            <wp:positionV relativeFrom="paragraph">
              <wp:posOffset>173990</wp:posOffset>
            </wp:positionV>
            <wp:extent cx="2692400" cy="615950"/>
            <wp:effectExtent l="0" t="0" r="0" b="0"/>
            <wp:wrapNone/>
            <wp:docPr id="21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970" t="42989" r="38017" b="4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2998470</wp:posOffset>
            </wp:positionH>
            <wp:positionV relativeFrom="paragraph">
              <wp:posOffset>173990</wp:posOffset>
            </wp:positionV>
            <wp:extent cx="2647950" cy="577850"/>
            <wp:effectExtent l="0" t="0" r="0" b="0"/>
            <wp:wrapNone/>
            <wp:docPr id="22" name="Imag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5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846" t="43491" r="37751" b="4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Réponse</w:t>
      </w:r>
      <w:r>
        <w:rPr>
          <w:rFonts w:cs="Calibri"/>
          <w:b/>
          <w:bCs/>
        </w:rPr>
        <w:t xml:space="preserve"> A</w:t>
      </w:r>
      <w:r>
        <w:rPr>
          <w:rFonts w:cs="Calibri"/>
        </w:rPr>
        <w:t> :</w:t>
        <w:tab/>
        <w:tab/>
        <w:tab/>
        <w:tab/>
        <w:tab/>
        <w:tab/>
      </w:r>
      <w:r>
        <w:rPr>
          <w:rFonts w:cs="Calibri"/>
          <w:b/>
          <w:bCs/>
        </w:rPr>
        <w:t>Réponse B</w:t>
      </w:r>
      <w:r>
        <w:rPr>
          <w:rFonts w:cs="Calibri"/>
        </w:rPr>
        <w:t> :</w:t>
      </w:r>
    </w:p>
    <w:p>
      <w:pPr>
        <w:pStyle w:val="Normal"/>
        <w:spacing w:before="120" w:after="120"/>
        <w:rPr>
          <w:rFonts w:cs="Calibri"/>
        </w:rPr>
      </w:pPr>
      <w:r>
        <w:rPr>
          <w:rFonts w:cs="Calibri"/>
        </w:rPr>
      </w:r>
    </w:p>
    <w:p>
      <w:pPr>
        <w:pStyle w:val="Normal"/>
        <w:spacing w:before="120" w:after="120"/>
        <w:rPr>
          <w:rFonts w:cs="Calibri"/>
        </w:rPr>
      </w:pPr>
      <w:r>
        <w:rPr>
          <w:rFonts w:cs="Calibri"/>
        </w:rPr>
      </w:r>
    </w:p>
    <w:p>
      <w:pPr>
        <w:pStyle w:val="Normal"/>
        <w:spacing w:before="120" w:after="120"/>
        <w:rPr>
          <w:rFonts w:cs="Calibri"/>
        </w:rPr>
      </w:pPr>
      <w:r>
        <w:rPr>
          <w:rFonts w:cs="Calibri"/>
        </w:rPr>
      </w:r>
    </w:p>
    <w:p>
      <w:pPr>
        <w:pStyle w:val="Normal"/>
        <w:spacing w:before="120" w:after="120"/>
        <w:rPr>
          <w:rFonts w:cs="Calibri"/>
        </w:rPr>
      </w:pPr>
      <w: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-43180</wp:posOffset>
            </wp:positionH>
            <wp:positionV relativeFrom="paragraph">
              <wp:posOffset>198120</wp:posOffset>
            </wp:positionV>
            <wp:extent cx="2628900" cy="558800"/>
            <wp:effectExtent l="0" t="0" r="0" b="0"/>
            <wp:wrapNone/>
            <wp:docPr id="23" name="Imag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5970" t="43999" r="37875" b="4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b/>
          <w:bCs/>
        </w:rPr>
        <w:t>Réponse C</w:t>
      </w:r>
      <w:r>
        <w:rPr>
          <w:rFonts w:cs="Calibri"/>
        </w:rPr>
        <w:t> :</w:t>
      </w:r>
    </w:p>
    <w:p>
      <w:pPr>
        <w:pStyle w:val="Normal"/>
        <w:spacing w:before="120" w:after="120"/>
        <w:rPr>
          <w:rFonts w:cs="Calibri"/>
        </w:rPr>
      </w:pPr>
      <w:r>
        <w:rPr>
          <w:rFonts w:cs="Calibri"/>
        </w:rPr>
      </w:r>
    </w:p>
    <w:p>
      <w:pPr>
        <w:pStyle w:val="Normal"/>
        <w:spacing w:before="120" w:after="120"/>
        <w:rPr>
          <w:rFonts w:cs="Calibri"/>
        </w:rPr>
      </w:pPr>
      <w:r>
        <w:rPr>
          <w:rFonts w:cs="Calibri"/>
        </w:rPr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Web"/>
        <w:spacing w:before="120" w:after="200"/>
        <w:rPr>
          <w:rFonts w:ascii="Arial" w:hAnsi="Arial" w:cs="Arial"/>
          <w:bCs/>
          <w:sz w:val="24"/>
          <w:szCs w:val="24"/>
        </w:rPr>
      </w:pPr>
      <w:r>
        <w:rPr>
          <w:rFonts w:cs="Arial" w:ascii="Arial" w:hAnsi="Arial"/>
          <w:bCs/>
          <w:sz w:val="24"/>
          <w:szCs w:val="24"/>
        </w:rPr>
      </w:r>
    </w:p>
    <w:p>
      <w:pPr>
        <w:pStyle w:val="NormalWeb"/>
        <w:spacing w:before="120" w:after="200"/>
        <w:rPr>
          <w:rFonts w:ascii="Arial" w:hAnsi="Arial" w:cs="Arial"/>
          <w:color w:val="000000"/>
          <w:sz w:val="24"/>
          <w:szCs w:val="24"/>
        </w:rPr>
      </w:pPr>
      <w: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1595120</wp:posOffset>
            </wp:positionH>
            <wp:positionV relativeFrom="paragraph">
              <wp:posOffset>202565</wp:posOffset>
            </wp:positionV>
            <wp:extent cx="2470150" cy="825500"/>
            <wp:effectExtent l="0" t="0" r="0" b="0"/>
            <wp:wrapNone/>
            <wp:docPr id="24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4087" t="31304" r="48669" b="5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Cs/>
          <w:sz w:val="24"/>
          <w:szCs w:val="24"/>
        </w:rPr>
        <w:t xml:space="preserve">QF18 : </w:t>
      </w:r>
      <w:r>
        <w:rPr>
          <w:rFonts w:cs="Arial" w:ascii="Arial" w:hAnsi="Arial"/>
          <w:color w:val="000000"/>
          <w:sz w:val="24"/>
          <w:szCs w:val="24"/>
        </w:rPr>
        <w:t>Ci-dessous, on donne la représentation à l’aide d’un modèle en barres d’une situation problème :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Web"/>
        <w:spacing w:lineRule="auto" w:line="240" w:before="0" w:after="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 xml:space="preserve">Parmi les énoncés suivants, </w:t>
      </w:r>
      <w:r>
        <w:rPr>
          <w:rFonts w:cs="Arial" w:ascii="Arial" w:hAnsi="Arial"/>
          <w:b/>
          <w:bCs/>
          <w:color w:val="000000"/>
          <w:sz w:val="24"/>
          <w:szCs w:val="24"/>
        </w:rPr>
        <w:t>indiquer</w:t>
      </w:r>
      <w:r>
        <w:rPr>
          <w:rFonts w:cs="Arial" w:ascii="Arial" w:hAnsi="Arial"/>
          <w:color w:val="000000"/>
          <w:sz w:val="24"/>
          <w:szCs w:val="24"/>
        </w:rPr>
        <w:t xml:space="preserve"> lequel peut correspondre à cette représentation, </w:t>
      </w:r>
      <w:r>
        <w:rPr>
          <w:rFonts w:cs="Arial" w:ascii="Arial" w:hAnsi="Arial"/>
          <w:b/>
          <w:bCs/>
          <w:color w:val="000000"/>
          <w:sz w:val="24"/>
          <w:szCs w:val="24"/>
        </w:rPr>
        <w:t>puis le résoudre :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  <w:t>Réponse A :</w:t>
      </w:r>
    </w:p>
    <w:p>
      <w:pPr>
        <w:pStyle w:val="Normal"/>
        <w:rPr>
          <w:i/>
          <w:i/>
          <w:iCs/>
        </w:rPr>
      </w:pPr>
      <w:r>
        <w:rPr>
          <w:i/>
        </w:rPr>
        <w:t>Samia a acheté un T-shirt à 12,85 € et un pantalon à 50 €. Combien a-t-elle dépensé ?</w:t>
      </w:r>
    </w:p>
    <w:p>
      <w:pPr>
        <w:pStyle w:val="Normal"/>
        <w:rPr>
          <w:b/>
          <w:bCs/>
        </w:rPr>
      </w:pPr>
      <w:r>
        <w:rPr>
          <w:b/>
          <w:bCs/>
        </w:rPr>
        <w:t>Réponse B :</w:t>
      </w:r>
    </w:p>
    <w:p>
      <w:pPr>
        <w:pStyle w:val="Normal"/>
        <w:rPr>
          <w:i/>
          <w:i/>
          <w:iCs/>
        </w:rPr>
      </w:pPr>
      <w:r>
        <w:rPr>
          <w:i/>
        </w:rPr>
        <w:t>Samia a acheté un T-shirt à 12,85 € et un pantalon qui coûte 50 € de plus que le T-shirt. Combien a-t-elle dépensé ?</w:t>
      </w:r>
    </w:p>
    <w:p>
      <w:pPr>
        <w:pStyle w:val="Normal"/>
        <w:rPr>
          <w:i/>
          <w:i/>
          <w:iCs/>
        </w:rPr>
      </w:pPr>
      <w:r>
        <w:rPr>
          <w:b/>
          <w:bCs/>
        </w:rPr>
        <w:t>Réponse C :</w:t>
      </w:r>
    </w:p>
    <w:p>
      <w:pPr>
        <w:pStyle w:val="Normal"/>
        <w:tabs>
          <w:tab w:val="clear" w:pos="708"/>
          <w:tab w:val="left" w:pos="3750" w:leader="none"/>
        </w:tabs>
        <w:rPr>
          <w:i/>
          <w:i/>
        </w:rPr>
      </w:pPr>
      <w:r>
        <w:rPr>
          <w:i/>
        </w:rPr>
        <w:t>Samia a acheté 50 T-shirts à 12,85 €. Combien a-t-elle dépensé ?</w:t>
      </w:r>
    </w:p>
    <w:p>
      <w:pPr>
        <w:pStyle w:val="Normal"/>
        <w:tabs>
          <w:tab w:val="clear" w:pos="708"/>
          <w:tab w:val="left" w:pos="3750" w:leader="none"/>
        </w:tabs>
        <w:rPr>
          <w:i/>
          <w:i/>
        </w:rPr>
      </w:pPr>
      <w:r>
        <w:rPr>
          <w:i/>
        </w:rPr>
      </w:r>
    </w:p>
    <w:p>
      <w:pPr>
        <w:pStyle w:val="ListParagraph"/>
        <w:rPr>
          <w:rFonts w:ascii="Arial" w:hAnsi="Arial" w:cs="Arial"/>
          <w:iCs/>
          <w:sz w:val="24"/>
          <w:szCs w:val="24"/>
        </w:rPr>
      </w:pPr>
      <w:r>
        <w:rPr>
          <w:rFonts w:cs="Arial" w:ascii="Arial" w:hAnsi="Arial"/>
          <w:iCs/>
          <w:sz w:val="24"/>
          <w:szCs w:val="24"/>
        </w:rPr>
      </w:r>
    </w:p>
    <w:p>
      <w:pPr>
        <w:pStyle w:val="Normal"/>
        <w:rPr>
          <w:iCs/>
        </w:rPr>
      </w:pPr>
      <w:r>
        <w:rPr>
          <w:iCs/>
        </w:rPr>
      </w:r>
      <w:r>
        <w:br w:type="page"/>
      </w:r>
    </w:p>
    <w:p>
      <w:pPr>
        <w:pStyle w:val="Normal"/>
        <w:spacing w:before="0" w:after="0"/>
        <w:rPr/>
      </w:pPr>
      <w:bookmarkStart w:id="5" w:name="__DdeLink__1139_734109811"/>
      <w:r>
        <w:rPr>
          <w:b/>
          <w:iCs/>
          <w:u w:val="single"/>
        </w:rPr>
        <w:t>Série 3</w:t>
      </w:r>
      <w:r>
        <w:rPr>
          <w:iCs/>
        </w:rPr>
        <w:t xml:space="preserve"> : </w:t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u w:val="single"/>
          <w:lang w:eastAsia="fr-FR"/>
        </w:rPr>
        <w:t>Objectif </w:t>
      </w:r>
      <w:r>
        <w:rPr>
          <w:rFonts w:eastAsia="Times New Roman"/>
          <w:lang w:eastAsia="fr-FR"/>
        </w:rPr>
        <w:t>: Représenter un problème à l’aide d’un modèle en barres</w:t>
      </w:r>
      <w:bookmarkEnd w:id="5"/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Pour les élèves les plus rapides, possibilité de leur demander de résoudre le problème après avoir réalisé le modèle en barres.</w:t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/>
      </w:pPr>
      <w:r>
        <w:rPr>
          <w:rFonts w:eastAsia="Times New Roman"/>
          <w:lang w:eastAsia="fr-FR"/>
        </w:rPr>
        <w:t>QF19 : « </w:t>
      </w:r>
      <w:r>
        <w:rPr/>
        <w:t>Lucie a gagné 6 billes à la récréation. Maintenant elle a 43 billes. Combien de billes avait-elle avant la récréation ? »</w:t>
      </w:r>
    </w:p>
    <w:p>
      <w:pPr>
        <w:pStyle w:val="Normal"/>
        <w:rPr/>
      </w:pPr>
      <w:r>
        <w:rPr>
          <w:rFonts w:eastAsia="Times New Roman"/>
          <w:lang w:eastAsia="fr-FR"/>
        </w:rPr>
        <w:t>Représenter ce problème à l’aide d’un modèle en barres.</w:t>
      </w:r>
      <w:r>
        <w:rPr/>
        <w:t xml:space="preserve"> </w:t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</w:r>
    </w:p>
    <w:p>
      <w:pPr>
        <w:pStyle w:val="Normal"/>
        <w:rPr/>
      </w:pPr>
      <w:r>
        <w:rPr>
          <w:rFonts w:eastAsia="Times New Roman"/>
          <w:lang w:eastAsia="fr-FR"/>
        </w:rPr>
        <w:t>QF20 :  « Axel achète une trottinette et un casque. La trottinette coûte quatre fois plus cher que le casque. Le casque coûte 32€. Combien doit payer Axel ? »</w:t>
      </w:r>
      <w:r>
        <w:rPr/>
        <w:t xml:space="preserve"> </w:t>
      </w:r>
    </w:p>
    <w:p>
      <w:pPr>
        <w:pStyle w:val="Normal"/>
        <w:rPr/>
      </w:pPr>
      <w:r>
        <w:rPr>
          <w:rFonts w:eastAsia="Times New Roman"/>
          <w:lang w:eastAsia="fr-FR"/>
        </w:rPr>
        <w:t>Représenter ce problème à l’aide d’un modèle en barres.</w:t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  <w:t xml:space="preserve">QF21 : « Qassim a acheté un reblochon à 9€, une tranche de Beaufort à 13,85€ et un camembert. Il a donné un billet de 50€ au fromager qui lui a rendu 21,45€. </w:t>
      </w:r>
    </w:p>
    <w:p>
      <w:pPr>
        <w:pStyle w:val="Normal"/>
        <w:rPr/>
      </w:pPr>
      <w:r>
        <w:rPr/>
        <w:t>Quel est le prix du camembert ? »</w:t>
        <w:tab/>
      </w:r>
    </w:p>
    <w:p>
      <w:pPr>
        <w:pStyle w:val="Normal"/>
        <w:rPr/>
      </w:pPr>
      <w:r>
        <w:rPr>
          <w:rFonts w:eastAsia="Times New Roman"/>
          <w:lang w:eastAsia="fr-FR"/>
        </w:rPr>
        <w:t>Représenter ce problème à l’aide d’un modèle en barres.</w:t>
      </w:r>
      <w:r>
        <w:rPr/>
        <w:t xml:space="preserve"> 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rPr/>
      </w:pPr>
      <w:r>
        <w:rPr/>
        <w:t xml:space="preserve">QF22 : « Comment partager 48 macarons entre Simon et Mandy dans le ratio 5 :11 ? » </w:t>
      </w:r>
    </w:p>
    <w:p>
      <w:pPr>
        <w:pStyle w:val="Normal"/>
        <w:rPr/>
      </w:pPr>
      <w:r>
        <w:rPr>
          <w:rFonts w:eastAsia="Times New Roman"/>
          <w:lang w:eastAsia="fr-FR"/>
        </w:rPr>
        <w:t>Représenter ce problème à l’aide d’un modèle en barres.</w:t>
      </w:r>
      <w:r>
        <w:rPr/>
        <w:t xml:space="preserve"> 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rPr>
          <w:rFonts w:cs="Calibri"/>
          <w:color w:val="000000"/>
        </w:rPr>
      </w:pPr>
      <w:r>
        <w:rPr>
          <w:rFonts w:cs="Calibri"/>
          <w:color w:val="000000"/>
        </w:rPr>
      </w:r>
    </w:p>
    <w:p>
      <w:pPr>
        <w:pStyle w:val="Normal"/>
        <w:rPr/>
      </w:pPr>
      <w:r>
        <w:rPr>
          <w:rFonts w:cs="Calibri"/>
          <w:color w:val="000000"/>
        </w:rPr>
        <w:t>QF23 : « </w:t>
      </w:r>
      <w:r>
        <w:rPr>
          <w:rFonts w:cs="Calibri"/>
        </w:rPr>
        <w:t>Sylvie a acheté 15 livres à 4,95 €. Combien va-t-elle payer ? »</w:t>
      </w:r>
      <w:r>
        <w:rPr/>
        <w:t xml:space="preserve"> </w:t>
      </w:r>
    </w:p>
    <w:p>
      <w:pPr>
        <w:pStyle w:val="Normal"/>
        <w:rPr/>
      </w:pPr>
      <w:r>
        <w:rPr>
          <w:rFonts w:eastAsia="Times New Roman"/>
          <w:lang w:eastAsia="fr-FR"/>
        </w:rPr>
        <w:t>Représenter ce problème à l’aide d’un modèle en barres.</w:t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QF24 : « Emy dépense les 3/5 de son argent de poche dans un jeu vidéo. Sachant qu’elle avait au départ 65€, combien lui reste-t-il ? » </w:t>
      </w:r>
    </w:p>
    <w:p>
      <w:pPr>
        <w:pStyle w:val="Normal"/>
        <w:rPr/>
      </w:pPr>
      <w:r>
        <w:rPr>
          <w:rFonts w:eastAsia="Times New Roman"/>
          <w:lang w:eastAsia="fr-FR"/>
        </w:rPr>
        <w:t>Représenter ce problème à l’aide d’un modèle en barres.</w:t>
      </w:r>
      <w:r>
        <w:rPr/>
        <w:t xml:space="preserve"> 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  <w:t>QF 25 : « Je dépense 4 septièmes de mes économies pour acheter un manteau et le tiers du reste pour une paire de chaussettes. J’ai maintenant 9,52€.</w:t>
      </w:r>
    </w:p>
    <w:p>
      <w:pPr>
        <w:pStyle w:val="Normal"/>
        <w:rPr/>
      </w:pPr>
      <w:r>
        <w:rPr/>
        <w:t xml:space="preserve">Combien avais-je d’économies au départ ? » </w:t>
      </w:r>
    </w:p>
    <w:p>
      <w:pPr>
        <w:pStyle w:val="Normal"/>
        <w:rPr/>
      </w:pPr>
      <w:r>
        <w:rPr>
          <w:rFonts w:eastAsia="Times New Roman"/>
          <w:lang w:eastAsia="fr-FR"/>
        </w:rPr>
        <w:t>Représenter ce problème à l’aide d’un modèle en barres.</w:t>
      </w:r>
      <w:r>
        <w:rPr/>
        <w:t xml:space="preserve"> 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rPr/>
      </w:pPr>
      <w:r>
        <w:rPr/>
        <w:t>QF 26 : « Je pense à un nombre, je lui ajoute 2/3 de ce nombre et j’obtiens 375. Quel est le nombre auquel je pensais au départ ? »</w:t>
      </w:r>
    </w:p>
    <w:p>
      <w:pPr>
        <w:pStyle w:val="Normal"/>
        <w:rPr/>
      </w:pPr>
      <w:r>
        <w:rPr>
          <w:rFonts w:eastAsia="Times New Roman"/>
          <w:lang w:eastAsia="fr-FR"/>
        </w:rPr>
        <w:t>Représenter ce problème à l’aide d’un modèle en barres.</w:t>
      </w:r>
      <w:r>
        <w:rPr/>
        <w:t xml:space="preserve"> </w:t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750" w:leader="none"/>
        </w:tabs>
        <w:rPr/>
      </w:pPr>
      <w:r>
        <w:rPr/>
      </w:r>
    </w:p>
    <w:p>
      <w:pPr>
        <w:pStyle w:val="Normal"/>
        <w:rPr>
          <w:iCs/>
        </w:rPr>
      </w:pPr>
      <w:r>
        <w:rPr/>
        <w:t>QF 27 : « </w:t>
      </w:r>
      <w:r>
        <w:rPr>
          <w:iCs/>
        </w:rPr>
        <w:t>Lors d’un match de football, le ratio hommes-femmes du public est de 3:5.</w:t>
      </w:r>
    </w:p>
    <w:p>
      <w:pPr>
        <w:pStyle w:val="Normal"/>
        <w:rPr/>
      </w:pPr>
      <w:r>
        <w:rPr>
          <w:iCs/>
        </w:rPr>
        <w:t>Combien y a-t-il d’hommes dans le public sachant qu’il y a 34 500 femmes ?</w:t>
      </w:r>
      <w:r>
        <w:rPr/>
        <w:t> »</w:t>
      </w:r>
    </w:p>
    <w:p>
      <w:pPr>
        <w:pStyle w:val="Normal"/>
        <w:rPr/>
      </w:pPr>
      <w:r>
        <w:rPr>
          <w:rFonts w:eastAsia="Times New Roman"/>
          <w:lang w:eastAsia="fr-FR"/>
        </w:rPr>
        <w:t>Représenter ce problème à l’aide d’un modèle en barres.</w:t>
      </w:r>
      <w:r>
        <w:rPr/>
        <w:t xml:space="preserve"> </w:t>
      </w:r>
    </w:p>
    <w:p>
      <w:pPr>
        <w:pStyle w:val="Normal"/>
        <w:rPr>
          <w:iCs/>
        </w:rPr>
      </w:pPr>
      <w:r>
        <w:rPr>
          <w:iCs/>
        </w:rPr>
      </w:r>
    </w:p>
    <w:p>
      <w:pPr>
        <w:pStyle w:val="Normal"/>
        <w:rPr>
          <w:iCs/>
        </w:rPr>
      </w:pPr>
      <w:r>
        <w:rPr>
          <w:iCs/>
        </w:rPr>
      </w:r>
    </w:p>
    <w:p>
      <w:pPr>
        <w:pStyle w:val="Normal"/>
        <w:rPr/>
      </w:pPr>
      <w:r>
        <w:rPr/>
        <w:t xml:space="preserve">QF 28 : </w:t>
      </w:r>
    </w:p>
    <w:p>
      <w:pPr>
        <w:pStyle w:val="Normal"/>
        <w:rPr/>
      </w:pPr>
      <w:r>
        <w:rPr/>
        <w:t>« </w:t>
      </w:r>
      <w:r>
        <w:rPr>
          <w:iCs/>
        </w:rPr>
        <w:t xml:space="preserve">Quelle est la nature d’un triangle dont les angles sont dans le ratio 1:2:3 ? » </w:t>
      </w:r>
    </w:p>
    <w:p>
      <w:pPr>
        <w:pStyle w:val="Normal"/>
        <w:rPr/>
      </w:pPr>
      <w:r>
        <w:rPr>
          <w:rFonts w:eastAsia="Times New Roman"/>
          <w:lang w:eastAsia="fr-FR"/>
        </w:rPr>
        <w:t>Représenter ce problème à l’aide d’un modèle en barres.</w:t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u w:val="single"/>
        </w:rPr>
        <w:t>Série 4</w:t>
      </w:r>
      <w:r>
        <w:rPr/>
        <w:t xml:space="preserve"> : </w:t>
      </w:r>
    </w:p>
    <w:p>
      <w:pPr>
        <w:pStyle w:val="Normal"/>
        <w:rPr/>
      </w:pPr>
      <w:r>
        <w:rPr>
          <w:u w:val="single"/>
        </w:rPr>
        <w:t>Objectif </w:t>
      </w:r>
      <w:r>
        <w:rPr/>
        <w:t>: Créer un énoncé de problème à partir d’une représentation sous forme d’un modèle en barres.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QF 29 :</w:t>
      </w:r>
    </w:p>
    <w:p>
      <w:pPr>
        <w:pStyle w:val="Default"/>
        <w:rPr>
          <w:rFonts w:ascii="Arial" w:hAnsi="Arial" w:cs="Arial"/>
          <w:iCs/>
        </w:rPr>
      </w:pPr>
      <w:r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1252220</wp:posOffset>
            </wp:positionH>
            <wp:positionV relativeFrom="paragraph">
              <wp:posOffset>196215</wp:posOffset>
            </wp:positionV>
            <wp:extent cx="1714500" cy="666750"/>
            <wp:effectExtent l="0" t="0" r="0" b="0"/>
            <wp:wrapNone/>
            <wp:docPr id="25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0" t="0" r="5161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iCs/>
        </w:rPr>
        <w:t>Les élèves de 6e ont représenté le problème que leur a donné la professeure de mathématiques.</w:t>
      </w:r>
    </w:p>
    <w:p>
      <w:pPr>
        <w:pStyle w:val="Default"/>
        <w:spacing w:lineRule="auto" w:line="360"/>
        <w:rPr>
          <w:rFonts w:ascii="Arial" w:hAnsi="Arial" w:cs="Arial"/>
          <w:iCs/>
        </w:rPr>
      </w:pPr>
      <w:r>
        <w:rPr>
          <w:rFonts w:cs="Arial" w:ascii="Arial" w:hAnsi="Arial"/>
          <w:i/>
          <w:iCs/>
        </w:rPr>
        <w:t>Représentation</w:t>
      </w:r>
      <w:r>
        <w:rPr>
          <w:rFonts w:cs="Arial" w:ascii="Arial" w:hAnsi="Arial"/>
          <w:iCs/>
        </w:rPr>
        <w:t> :</w:t>
      </w:r>
    </w:p>
    <w:p>
      <w:pPr>
        <w:pStyle w:val="Default"/>
        <w:spacing w:lineRule="auto" w:line="360"/>
        <w:rPr>
          <w:rFonts w:ascii="Arial" w:hAnsi="Arial" w:cs="Arial"/>
          <w:iCs/>
        </w:rPr>
      </w:pPr>
      <w:r>
        <w:rPr>
          <w:rFonts w:cs="Arial" w:ascii="Arial" w:hAnsi="Arial"/>
          <w:iCs/>
        </w:rPr>
      </w:r>
    </w:p>
    <w:p>
      <w:pPr>
        <w:pStyle w:val="Default"/>
        <w:spacing w:lineRule="auto" w:line="360"/>
        <w:rPr>
          <w:rFonts w:ascii="Arial" w:hAnsi="Arial" w:cs="Arial"/>
        </w:rPr>
      </w:pPr>
      <w:r>
        <w:rPr>
          <w:rFonts w:cs="Arial" w:ascii="Arial" w:hAnsi="Arial"/>
          <w:iCs/>
        </w:rPr>
        <w:t>Grâce à cette représentation, rédiger un énoncé de problème.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QF 30 :</w:t>
      </w:r>
    </w:p>
    <w:p>
      <w:pPr>
        <w:pStyle w:val="Default"/>
        <w:rPr>
          <w:rFonts w:ascii="Arial" w:hAnsi="Arial" w:cs="Arial"/>
          <w:iCs/>
        </w:rPr>
      </w:pPr>
      <w:r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1214120</wp:posOffset>
            </wp:positionH>
            <wp:positionV relativeFrom="paragraph">
              <wp:posOffset>234315</wp:posOffset>
            </wp:positionV>
            <wp:extent cx="1714500" cy="666750"/>
            <wp:effectExtent l="0" t="0" r="0" b="0"/>
            <wp:wrapNone/>
            <wp:docPr id="26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1610" t="4752" r="0" b="-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iCs/>
        </w:rPr>
        <w:t>Les élèves de 6e ont représenté le problème que leur a donné la professeure de mathématiques.</w:t>
      </w:r>
    </w:p>
    <w:p>
      <w:pPr>
        <w:pStyle w:val="Default"/>
        <w:spacing w:lineRule="auto" w:line="360"/>
        <w:rPr>
          <w:rFonts w:ascii="Arial" w:hAnsi="Arial" w:cs="Arial"/>
          <w:iCs/>
        </w:rPr>
      </w:pPr>
      <w:r>
        <w:rPr>
          <w:rFonts w:cs="Arial" w:ascii="Arial" w:hAnsi="Arial"/>
          <w:i/>
          <w:iCs/>
        </w:rPr>
        <w:t>Représentation</w:t>
      </w:r>
      <w:r>
        <w:rPr>
          <w:rFonts w:cs="Arial" w:ascii="Arial" w:hAnsi="Arial"/>
          <w:iCs/>
        </w:rPr>
        <w:t> :</w:t>
      </w:r>
    </w:p>
    <w:p>
      <w:pPr>
        <w:pStyle w:val="Default"/>
        <w:spacing w:lineRule="auto" w:line="360"/>
        <w:rPr>
          <w:rFonts w:ascii="Arial" w:hAnsi="Arial" w:cs="Arial"/>
          <w:iCs/>
        </w:rPr>
      </w:pPr>
      <w:r>
        <w:rPr>
          <w:rFonts w:cs="Arial" w:ascii="Arial" w:hAnsi="Arial"/>
          <w:iCs/>
        </w:rPr>
      </w:r>
    </w:p>
    <w:p>
      <w:pPr>
        <w:pStyle w:val="Default"/>
        <w:spacing w:lineRule="auto" w:line="360"/>
        <w:rPr>
          <w:rFonts w:ascii="Arial" w:hAnsi="Arial" w:cs="Arial"/>
        </w:rPr>
      </w:pPr>
      <w:r>
        <w:rPr>
          <w:rFonts w:cs="Arial" w:ascii="Arial" w:hAnsi="Arial"/>
          <w:iCs/>
        </w:rPr>
        <w:t>Grâce à cette représentation, rédiger un énoncé de problème.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QF 31 :</w:t>
      </w:r>
    </w:p>
    <w:p>
      <w:pPr>
        <w:pStyle w:val="Default"/>
        <w:rPr>
          <w:rFonts w:ascii="Arial" w:hAnsi="Arial" w:cs="Arial"/>
          <w:iCs/>
        </w:rPr>
      </w:pPr>
      <w:r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1214120</wp:posOffset>
            </wp:positionH>
            <wp:positionV relativeFrom="paragraph">
              <wp:posOffset>204470</wp:posOffset>
            </wp:positionV>
            <wp:extent cx="1651000" cy="654050"/>
            <wp:effectExtent l="0" t="0" r="0" b="0"/>
            <wp:wrapNone/>
            <wp:docPr id="27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0" t="0" r="5306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iCs/>
        </w:rPr>
        <w:t>Les élèves de 6e ont représenté le problème que leur a donné la professeure de mathématiques.</w:t>
      </w:r>
    </w:p>
    <w:p>
      <w:pPr>
        <w:pStyle w:val="Default"/>
        <w:spacing w:lineRule="auto" w:line="360"/>
        <w:rPr>
          <w:rFonts w:ascii="Arial" w:hAnsi="Arial" w:cs="Arial"/>
          <w:iCs/>
        </w:rPr>
      </w:pPr>
      <w:r>
        <w:rPr>
          <w:rFonts w:cs="Arial" w:ascii="Arial" w:hAnsi="Arial"/>
          <w:i/>
          <w:iCs/>
        </w:rPr>
        <w:t>Représentation</w:t>
      </w:r>
      <w:r>
        <w:rPr>
          <w:rFonts w:cs="Arial" w:ascii="Arial" w:hAnsi="Arial"/>
          <w:iCs/>
        </w:rPr>
        <w:t xml:space="preserve"> : </w:t>
      </w:r>
    </w:p>
    <w:p>
      <w:pPr>
        <w:pStyle w:val="Default"/>
        <w:spacing w:lineRule="auto" w:line="360"/>
        <w:rPr>
          <w:rFonts w:ascii="Arial" w:hAnsi="Arial" w:cs="Arial"/>
          <w:iCs/>
        </w:rPr>
      </w:pPr>
      <w:r>
        <w:rPr>
          <w:rFonts w:cs="Arial" w:ascii="Arial" w:hAnsi="Arial"/>
          <w:iCs/>
        </w:rPr>
      </w:r>
    </w:p>
    <w:p>
      <w:pPr>
        <w:pStyle w:val="Default"/>
        <w:spacing w:lineRule="auto" w:line="360"/>
        <w:rPr>
          <w:rFonts w:ascii="Arial" w:hAnsi="Arial" w:cs="Arial"/>
        </w:rPr>
      </w:pPr>
      <w:r>
        <w:rPr>
          <w:rFonts w:cs="Arial" w:ascii="Arial" w:hAnsi="Arial"/>
          <w:iCs/>
        </w:rPr>
        <w:t>Grâce à cette représentation, rédiger un énoncé de problème.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QF 32 :</w:t>
      </w:r>
    </w:p>
    <w:p>
      <w:pPr>
        <w:pStyle w:val="Default"/>
        <w:rPr>
          <w:rFonts w:ascii="Arial" w:hAnsi="Arial" w:cs="Arial"/>
          <w:iCs/>
        </w:rPr>
      </w:pPr>
      <w:r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1214120</wp:posOffset>
            </wp:positionH>
            <wp:positionV relativeFrom="paragraph">
              <wp:posOffset>204470</wp:posOffset>
            </wp:positionV>
            <wp:extent cx="1651000" cy="654050"/>
            <wp:effectExtent l="0" t="0" r="0" b="0"/>
            <wp:wrapNone/>
            <wp:docPr id="28" name="Imag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31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3061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iCs/>
        </w:rPr>
        <w:t>Les élèves de 6e ont représenté le problème que leur a donné la professeure de mathématiques.</w:t>
      </w:r>
    </w:p>
    <w:p>
      <w:pPr>
        <w:pStyle w:val="Default"/>
        <w:spacing w:lineRule="auto" w:line="360"/>
        <w:rPr>
          <w:rFonts w:ascii="Arial" w:hAnsi="Arial" w:cs="Arial"/>
          <w:iCs/>
        </w:rPr>
      </w:pPr>
      <w:r>
        <w:rPr>
          <w:rFonts w:cs="Arial" w:ascii="Arial" w:hAnsi="Arial"/>
          <w:i/>
          <w:iCs/>
        </w:rPr>
        <w:t>Représentation</w:t>
      </w:r>
      <w:r>
        <w:rPr>
          <w:rFonts w:cs="Arial" w:ascii="Arial" w:hAnsi="Arial"/>
          <w:iCs/>
        </w:rPr>
        <w:t xml:space="preserve"> : </w:t>
      </w:r>
    </w:p>
    <w:p>
      <w:pPr>
        <w:pStyle w:val="Default"/>
        <w:spacing w:lineRule="auto" w:line="360"/>
        <w:rPr>
          <w:rFonts w:ascii="Arial" w:hAnsi="Arial" w:cs="Arial"/>
          <w:iCs/>
        </w:rPr>
      </w:pPr>
      <w:r>
        <w:rPr>
          <w:rFonts w:cs="Arial" w:ascii="Arial" w:hAnsi="Arial"/>
          <w:iCs/>
        </w:rPr>
      </w:r>
    </w:p>
    <w:p>
      <w:pPr>
        <w:pStyle w:val="Default"/>
        <w:spacing w:lineRule="auto" w:line="360"/>
        <w:rPr>
          <w:rFonts w:ascii="Arial" w:hAnsi="Arial" w:cs="Arial"/>
        </w:rPr>
      </w:pPr>
      <w:r>
        <w:rPr>
          <w:rFonts w:cs="Arial" w:ascii="Arial" w:hAnsi="Arial"/>
          <w:iCs/>
        </w:rPr>
        <w:t>Grâce à cette représentation, rédiger un énoncé de problème.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QF 33 :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Niveau 1 :</w:t>
      </w:r>
    </w:p>
    <w:p>
      <w:pPr>
        <w:pStyle w:val="Default"/>
        <w:rPr>
          <w:rFonts w:ascii="Arial" w:hAnsi="Arial" w:cs="Arial"/>
          <w:iCs/>
        </w:rPr>
      </w:pPr>
      <w:r>
        <w:rPr>
          <w:rFonts w:cs="Arial" w:ascii="Arial" w:hAnsi="Arial"/>
          <w:iCs/>
        </w:rPr>
        <w:t>Les élèves de 6e ont représenté le problème que leur a donné la professeure de mathématiques concernant les âges respectifs de Simon, Bastien et Antonin.</w:t>
      </w:r>
    </w:p>
    <w:p>
      <w:pPr>
        <w:pStyle w:val="Default"/>
        <w:rPr>
          <w:rFonts w:ascii="Arial" w:hAnsi="Arial" w:cs="Arial"/>
          <w:iCs/>
        </w:rPr>
      </w:pPr>
      <w:r>
        <w:rPr>
          <w:rFonts w:cs="Arial" w:ascii="Arial" w:hAnsi="Arial"/>
          <w:iCs/>
        </w:rPr>
      </w:r>
    </w:p>
    <w:p>
      <w:pPr>
        <w:pStyle w:val="Default"/>
        <w:spacing w:lineRule="auto" w:line="360"/>
        <w:rPr>
          <w:rFonts w:ascii="Arial" w:hAnsi="Arial" w:cs="Arial"/>
          <w:iCs/>
        </w:rPr>
      </w:pPr>
      <w:r>
        <w:rPr>
          <w:rFonts w:cs="Arial" w:ascii="Arial" w:hAnsi="Arial"/>
          <w:iCs/>
        </w:rPr>
        <w:t>Étape 1 :</w:t>
      </w:r>
    </w:p>
    <w:tbl>
      <w:tblPr>
        <w:tblStyle w:val="Grilledutableau"/>
        <w:tblW w:w="921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369"/>
        <w:gridCol w:w="2551"/>
        <w:gridCol w:w="3290"/>
      </w:tblGrid>
      <w:tr>
        <w:trPr>
          <w:trHeight w:val="395" w:hRule="atLeast"/>
        </w:trPr>
        <w:tc>
          <w:tcPr>
            <w:tcW w:w="3369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S</w:t>
            </w:r>
          </w:p>
        </w:tc>
        <w:tc>
          <w:tcPr>
            <w:tcW w:w="2551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B</w:t>
            </w:r>
          </w:p>
        </w:tc>
        <w:tc>
          <w:tcPr>
            <w:tcW w:w="3290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A</w:t>
            </w:r>
          </w:p>
        </w:tc>
      </w:tr>
    </w:tbl>
    <w:p>
      <w:pPr>
        <w:pStyle w:val="Normal"/>
        <w:rPr>
          <w:iCs/>
        </w:rPr>
      </w:pPr>
      <w:r>
        <w:rPr>
          <w:iCs/>
        </w:rPr>
      </w:r>
    </w:p>
    <w:p>
      <w:pPr>
        <w:pStyle w:val="Normal"/>
        <w:rPr>
          <w:iCs/>
        </w:rPr>
      </w:pPr>
      <w:r>
        <w:rPr>
          <w:iCs/>
        </w:rPr>
        <w:t xml:space="preserve">Grâce à cette représentation, que peut-on dire concernant les âges de Simon, </w:t>
      </w:r>
    </w:p>
    <w:p>
      <w:pPr>
        <w:pStyle w:val="Normal"/>
        <w:rPr/>
      </w:pPr>
      <w:r>
        <w:rPr>
          <w:iCs/>
        </w:rPr>
        <w:t xml:space="preserve">Bastien et Antonin ? </w:t>
      </w:r>
    </w:p>
    <w:p>
      <w:pPr>
        <w:pStyle w:val="Normal"/>
        <w:rPr/>
      </w:pPr>
      <w:r>
        <w:rPr/>
      </w:r>
    </w:p>
    <w:p>
      <w:pPr>
        <w:pStyle w:val="Default"/>
        <w:spacing w:lineRule="auto" w:line="360"/>
        <w:rPr>
          <w:rFonts w:ascii="Arial" w:hAnsi="Arial" w:cs="Arial"/>
        </w:rPr>
      </w:pPr>
      <w:r>
        <w:rPr>
          <w:rFonts w:cs="Arial" w:ascii="Arial" w:hAnsi="Arial"/>
          <w:iCs/>
        </w:rPr>
        <w:t xml:space="preserve">Étape 2 : </w:t>
      </w:r>
    </w:p>
    <w:tbl>
      <w:tblPr>
        <w:tblStyle w:val="Grilledutableau"/>
        <w:tblW w:w="921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376"/>
        <w:gridCol w:w="993"/>
        <w:gridCol w:w="2551"/>
        <w:gridCol w:w="3290"/>
      </w:tblGrid>
      <w:tr>
        <w:trPr>
          <w:trHeight w:val="395" w:hRule="atLeast"/>
        </w:trPr>
        <w:tc>
          <w:tcPr>
            <w:tcW w:w="2376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B</w:t>
            </w:r>
          </w:p>
        </w:tc>
        <w:tc>
          <w:tcPr>
            <w:tcW w:w="993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5</w:t>
            </w:r>
          </w:p>
        </w:tc>
        <w:tc>
          <w:tcPr>
            <w:tcW w:w="5841" w:type="dxa"/>
            <w:gridSpan w:val="2"/>
            <w:tcBorders>
              <w:top w:val="nil"/>
              <w:right w:val="nil"/>
            </w:tcBorders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</w:r>
          </w:p>
        </w:tc>
      </w:tr>
      <w:tr>
        <w:trPr>
          <w:trHeight w:val="395" w:hRule="atLeast"/>
        </w:trPr>
        <w:tc>
          <w:tcPr>
            <w:tcW w:w="3369" w:type="dxa"/>
            <w:gridSpan w:val="2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S</w:t>
            </w:r>
          </w:p>
        </w:tc>
        <w:tc>
          <w:tcPr>
            <w:tcW w:w="2551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B</w:t>
            </w:r>
          </w:p>
        </w:tc>
        <w:tc>
          <w:tcPr>
            <w:tcW w:w="3290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A</w:t>
            </w:r>
          </w:p>
        </w:tc>
      </w:tr>
    </w:tbl>
    <w:p>
      <w:pPr>
        <w:pStyle w:val="Default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Default"/>
        <w:rPr>
          <w:rFonts w:ascii="Arial" w:hAnsi="Arial" w:cs="Arial"/>
        </w:rPr>
      </w:pPr>
      <w:r>
        <w:rPr>
          <w:rFonts w:cs="Arial" w:ascii="Arial" w:hAnsi="Arial"/>
          <w:iCs/>
        </w:rPr>
        <w:t xml:space="preserve">Grâce à cette représentation, que peut-on dire de plus concernant l’âge de Simon ? </w:t>
      </w:r>
    </w:p>
    <w:p>
      <w:pPr>
        <w:pStyle w:val="Default"/>
        <w:rPr>
          <w:rFonts w:ascii="Arial" w:hAnsi="Arial" w:cs="Arial"/>
          <w:iCs/>
        </w:rPr>
      </w:pPr>
      <w:r>
        <w:rPr>
          <w:rFonts w:cs="Arial" w:ascii="Arial" w:hAnsi="Arial"/>
          <w:iCs/>
        </w:rPr>
      </w:r>
    </w:p>
    <w:p>
      <w:pPr>
        <w:pStyle w:val="Default"/>
        <w:spacing w:lineRule="auto" w:line="360"/>
        <w:rPr>
          <w:rFonts w:ascii="Arial" w:hAnsi="Arial" w:cs="Arial"/>
          <w:iCs/>
        </w:rPr>
      </w:pPr>
      <w:r>
        <w:rPr>
          <w:rFonts w:cs="Arial" w:ascii="Arial" w:hAnsi="Arial"/>
          <w:iCs/>
        </w:rPr>
        <w:t>Étape 3 :</w:t>
      </w:r>
    </w:p>
    <w:tbl>
      <w:tblPr>
        <w:tblStyle w:val="Grilledutableau"/>
        <w:tblW w:w="921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376"/>
        <w:gridCol w:w="993"/>
        <w:gridCol w:w="2551"/>
        <w:gridCol w:w="3290"/>
      </w:tblGrid>
      <w:tr>
        <w:trPr>
          <w:trHeight w:val="395" w:hRule="atLeast"/>
        </w:trPr>
        <w:tc>
          <w:tcPr>
            <w:tcW w:w="2376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B</w:t>
            </w:r>
          </w:p>
        </w:tc>
        <w:tc>
          <w:tcPr>
            <w:tcW w:w="993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5</w:t>
            </w:r>
          </w:p>
        </w:tc>
        <w:tc>
          <w:tcPr>
            <w:tcW w:w="5841" w:type="dxa"/>
            <w:gridSpan w:val="2"/>
            <w:tcBorders>
              <w:top w:val="nil"/>
              <w:right w:val="nil"/>
            </w:tcBorders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</w:r>
          </w:p>
        </w:tc>
      </w:tr>
      <w:tr>
        <w:trPr>
          <w:trHeight w:val="395" w:hRule="atLeast"/>
        </w:trPr>
        <w:tc>
          <w:tcPr>
            <w:tcW w:w="3369" w:type="dxa"/>
            <w:gridSpan w:val="2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S</w:t>
            </w:r>
          </w:p>
        </w:tc>
        <w:tc>
          <w:tcPr>
            <w:tcW w:w="2551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B</w:t>
            </w:r>
          </w:p>
        </w:tc>
        <w:tc>
          <w:tcPr>
            <w:tcW w:w="3290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A</w:t>
            </w:r>
          </w:p>
        </w:tc>
      </w:tr>
      <w:tr>
        <w:trPr>
          <w:trHeight w:val="395" w:hRule="atLeast"/>
        </w:trPr>
        <w:tc>
          <w:tcPr>
            <w:tcW w:w="9210" w:type="dxa"/>
            <w:gridSpan w:val="4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44</w:t>
            </w:r>
          </w:p>
        </w:tc>
      </w:tr>
    </w:tbl>
    <w:p>
      <w:pPr>
        <w:pStyle w:val="Default"/>
        <w:rPr>
          <w:rFonts w:ascii="Arial" w:hAnsi="Arial" w:cs="Arial"/>
        </w:rPr>
      </w:pPr>
      <w:r>
        <w:rPr>
          <w:rFonts w:cs="Arial" w:ascii="Arial" w:hAnsi="Arial"/>
          <w:iCs/>
        </w:rPr>
        <w:t xml:space="preserve"> </w:t>
      </w:r>
    </w:p>
    <w:p>
      <w:pPr>
        <w:pStyle w:val="Normal"/>
        <w:rPr>
          <w:iCs/>
        </w:rPr>
      </w:pPr>
      <w:r>
        <w:rPr>
          <w:iCs/>
        </w:rPr>
        <w:t xml:space="preserve">Grâce à cette représentation, que peut-on dire de plus concernant les âges de Simon, Bastien et Antonin ? </w:t>
      </w:r>
    </w:p>
    <w:p>
      <w:pPr>
        <w:pStyle w:val="Normal"/>
        <w:rPr/>
      </w:pPr>
      <w:r>
        <w:rPr/>
      </w:r>
    </w:p>
    <w:p>
      <w:pPr>
        <w:pStyle w:val="Default"/>
        <w:rPr>
          <w:rFonts w:ascii="Arial" w:hAnsi="Arial" w:cs="Arial"/>
        </w:rPr>
      </w:pPr>
      <w:r>
        <w:rPr>
          <w:rFonts w:cs="Arial" w:ascii="Arial" w:hAnsi="Arial"/>
          <w:iCs/>
        </w:rPr>
        <w:t xml:space="preserve">Compléter l’énoncé du problème qu’a donné la professeure de mathématiques : </w:t>
      </w:r>
    </w:p>
    <w:p>
      <w:pPr>
        <w:pStyle w:val="Default"/>
        <w:rPr>
          <w:rFonts w:ascii="Arial" w:hAnsi="Arial" w:cs="Arial"/>
        </w:rPr>
      </w:pPr>
      <w:r>
        <w:rPr>
          <w:rFonts w:cs="Arial" w:ascii="Arial" w:hAnsi="Arial"/>
          <w:iCs/>
        </w:rPr>
        <w:t xml:space="preserve">Antonin, Bastien et Simon discutent de leurs âges. </w:t>
      </w:r>
    </w:p>
    <w:p>
      <w:pPr>
        <w:pStyle w:val="Default"/>
        <w:rPr>
          <w:rFonts w:ascii="Arial" w:hAnsi="Arial" w:cs="Arial"/>
        </w:rPr>
      </w:pPr>
      <w:r>
        <w:rPr>
          <w:rFonts w:cs="Arial" w:ascii="Arial" w:hAnsi="Arial"/>
          <w:iCs/>
        </w:rPr>
        <w:t xml:space="preserve">Un des trois dit : « ……………………………………………………. » </w:t>
      </w:r>
    </w:p>
    <w:p>
      <w:pPr>
        <w:pStyle w:val="Default"/>
        <w:rPr>
          <w:rFonts w:ascii="Arial" w:hAnsi="Arial" w:cs="Arial"/>
        </w:rPr>
      </w:pPr>
      <w:r>
        <w:rPr>
          <w:rFonts w:cs="Arial" w:ascii="Arial" w:hAnsi="Arial"/>
          <w:iCs/>
        </w:rPr>
        <w:t xml:space="preserve">Un autre dit : « …………………………………………………….. » </w:t>
      </w:r>
    </w:p>
    <w:p>
      <w:pPr>
        <w:pStyle w:val="Normal"/>
        <w:rPr/>
      </w:pPr>
      <w:r>
        <w:rPr>
          <w:iCs/>
        </w:rPr>
        <w:t xml:space="preserve">Le dernier dit : « ……………………………………………………… » </w:t>
      </w:r>
    </w:p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Niveau 2 (plus difficile) :</w:t>
      </w:r>
    </w:p>
    <w:p>
      <w:pPr>
        <w:pStyle w:val="Default"/>
        <w:rPr>
          <w:rFonts w:ascii="Arial" w:hAnsi="Arial" w:cs="Arial"/>
          <w:iCs/>
        </w:rPr>
      </w:pPr>
      <w:r>
        <w:rPr>
          <w:rFonts w:cs="Arial" w:ascii="Arial" w:hAnsi="Arial"/>
          <w:iCs/>
        </w:rPr>
        <w:t>Les élèves de 6e ont représenté le problème que leur a donné la professeure de mathématiques concernant les âges respectifs de Simon, Bastien et Antonin.</w:t>
      </w:r>
    </w:p>
    <w:p>
      <w:pPr>
        <w:pStyle w:val="Default"/>
        <w:rPr>
          <w:rFonts w:ascii="Arial" w:hAnsi="Arial" w:cs="Arial"/>
          <w:iCs/>
        </w:rPr>
      </w:pPr>
      <w:r>
        <w:rPr>
          <w:rFonts w:cs="Arial" w:ascii="Arial" w:hAnsi="Arial"/>
          <w:iCs/>
        </w:rPr>
      </w:r>
    </w:p>
    <w:p>
      <w:pPr>
        <w:pStyle w:val="Default"/>
        <w:spacing w:lineRule="auto" w:line="360"/>
        <w:rPr>
          <w:rFonts w:ascii="Arial" w:hAnsi="Arial" w:cs="Arial"/>
          <w:iCs/>
        </w:rPr>
      </w:pPr>
      <w:r>
        <w:rPr>
          <w:rFonts w:cs="Arial" w:ascii="Arial" w:hAnsi="Arial"/>
          <w:i/>
          <w:iCs/>
        </w:rPr>
        <w:t>Représentation</w:t>
      </w:r>
      <w:r>
        <w:rPr>
          <w:rFonts w:cs="Arial" w:ascii="Arial" w:hAnsi="Arial"/>
          <w:iCs/>
        </w:rPr>
        <w:t> :</w:t>
      </w:r>
    </w:p>
    <w:tbl>
      <w:tblPr>
        <w:tblStyle w:val="Grilledutableau"/>
        <w:tblW w:w="921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376"/>
        <w:gridCol w:w="993"/>
        <w:gridCol w:w="2551"/>
        <w:gridCol w:w="3290"/>
      </w:tblGrid>
      <w:tr>
        <w:trPr>
          <w:trHeight w:val="395" w:hRule="atLeast"/>
        </w:trPr>
        <w:tc>
          <w:tcPr>
            <w:tcW w:w="2376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B</w:t>
            </w:r>
          </w:p>
        </w:tc>
        <w:tc>
          <w:tcPr>
            <w:tcW w:w="993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5</w:t>
            </w:r>
          </w:p>
        </w:tc>
        <w:tc>
          <w:tcPr>
            <w:tcW w:w="5841" w:type="dxa"/>
            <w:gridSpan w:val="2"/>
            <w:tcBorders>
              <w:top w:val="nil"/>
              <w:right w:val="nil"/>
            </w:tcBorders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</w:r>
          </w:p>
        </w:tc>
      </w:tr>
      <w:tr>
        <w:trPr>
          <w:trHeight w:val="395" w:hRule="atLeast"/>
        </w:trPr>
        <w:tc>
          <w:tcPr>
            <w:tcW w:w="3369" w:type="dxa"/>
            <w:gridSpan w:val="2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S</w:t>
            </w:r>
          </w:p>
        </w:tc>
        <w:tc>
          <w:tcPr>
            <w:tcW w:w="2551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B</w:t>
            </w:r>
          </w:p>
        </w:tc>
        <w:tc>
          <w:tcPr>
            <w:tcW w:w="3290" w:type="dxa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A</w:t>
            </w:r>
          </w:p>
        </w:tc>
      </w:tr>
      <w:tr>
        <w:trPr>
          <w:trHeight w:val="395" w:hRule="atLeast"/>
        </w:trPr>
        <w:tc>
          <w:tcPr>
            <w:tcW w:w="9210" w:type="dxa"/>
            <w:gridSpan w:val="4"/>
            <w:tcBorders/>
            <w:vAlign w:val="center"/>
          </w:tcPr>
          <w:p>
            <w:pPr>
              <w:pStyle w:val="Default"/>
              <w:widowControl/>
              <w:spacing w:before="0"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eastAsia="Calibri" w:cs="Arial" w:ascii="Arial" w:hAnsi="Arial"/>
                <w:iCs/>
                <w:kern w:val="0"/>
                <w:sz w:val="24"/>
                <w:szCs w:val="24"/>
                <w:lang w:val="fr-FR" w:eastAsia="en-US" w:bidi="ar-SA"/>
              </w:rPr>
              <w:t>44</w:t>
            </w:r>
          </w:p>
        </w:tc>
      </w:tr>
    </w:tbl>
    <w:p>
      <w:pPr>
        <w:pStyle w:val="Default"/>
        <w:rPr>
          <w:rFonts w:ascii="Arial" w:hAnsi="Arial" w:cs="Arial"/>
          <w:iCs/>
        </w:rPr>
      </w:pPr>
      <w:r>
        <w:rPr>
          <w:rFonts w:cs="Arial" w:ascii="Arial" w:hAnsi="Arial"/>
          <w:iCs/>
        </w:rPr>
      </w:r>
    </w:p>
    <w:p>
      <w:pPr>
        <w:pStyle w:val="Default"/>
        <w:rPr>
          <w:rFonts w:ascii="Arial" w:hAnsi="Arial" w:cs="Arial"/>
        </w:rPr>
      </w:pPr>
      <w:r>
        <w:rPr>
          <w:rFonts w:cs="Arial" w:ascii="Arial" w:hAnsi="Arial"/>
          <w:iCs/>
        </w:rPr>
        <w:t>Grâce à cette représentation, rédiger un énoncé de problème.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18" w:right="1418" w:gutter="0" w:header="0" w:top="851" w:footer="0" w:bottom="42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Arial">
    <w:charset w:val="01"/>
    <w:family w:val="swiss"/>
    <w:pitch w:val="variable"/>
  </w:font>
  <w:font w:name="Times New Roman">
    <w:charset w:val="01"/>
    <w:family w:val="roman"/>
    <w:pitch w:val="variable"/>
  </w:font>
  <w:font w:name="Tahoma">
    <w:charset w:val="01"/>
    <w:family w:val="swiss"/>
    <w:pitch w:val="variable"/>
  </w:font>
  <w:font w:name="Carlito">
    <w:altName w:val="Calibri"/>
    <w:charset w:val="01"/>
    <w:family w:val="swiss"/>
    <w:pitch w:val="variable"/>
  </w:font>
  <w:font w:name="Calibri">
    <w:charset w:val="01"/>
    <w:family w:val="swiss"/>
    <w:pitch w:val="variable"/>
  </w:font>
  <w:font w:name="Marianne">
    <w:charset w:val="01"/>
    <w:family w:val="swiss"/>
    <w:pitch w:val="variable"/>
  </w:font>
  <w:font w:name="Marianne Light">
    <w:charset w:val="01"/>
    <w:family w:val="auto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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Calibri" w:cs="Arial" w:eastAsiaTheme="minorHAnsi"/>
        <w:sz w:val="24"/>
        <w:szCs w:val="24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904ae"/>
    <w:pPr>
      <w:widowControl/>
      <w:bidi w:val="0"/>
      <w:spacing w:before="0" w:after="0"/>
      <w:jc w:val="left"/>
    </w:pPr>
    <w:rPr>
      <w:rFonts w:ascii="Arial" w:hAnsi="Arial" w:eastAsia="Calibri" w:cs="Arial" w:eastAsiaTheme="minorHAnsi"/>
      <w:color w:val="auto"/>
      <w:kern w:val="0"/>
      <w:sz w:val="24"/>
      <w:szCs w:val="24"/>
      <w:lang w:val="fr-FR" w:eastAsia="en-US" w:bidi="ar-SA"/>
    </w:rPr>
  </w:style>
  <w:style w:type="paragraph" w:styleId="Heading2">
    <w:name w:val="Heading 2"/>
    <w:basedOn w:val="Normal"/>
    <w:link w:val="Titre2Car"/>
    <w:uiPriority w:val="9"/>
    <w:qFormat/>
    <w:rsid w:val="00ad6934"/>
    <w:pPr>
      <w:spacing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fr-F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f46e8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qFormat/>
    <w:rsid w:val="00e65a85"/>
    <w:rPr>
      <w:color w:val="808080"/>
    </w:rPr>
  </w:style>
  <w:style w:type="character" w:styleId="Titre2Car" w:customStyle="1">
    <w:name w:val="Titre 2 Car"/>
    <w:basedOn w:val="DefaultParagraphFont"/>
    <w:link w:val="Heading2"/>
    <w:uiPriority w:val="9"/>
    <w:qFormat/>
    <w:rsid w:val="00ad6934"/>
    <w:rPr>
      <w:rFonts w:ascii="Times New Roman" w:hAnsi="Times New Roman" w:eastAsia="Times New Roman" w:cs="Times New Roman"/>
      <w:b/>
      <w:bCs/>
      <w:sz w:val="36"/>
      <w:szCs w:val="36"/>
      <w:lang w:eastAsia="fr-FR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Carlito" w:hAnsi="Carlito" w:eastAsia="Noto Sans SC Regular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f46e8b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0e12"/>
    <w:pPr>
      <w:spacing w:lineRule="auto" w:line="360" w:before="0" w:after="200"/>
      <w:ind w:left="720"/>
      <w:contextualSpacing/>
    </w:pPr>
    <w:rPr>
      <w:rFonts w:ascii="Calibri" w:hAnsi="Calibri" w:cs="" w:asciiTheme="minorHAnsi" w:cstheme="minorBidi" w:hAnsiTheme="minorHAns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qFormat/>
    <w:rsid w:val="00140e12"/>
    <w:pPr>
      <w:spacing w:lineRule="auto" w:line="276" w:before="0" w:after="200"/>
    </w:pPr>
    <w:rPr>
      <w:rFonts w:ascii="Times New Roman" w:hAnsi="Times New Roman" w:cs="Times New Roman"/>
      <w:sz w:val="22"/>
      <w:szCs w:val="22"/>
    </w:rPr>
  </w:style>
  <w:style w:type="paragraph" w:styleId="Default" w:customStyle="1">
    <w:name w:val="Default"/>
    <w:qFormat/>
    <w:rsid w:val="00e225a9"/>
    <w:pPr>
      <w:widowControl/>
      <w:bidi w:val="0"/>
      <w:spacing w:before="0" w:after="0"/>
      <w:jc w:val="left"/>
    </w:pPr>
    <w:rPr>
      <w:rFonts w:ascii="Marianne" w:hAnsi="Marianne" w:cs="Marianne" w:eastAsia="Calibri"/>
      <w:color w:val="000000"/>
      <w:kern w:val="0"/>
      <w:sz w:val="24"/>
      <w:szCs w:val="24"/>
      <w:lang w:val="fr-FR" w:eastAsia="en-US" w:bidi="ar-SA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f46e8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1.png"/><Relationship Id="rId19" Type="http://schemas.openxmlformats.org/officeDocument/2006/relationships/image" Target="media/image13.png"/><Relationship Id="rId20" Type="http://schemas.openxmlformats.org/officeDocument/2006/relationships/image" Target="media/image12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9.png"/><Relationship Id="rId24" Type="http://schemas.openxmlformats.org/officeDocument/2006/relationships/image" Target="media/image9.png"/><Relationship Id="rId25" Type="http://schemas.openxmlformats.org/officeDocument/2006/relationships/image" Target="media/image8.png"/><Relationship Id="rId26" Type="http://schemas.openxmlformats.org/officeDocument/2006/relationships/image" Target="media/image8.png"/><Relationship Id="rId27" Type="http://schemas.openxmlformats.org/officeDocument/2006/relationships/numbering" Target="numbering.xml"/><Relationship Id="rId28" Type="http://schemas.openxmlformats.org/officeDocument/2006/relationships/fontTable" Target="fontTable.xml"/><Relationship Id="rId29" Type="http://schemas.openxmlformats.org/officeDocument/2006/relationships/settings" Target="settings.xml"/><Relationship Id="rId3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Application>Collabora_Office/24.04.12.4$Linux_X86_64 LibreOffice_project/ef9dc9e4b253f1461f80c70fd8aba1669944eba5</Application>
  <AppVersion>15.0000</AppVersion>
  <Pages>10</Pages>
  <Words>1789</Words>
  <Characters>7777</Characters>
  <CharactersWithSpaces>9457</CharactersWithSpaces>
  <Paragraphs>192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2025-03-29T19:02:00Z</dcterms:created>
  <dc:creator>Marie Boireau</dc:creator>
  <dc:description/>
  <dc:language>en-GB</dc:language>
  <cp:lastModifiedBy/>
  <cp:lastPrinted>2025-03-29T19:01:00Z</cp:lastPrinted>
  <dcterms:modified xsi:type="dcterms:W3CDTF">2025-04-02T21:01:19Z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