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B7E2" w14:textId="6427EE0B" w:rsidR="00CC2620" w:rsidRDefault="00CC2620">
      <w:pPr>
        <w:tabs>
          <w:tab w:val="left" w:pos="1560"/>
        </w:tabs>
        <w:ind w:left="3240"/>
        <w:rPr>
          <w:rFonts w:ascii="Arial" w:hAnsi="Arial" w:cs="Arial"/>
        </w:rPr>
      </w:pPr>
      <w:r w:rsidRPr="00CC262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C7334D" wp14:editId="629A6654">
                <wp:simplePos x="0" y="0"/>
                <wp:positionH relativeFrom="column">
                  <wp:posOffset>4067175</wp:posOffset>
                </wp:positionH>
                <wp:positionV relativeFrom="paragraph">
                  <wp:posOffset>-635</wp:posOffset>
                </wp:positionV>
                <wp:extent cx="259905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7462" w14:textId="7B57E8C6" w:rsidR="00CC2620" w:rsidRPr="00CC2620" w:rsidRDefault="00CC2620" w:rsidP="00CC2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CC262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Année scolaire 202</w:t>
                            </w:r>
                            <w:r w:rsidR="000121E3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3</w:t>
                            </w:r>
                            <w:r w:rsidRPr="00CC262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-202</w:t>
                            </w:r>
                            <w:r w:rsidR="000121E3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733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0.25pt;margin-top:-.05pt;width:20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" filled="f" stroked="f">
                <v:textbox style="mso-fit-shape-to-text:t">
                  <w:txbxContent>
                    <w:p w14:paraId="1C567462" w14:textId="7B57E8C6" w:rsidR="00CC2620" w:rsidRPr="00CC2620" w:rsidRDefault="00CC2620" w:rsidP="00CC2620">
                      <w:pPr>
                        <w:jc w:val="center"/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CC2620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Année scolaire 202</w:t>
                      </w:r>
                      <w:r w:rsidR="000121E3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3</w:t>
                      </w:r>
                      <w:r w:rsidRPr="00CC2620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-202</w:t>
                      </w:r>
                      <w:r w:rsidR="000121E3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65FC2CDE" wp14:editId="3EA64D25">
            <wp:simplePos x="0" y="0"/>
            <wp:positionH relativeFrom="column">
              <wp:posOffset>-284057</wp:posOffset>
            </wp:positionH>
            <wp:positionV relativeFrom="paragraph">
              <wp:posOffset>-220345</wp:posOffset>
            </wp:positionV>
            <wp:extent cx="2099826" cy="715433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26" cy="71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5321C" w14:textId="01C3A6F4" w:rsidR="00CC2620" w:rsidRDefault="00CC2620">
      <w:pPr>
        <w:tabs>
          <w:tab w:val="left" w:pos="1560"/>
        </w:tabs>
        <w:ind w:left="3240"/>
        <w:rPr>
          <w:rFonts w:ascii="Arial" w:hAnsi="Arial" w:cs="Arial"/>
        </w:rPr>
      </w:pPr>
    </w:p>
    <w:p w14:paraId="584F3120" w14:textId="745848A7" w:rsidR="00491A8C" w:rsidRDefault="00CC2620">
      <w:pPr>
        <w:tabs>
          <w:tab w:val="left" w:pos="1560"/>
        </w:tabs>
        <w:ind w:left="32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76B4E3" wp14:editId="29B304FA">
                <wp:simplePos x="0" y="0"/>
                <wp:positionH relativeFrom="column">
                  <wp:posOffset>-266700</wp:posOffset>
                </wp:positionH>
                <wp:positionV relativeFrom="paragraph">
                  <wp:posOffset>123190</wp:posOffset>
                </wp:positionV>
                <wp:extent cx="6769735" cy="541443"/>
                <wp:effectExtent l="0" t="0" r="12065" b="1143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541443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BB8E80" w14:textId="6411C5D1" w:rsidR="0077527A" w:rsidRPr="00CC2620" w:rsidRDefault="0077527A" w:rsidP="00F73C2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CC2620"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Demande d’aménagement du temps de présence à l’école maternelle </w:t>
                            </w:r>
                          </w:p>
                          <w:p w14:paraId="6DC93619" w14:textId="1E304A21" w:rsidR="0077527A" w:rsidRPr="00CC2620" w:rsidRDefault="0077527A" w:rsidP="00F736A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</w:rPr>
                            </w:pPr>
                            <w:proofErr w:type="gramStart"/>
                            <w:r w:rsidRPr="00CC2620"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</w:rPr>
                              <w:t>pour</w:t>
                            </w:r>
                            <w:proofErr w:type="gramEnd"/>
                            <w:r w:rsidRPr="00CC2620"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</w:rPr>
                              <w:t xml:space="preserve"> un enfant soumis à l’obligation d’instruction et scolarisé en petite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B4E3" id="Zone de texte 9" o:spid="_x0000_s1027" type="#_x0000_t202" style="position:absolute;left:0;text-align:left;margin-left:-21pt;margin-top:9.7pt;width:533.05pt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" fillcolor="#8db3e2">
                <v:textbox>
                  <w:txbxContent>
                    <w:p w14:paraId="06BB8E80" w14:textId="6411C5D1" w:rsidR="0077527A" w:rsidRPr="00CC2620" w:rsidRDefault="0077527A" w:rsidP="00F73C2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0"/>
                          <w:sz w:val="28"/>
                          <w:szCs w:val="28"/>
                        </w:rPr>
                      </w:pPr>
                      <w:r w:rsidRPr="00CC2620">
                        <w:rPr>
                          <w:rFonts w:ascii="Arial" w:hAnsi="Arial" w:cs="Arial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Demande d’aménagement du temps de présence à l’école maternelle </w:t>
                      </w:r>
                    </w:p>
                    <w:p w14:paraId="6DC93619" w14:textId="1E304A21" w:rsidR="0077527A" w:rsidRPr="00CC2620" w:rsidRDefault="0077527A" w:rsidP="00F736A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0"/>
                        </w:rPr>
                      </w:pPr>
                      <w:proofErr w:type="gramStart"/>
                      <w:r w:rsidRPr="00CC2620">
                        <w:rPr>
                          <w:rFonts w:ascii="Arial" w:hAnsi="Arial" w:cs="Arial"/>
                          <w:b/>
                          <w:bCs/>
                          <w:color w:val="000090"/>
                        </w:rPr>
                        <w:t>pour</w:t>
                      </w:r>
                      <w:proofErr w:type="gramEnd"/>
                      <w:r w:rsidRPr="00CC2620">
                        <w:rPr>
                          <w:rFonts w:ascii="Arial" w:hAnsi="Arial" w:cs="Arial"/>
                          <w:b/>
                          <w:bCs/>
                          <w:color w:val="000090"/>
                        </w:rPr>
                        <w:t xml:space="preserve"> un enfant soumis à l’obligation d’instruction et scolarisé en petite 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1C7F46" w14:textId="6CA27A5C" w:rsidR="00AD2133" w:rsidRDefault="00AD2133" w:rsidP="000845A1">
      <w:pPr>
        <w:tabs>
          <w:tab w:val="left" w:pos="5954"/>
        </w:tabs>
        <w:spacing w:after="80"/>
        <w:jc w:val="both"/>
        <w:rPr>
          <w:rFonts w:ascii="Arial" w:hAnsi="Arial" w:cs="Arial"/>
          <w:b/>
          <w:sz w:val="15"/>
          <w:szCs w:val="15"/>
        </w:rPr>
      </w:pPr>
    </w:p>
    <w:p w14:paraId="6D4B9AC9" w14:textId="5A6D6F0D" w:rsidR="00AD2133" w:rsidRDefault="00AD2133" w:rsidP="000845A1">
      <w:pPr>
        <w:tabs>
          <w:tab w:val="left" w:pos="5954"/>
        </w:tabs>
        <w:spacing w:after="80"/>
        <w:jc w:val="both"/>
        <w:rPr>
          <w:rFonts w:ascii="Arial" w:hAnsi="Arial" w:cs="Arial"/>
          <w:b/>
          <w:sz w:val="15"/>
          <w:szCs w:val="15"/>
        </w:rPr>
      </w:pPr>
    </w:p>
    <w:p w14:paraId="087E02B1" w14:textId="3BA03CBA" w:rsidR="00AE1A77" w:rsidRDefault="00AE1A77" w:rsidP="00F73C24">
      <w:pPr>
        <w:tabs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</w:p>
    <w:p w14:paraId="443F9B62" w14:textId="77777777" w:rsidR="00A065E2" w:rsidRPr="00F736A6" w:rsidRDefault="00A065E2" w:rsidP="006875B1">
      <w:pPr>
        <w:tabs>
          <w:tab w:val="left" w:pos="5954"/>
        </w:tabs>
        <w:ind w:left="1701"/>
        <w:jc w:val="both"/>
        <w:rPr>
          <w:rFonts w:ascii="Arial" w:hAnsi="Arial" w:cs="Arial"/>
          <w:b/>
          <w:sz w:val="10"/>
          <w:szCs w:val="10"/>
        </w:rPr>
      </w:pPr>
    </w:p>
    <w:p w14:paraId="1B745007" w14:textId="55124E63" w:rsidR="00B82B98" w:rsidRPr="00F736A6" w:rsidRDefault="00F736A6" w:rsidP="00CC2620">
      <w:pPr>
        <w:autoSpaceDE w:val="0"/>
        <w:autoSpaceDN w:val="0"/>
        <w:adjustRightInd w:val="0"/>
        <w:ind w:left="-397" w:right="-62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736A6">
        <w:rPr>
          <w:rFonts w:ascii="Arial" w:hAnsi="Arial" w:cs="Arial"/>
          <w:b/>
          <w:i/>
          <w:iCs/>
          <w:sz w:val="20"/>
          <w:szCs w:val="20"/>
        </w:rPr>
        <w:t xml:space="preserve">Conformément à </w:t>
      </w:r>
      <w:r w:rsidRPr="00F736A6">
        <w:rPr>
          <w:rFonts w:ascii="Arial" w:hAnsi="Arial" w:cs="Arial"/>
          <w:b/>
          <w:bCs/>
          <w:sz w:val="20"/>
          <w:szCs w:val="20"/>
        </w:rPr>
        <w:t xml:space="preserve">l’article </w:t>
      </w:r>
      <w:r w:rsidRPr="00F736A6">
        <w:rPr>
          <w:rFonts w:ascii="Arial" w:hAnsi="Arial" w:cs="Arial"/>
          <w:b/>
          <w:color w:val="262626"/>
          <w:sz w:val="20"/>
          <w:szCs w:val="20"/>
        </w:rPr>
        <w:t>R. 131-1-1 du code de l’éducation 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F73C24" w:rsidRPr="00F736A6">
        <w:rPr>
          <w:rFonts w:ascii="Arial" w:hAnsi="Arial" w:cs="Arial"/>
          <w:i/>
          <w:iCs/>
          <w:sz w:val="20"/>
          <w:szCs w:val="20"/>
        </w:rPr>
        <w:t xml:space="preserve">La possibilité d’aménagement porte uniquement sur </w:t>
      </w:r>
      <w:r w:rsidR="00F73C24" w:rsidRPr="00F736A6">
        <w:rPr>
          <w:rFonts w:ascii="Arial" w:hAnsi="Arial" w:cs="Arial"/>
          <w:b/>
          <w:bCs/>
          <w:i/>
          <w:iCs/>
          <w:sz w:val="20"/>
          <w:szCs w:val="20"/>
        </w:rPr>
        <w:t>les heures de classe de l’après-midi. </w:t>
      </w:r>
      <w:r w:rsidR="00F73C24" w:rsidRPr="00F736A6">
        <w:rPr>
          <w:rFonts w:ascii="Arial" w:hAnsi="Arial" w:cs="Arial"/>
          <w:i/>
          <w:iCs/>
          <w:sz w:val="20"/>
          <w:szCs w:val="20"/>
        </w:rPr>
        <w:t xml:space="preserve">Les modalités proposées </w:t>
      </w:r>
      <w:r w:rsidR="00F73C24" w:rsidRPr="00F736A6">
        <w:rPr>
          <w:rFonts w:ascii="Arial" w:hAnsi="Arial" w:cs="Arial"/>
          <w:b/>
          <w:bCs/>
          <w:i/>
          <w:iCs/>
          <w:sz w:val="20"/>
          <w:szCs w:val="20"/>
        </w:rPr>
        <w:t>prennent en compte le fonctionnement général de l’école, les horaires d’entrée et de sortie des classes et son règlement intérieur.</w:t>
      </w:r>
    </w:p>
    <w:p w14:paraId="582EDFD4" w14:textId="77777777" w:rsidR="00B82B98" w:rsidRDefault="00B82B98" w:rsidP="006875B1">
      <w:pPr>
        <w:autoSpaceDE w:val="0"/>
        <w:autoSpaceDN w:val="0"/>
        <w:adjustRightInd w:val="0"/>
        <w:ind w:left="1701" w:right="-567"/>
        <w:jc w:val="both"/>
        <w:rPr>
          <w:rFonts w:ascii="Arial" w:hAnsi="Arial" w:cs="Arial"/>
          <w:sz w:val="18"/>
          <w:szCs w:val="18"/>
        </w:rPr>
      </w:pPr>
    </w:p>
    <w:p w14:paraId="194DA634" w14:textId="77777777" w:rsidR="00B82B98" w:rsidRPr="00B82B98" w:rsidRDefault="00B82B98" w:rsidP="006875B1">
      <w:pPr>
        <w:autoSpaceDE w:val="0"/>
        <w:autoSpaceDN w:val="0"/>
        <w:adjustRightInd w:val="0"/>
        <w:ind w:left="1701" w:right="-567"/>
        <w:jc w:val="both"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page" w:tblpX="883" w:tblpY="-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23"/>
        <w:gridCol w:w="3315"/>
        <w:gridCol w:w="2268"/>
      </w:tblGrid>
      <w:tr w:rsidR="00C066CE" w:rsidRPr="004835A2" w14:paraId="45254DDD" w14:textId="77777777" w:rsidTr="00D82046">
        <w:trPr>
          <w:trHeight w:val="274"/>
        </w:trPr>
        <w:tc>
          <w:tcPr>
            <w:tcW w:w="10598" w:type="dxa"/>
            <w:gridSpan w:val="4"/>
            <w:shd w:val="clear" w:color="auto" w:fill="C6D9F1"/>
          </w:tcPr>
          <w:p w14:paraId="2C0B360D" w14:textId="77777777" w:rsidR="00C066CE" w:rsidRPr="0026168A" w:rsidRDefault="00C066CE" w:rsidP="00D820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68A">
              <w:rPr>
                <w:rFonts w:ascii="Arial" w:hAnsi="Arial" w:cs="Arial"/>
                <w:b/>
                <w:sz w:val="22"/>
                <w:szCs w:val="22"/>
              </w:rPr>
              <w:t>Renseignements administratifs de l’établissement scolaire :</w:t>
            </w:r>
          </w:p>
        </w:tc>
      </w:tr>
      <w:tr w:rsidR="00C066CE" w:rsidRPr="004835A2" w14:paraId="15F91BD1" w14:textId="77777777" w:rsidTr="00F736A6">
        <w:trPr>
          <w:trHeight w:val="418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4328F984" w14:textId="77777777" w:rsidR="00C066CE" w:rsidRPr="00022EC0" w:rsidRDefault="00C066CE" w:rsidP="00F736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Nom et adresse de l’établissement scolaire :</w:t>
            </w:r>
          </w:p>
        </w:tc>
      </w:tr>
      <w:tr w:rsidR="00C066CE" w:rsidRPr="004835A2" w14:paraId="511E07EF" w14:textId="77777777" w:rsidTr="00F736A6">
        <w:trPr>
          <w:trHeight w:val="411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10ACD2C2" w14:textId="77777777" w:rsidR="00C066CE" w:rsidRPr="00022EC0" w:rsidRDefault="00C066CE" w:rsidP="00F736A6">
            <w:pPr>
              <w:rPr>
                <w:rFonts w:ascii="Calibri" w:hAnsi="Calibri"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Nom du Directeur (</w:t>
            </w:r>
            <w:proofErr w:type="spellStart"/>
            <w:r w:rsidRPr="00022EC0">
              <w:rPr>
                <w:rFonts w:ascii="Calibri" w:hAnsi="Calibri"/>
                <w:sz w:val="22"/>
                <w:szCs w:val="22"/>
              </w:rPr>
              <w:t>trice</w:t>
            </w:r>
            <w:proofErr w:type="spellEnd"/>
            <w:r w:rsidRPr="00022EC0">
              <w:rPr>
                <w:rFonts w:ascii="Calibri" w:hAnsi="Calibri"/>
                <w:sz w:val="22"/>
                <w:szCs w:val="22"/>
              </w:rPr>
              <w:t>):</w:t>
            </w:r>
          </w:p>
        </w:tc>
      </w:tr>
      <w:tr w:rsidR="00C066CE" w:rsidRPr="004835A2" w14:paraId="4BD3F527" w14:textId="77777777" w:rsidTr="00F736A6">
        <w:trPr>
          <w:trHeight w:val="417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08234327" w14:textId="77777777" w:rsidR="00C066CE" w:rsidRPr="00022EC0" w:rsidRDefault="00C066CE" w:rsidP="00F736A6">
            <w:pPr>
              <w:rPr>
                <w:rFonts w:ascii="Calibri" w:hAnsi="Calibri"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Nom de l’enseignant de la classe :</w:t>
            </w:r>
          </w:p>
        </w:tc>
      </w:tr>
      <w:tr w:rsidR="00C066CE" w:rsidRPr="004835A2" w14:paraId="05907C6C" w14:textId="77777777" w:rsidTr="00D82046">
        <w:trPr>
          <w:trHeight w:val="51"/>
        </w:trPr>
        <w:tc>
          <w:tcPr>
            <w:tcW w:w="1059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D70A5AC" w14:textId="77777777" w:rsidR="00C066CE" w:rsidRPr="00022EC0" w:rsidRDefault="00C066CE" w:rsidP="00D82046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C066CE" w:rsidRPr="004835A2" w14:paraId="4CD0868C" w14:textId="77777777" w:rsidTr="00D82046">
        <w:trPr>
          <w:trHeight w:val="242"/>
        </w:trPr>
        <w:tc>
          <w:tcPr>
            <w:tcW w:w="10598" w:type="dxa"/>
            <w:gridSpan w:val="4"/>
            <w:shd w:val="clear" w:color="auto" w:fill="C6D9F1"/>
          </w:tcPr>
          <w:p w14:paraId="1301F2E9" w14:textId="0877050D" w:rsidR="00C066CE" w:rsidRPr="0026168A" w:rsidRDefault="00C066CE" w:rsidP="00D820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68A">
              <w:rPr>
                <w:rFonts w:ascii="Arial" w:hAnsi="Arial" w:cs="Arial"/>
                <w:b/>
                <w:sz w:val="22"/>
                <w:szCs w:val="22"/>
              </w:rPr>
              <w:t>Renseignements administratifs des représentants légaux de l’élève</w:t>
            </w:r>
          </w:p>
        </w:tc>
      </w:tr>
      <w:tr w:rsidR="00C066CE" w:rsidRPr="004835A2" w14:paraId="2D863E42" w14:textId="77777777" w:rsidTr="00F736A6">
        <w:trPr>
          <w:trHeight w:val="740"/>
        </w:trPr>
        <w:tc>
          <w:tcPr>
            <w:tcW w:w="5015" w:type="dxa"/>
            <w:gridSpan w:val="2"/>
            <w:vMerge w:val="restart"/>
            <w:shd w:val="clear" w:color="auto" w:fill="auto"/>
          </w:tcPr>
          <w:p w14:paraId="76C681A5" w14:textId="203E892D" w:rsidR="00C066CE" w:rsidRPr="00022EC0" w:rsidRDefault="00C066CE" w:rsidP="00D82046">
            <w:pPr>
              <w:rPr>
                <w:rFonts w:ascii="Calibri" w:hAnsi="Calibri"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Nom(s) prénoms(s) des représentants légaux</w:t>
            </w:r>
            <w:r w:rsidR="0026168A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  <w:r w:rsidRPr="00022EC0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868A083" w14:textId="77777777" w:rsidR="00C066CE" w:rsidRPr="00022EC0" w:rsidRDefault="00C066CE" w:rsidP="00D82046">
            <w:pPr>
              <w:rPr>
                <w:rFonts w:ascii="Calibri" w:hAnsi="Calibri"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Adresse :</w:t>
            </w:r>
          </w:p>
          <w:p w14:paraId="20E287F3" w14:textId="77777777" w:rsidR="00C066CE" w:rsidRPr="00022EC0" w:rsidRDefault="00C066CE" w:rsidP="00D8204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6CE" w:rsidRPr="004835A2" w14:paraId="5F43B990" w14:textId="77777777" w:rsidTr="00D82046">
        <w:trPr>
          <w:trHeight w:val="242"/>
        </w:trPr>
        <w:tc>
          <w:tcPr>
            <w:tcW w:w="50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0F40AC" w14:textId="77777777" w:rsidR="00C066CE" w:rsidRPr="00022EC0" w:rsidRDefault="00C066CE" w:rsidP="00D820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0C007" w14:textId="77777777" w:rsidR="00C066CE" w:rsidRPr="00022EC0" w:rsidRDefault="00C066CE" w:rsidP="00D82046">
            <w:pPr>
              <w:rPr>
                <w:rFonts w:ascii="Calibri" w:hAnsi="Calibri"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Téléphone :</w:t>
            </w:r>
          </w:p>
        </w:tc>
      </w:tr>
      <w:tr w:rsidR="00C066CE" w:rsidRPr="004835A2" w14:paraId="67534DB3" w14:textId="77777777" w:rsidTr="00D82046">
        <w:trPr>
          <w:trHeight w:val="51"/>
        </w:trPr>
        <w:tc>
          <w:tcPr>
            <w:tcW w:w="1059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432AE3E" w14:textId="0A1E0D5A" w:rsidR="00D82046" w:rsidRPr="00D82046" w:rsidRDefault="0026168A" w:rsidP="00D8204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 xml:space="preserve">* </w:t>
            </w:r>
            <w:r w:rsidR="00D82046">
              <w:rPr>
                <w:rFonts w:asciiTheme="majorHAnsi" w:hAnsiTheme="majorHAnsi" w:cs="Calibri"/>
                <w:sz w:val="14"/>
                <w:szCs w:val="14"/>
              </w:rPr>
              <w:t>A</w:t>
            </w:r>
            <w:r w:rsidR="00D82046" w:rsidRPr="00D82046">
              <w:rPr>
                <w:rFonts w:asciiTheme="majorHAnsi" w:hAnsiTheme="majorHAnsi" w:cs="Calibri"/>
                <w:sz w:val="14"/>
                <w:szCs w:val="14"/>
              </w:rPr>
              <w:t>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      </w:r>
            <w:r w:rsidR="00D82046" w:rsidRPr="00D82046">
              <w:rPr>
                <w:rFonts w:asciiTheme="majorHAnsi" w:hAnsiTheme="majorHAnsi" w:cs="Calibri"/>
                <w:i/>
                <w:iCs/>
                <w:sz w:val="14"/>
                <w:szCs w:val="14"/>
              </w:rPr>
              <w:t>article L.131-4 du code de l’éducation).</w:t>
            </w:r>
          </w:p>
        </w:tc>
      </w:tr>
      <w:tr w:rsidR="00C066CE" w:rsidRPr="004835A2" w14:paraId="6FE4415E" w14:textId="77777777" w:rsidTr="00D82046">
        <w:trPr>
          <w:trHeight w:val="242"/>
        </w:trPr>
        <w:tc>
          <w:tcPr>
            <w:tcW w:w="10598" w:type="dxa"/>
            <w:gridSpan w:val="4"/>
            <w:shd w:val="clear" w:color="auto" w:fill="C6D9F1"/>
          </w:tcPr>
          <w:p w14:paraId="01D8A951" w14:textId="77777777" w:rsidR="00C066CE" w:rsidRPr="0026168A" w:rsidRDefault="00C066CE" w:rsidP="00D820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68A">
              <w:rPr>
                <w:rFonts w:ascii="Arial" w:hAnsi="Arial" w:cs="Arial"/>
                <w:b/>
                <w:sz w:val="22"/>
                <w:szCs w:val="22"/>
              </w:rPr>
              <w:t>Renseignements concernant l’élève :</w:t>
            </w:r>
          </w:p>
        </w:tc>
      </w:tr>
      <w:tr w:rsidR="00C066CE" w:rsidRPr="004835A2" w14:paraId="56AE6944" w14:textId="77777777" w:rsidTr="00F736A6">
        <w:trPr>
          <w:trHeight w:val="380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22ACB527" w14:textId="61986BFE" w:rsidR="00C066CE" w:rsidRPr="00022EC0" w:rsidRDefault="00C066CE" w:rsidP="00F736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Nom et prénom de l’élève :</w:t>
            </w:r>
          </w:p>
        </w:tc>
      </w:tr>
      <w:tr w:rsidR="00C066CE" w:rsidRPr="004835A2" w14:paraId="0754505C" w14:textId="77777777" w:rsidTr="00F736A6">
        <w:trPr>
          <w:trHeight w:val="414"/>
        </w:trPr>
        <w:tc>
          <w:tcPr>
            <w:tcW w:w="5015" w:type="dxa"/>
            <w:gridSpan w:val="2"/>
            <w:shd w:val="clear" w:color="auto" w:fill="auto"/>
            <w:vAlign w:val="center"/>
          </w:tcPr>
          <w:p w14:paraId="7C093635" w14:textId="77777777" w:rsidR="00C066CE" w:rsidRPr="00022EC0" w:rsidRDefault="00C066CE" w:rsidP="00F736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>Date de naissance :</w:t>
            </w: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08718DA9" w14:textId="77777777" w:rsidR="00C066CE" w:rsidRPr="00022EC0" w:rsidRDefault="00C066CE" w:rsidP="00D820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 xml:space="preserve">Classe: </w:t>
            </w:r>
          </w:p>
        </w:tc>
      </w:tr>
      <w:tr w:rsidR="00C066CE" w:rsidRPr="004835A2" w14:paraId="110655EA" w14:textId="77777777" w:rsidTr="00D82046">
        <w:trPr>
          <w:trHeight w:val="51"/>
        </w:trPr>
        <w:tc>
          <w:tcPr>
            <w:tcW w:w="105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B833B" w14:textId="77777777" w:rsidR="00C066CE" w:rsidRPr="00022EC0" w:rsidRDefault="00C066CE" w:rsidP="00D82046">
            <w:pPr>
              <w:rPr>
                <w:rFonts w:ascii="Calibri" w:hAnsi="Calibri"/>
                <w:sz w:val="8"/>
                <w:szCs w:val="8"/>
              </w:rPr>
            </w:pPr>
            <w:r w:rsidRPr="00022EC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57CCC" w:rsidRPr="004835A2" w14:paraId="7A64B1D4" w14:textId="77777777" w:rsidTr="00B82B98">
        <w:trPr>
          <w:trHeight w:val="318"/>
        </w:trPr>
        <w:tc>
          <w:tcPr>
            <w:tcW w:w="392" w:type="dxa"/>
            <w:shd w:val="clear" w:color="auto" w:fill="C6D9F1"/>
            <w:vAlign w:val="center"/>
          </w:tcPr>
          <w:p w14:paraId="23237E4D" w14:textId="5E16A4AC" w:rsidR="00857CCC" w:rsidRPr="00022EC0" w:rsidRDefault="00857CCC" w:rsidP="00857CC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3"/>
            <w:shd w:val="clear" w:color="auto" w:fill="C6D9F1"/>
            <w:vAlign w:val="center"/>
          </w:tcPr>
          <w:p w14:paraId="47AAB168" w14:textId="42F113C6" w:rsidR="00857CCC" w:rsidRPr="008A11B7" w:rsidRDefault="00857CCC" w:rsidP="008A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1B7">
              <w:rPr>
                <w:rFonts w:ascii="Arial" w:hAnsi="Arial" w:cs="Arial"/>
                <w:b/>
                <w:sz w:val="22"/>
                <w:szCs w:val="22"/>
              </w:rPr>
              <w:t>Demande d’aménagement</w:t>
            </w:r>
            <w:r w:rsidR="008A11B7" w:rsidRPr="008A11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11B7" w:rsidRPr="008A11B7">
              <w:rPr>
                <w:rFonts w:ascii="Arial" w:hAnsi="Arial" w:cs="Arial"/>
                <w:b/>
                <w:color w:val="262626"/>
                <w:sz w:val="22"/>
                <w:szCs w:val="22"/>
              </w:rPr>
              <w:t>du temps de présence de l’enfant à l'école maternelle </w:t>
            </w:r>
            <w:r w:rsidR="008A11B7" w:rsidRPr="008A11B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066CE" w:rsidRPr="004835A2" w14:paraId="765DDC69" w14:textId="77777777" w:rsidTr="00D82046">
        <w:trPr>
          <w:trHeight w:val="2567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2F7AB1" w14:textId="2EE51DD0" w:rsidR="00F73C24" w:rsidRPr="00F73C24" w:rsidRDefault="00F73C24" w:rsidP="00F73C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2"/>
                <w:szCs w:val="22"/>
              </w:rPr>
            </w:pPr>
            <w:r w:rsidRPr="00F73C24">
              <w:rPr>
                <w:rFonts w:asciiTheme="majorHAnsi" w:hAnsiTheme="majorHAnsi" w:cs="Arial"/>
                <w:sz w:val="22"/>
                <w:szCs w:val="22"/>
              </w:rPr>
              <w:t>Je soussigné (e) ...................................................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73C24">
              <w:rPr>
                <w:rFonts w:asciiTheme="majorHAnsi" w:hAnsiTheme="majorHAnsi" w:cs="Arial"/>
                <w:sz w:val="22"/>
                <w:szCs w:val="22"/>
              </w:rPr>
              <w:t xml:space="preserve">demande que l’enfant ....................................................... </w:t>
            </w:r>
          </w:p>
          <w:p w14:paraId="3B95119C" w14:textId="4782B9AC" w:rsidR="00F73C24" w:rsidRPr="00F73C24" w:rsidRDefault="00F73C24" w:rsidP="00D820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F73C2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soit autorisé(e) à être absent(e) de l’école </w:t>
            </w:r>
            <w:r w:rsidRPr="00F73C24">
              <w:rPr>
                <w:rFonts w:asciiTheme="majorHAnsi" w:hAnsiTheme="majorHAnsi" w:cs="Arial"/>
                <w:sz w:val="22"/>
                <w:szCs w:val="22"/>
              </w:rPr>
              <w:t>selon les modalités suivantes 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400"/>
              <w:gridCol w:w="3827"/>
              <w:gridCol w:w="992"/>
              <w:gridCol w:w="2410"/>
              <w:gridCol w:w="1134"/>
            </w:tblGrid>
            <w:tr w:rsidR="00D82046" w14:paraId="1A2A7228" w14:textId="77777777" w:rsidTr="0026168A">
              <w:trPr>
                <w:trHeight w:val="272"/>
              </w:trPr>
              <w:tc>
                <w:tcPr>
                  <w:tcW w:w="1580" w:type="dxa"/>
                  <w:tcBorders>
                    <w:bottom w:val="single" w:sz="4" w:space="0" w:color="auto"/>
                  </w:tcBorders>
                  <w:vAlign w:val="center"/>
                </w:tcPr>
                <w:p w14:paraId="6B65D030" w14:textId="242C8557" w:rsidR="00D82046" w:rsidRPr="00F73C24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Lundi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CB46E0F" w14:textId="42A44BE6" w:rsidR="00D82046" w:rsidRPr="00B82B98" w:rsidRDefault="00B82B98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F0C34A" w14:textId="3608D07F" w:rsidR="00D82046" w:rsidRPr="00D82046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ne reviendra pas à l’école l’après-midi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E0524F" w14:textId="208ED5DF" w:rsidR="00D82046" w:rsidRPr="00B82B98" w:rsidRDefault="00D82046" w:rsidP="000121E3">
                  <w:pPr>
                    <w:framePr w:hSpace="141" w:wrap="around" w:vAnchor="text" w:hAnchor="page" w:x="883" w:y="-10"/>
                    <w:jc w:val="right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CFF50CF" w14:textId="2895096E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reviendra à l’école à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26168A"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B82B98">
                    <w:rPr>
                      <w:rFonts w:ascii="Calibri" w:hAnsi="Calibri" w:cs="Calibri"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4C3EA41B" w14:textId="5190043C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D82046" w14:paraId="68630900" w14:textId="77777777" w:rsidTr="00B82B98">
              <w:trPr>
                <w:trHeight w:val="49"/>
              </w:trPr>
              <w:tc>
                <w:tcPr>
                  <w:tcW w:w="10343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14:paraId="3188CE67" w14:textId="77777777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6"/>
                      <w:szCs w:val="6"/>
                    </w:rPr>
                  </w:pPr>
                </w:p>
              </w:tc>
            </w:tr>
            <w:tr w:rsidR="00D82046" w14:paraId="73D4E6C6" w14:textId="77777777" w:rsidTr="0026168A">
              <w:trPr>
                <w:trHeight w:val="365"/>
              </w:trPr>
              <w:tc>
                <w:tcPr>
                  <w:tcW w:w="1580" w:type="dxa"/>
                  <w:tcBorders>
                    <w:bottom w:val="single" w:sz="4" w:space="0" w:color="auto"/>
                  </w:tcBorders>
                  <w:vAlign w:val="center"/>
                </w:tcPr>
                <w:p w14:paraId="32A20641" w14:textId="0F2A73AB" w:rsidR="00D82046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Mardi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CD6AAC8" w14:textId="589C168E" w:rsidR="00D82046" w:rsidRPr="00B82B98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Wingdings" w:hAnsi="Wingdings" w:cs="Wingdings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6272DB" w14:textId="771A3394" w:rsidR="00D82046" w:rsidRPr="00D82046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ne reviendra pas à l’école l’après-midi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DCF7E0" w14:textId="22AF943F" w:rsidR="00D82046" w:rsidRPr="00B82B98" w:rsidRDefault="00D82046" w:rsidP="000121E3">
                  <w:pPr>
                    <w:framePr w:hSpace="141" w:wrap="around" w:vAnchor="text" w:hAnchor="page" w:x="883" w:y="-10"/>
                    <w:jc w:val="right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91E2EAE" w14:textId="78977D0D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reviendra à l’école à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26168A"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B82B98">
                    <w:rPr>
                      <w:rFonts w:ascii="Calibri" w:hAnsi="Calibri" w:cs="Calibri"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15F1AF0B" w14:textId="77777777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D82046" w14:paraId="1F3C3281" w14:textId="77777777" w:rsidTr="00B82B98">
              <w:trPr>
                <w:trHeight w:val="49"/>
              </w:trPr>
              <w:tc>
                <w:tcPr>
                  <w:tcW w:w="10343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14:paraId="2495BB39" w14:textId="77777777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6"/>
                      <w:szCs w:val="6"/>
                    </w:rPr>
                  </w:pPr>
                </w:p>
              </w:tc>
            </w:tr>
            <w:tr w:rsidR="00D82046" w14:paraId="073CF7E2" w14:textId="77777777" w:rsidTr="0026168A">
              <w:trPr>
                <w:trHeight w:val="301"/>
              </w:trPr>
              <w:tc>
                <w:tcPr>
                  <w:tcW w:w="1580" w:type="dxa"/>
                  <w:tcBorders>
                    <w:bottom w:val="single" w:sz="4" w:space="0" w:color="auto"/>
                  </w:tcBorders>
                  <w:vAlign w:val="center"/>
                </w:tcPr>
                <w:p w14:paraId="313B19AD" w14:textId="1BAAADEB" w:rsidR="00D82046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Jeudi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354C56F" w14:textId="02265BA6" w:rsidR="00D82046" w:rsidRPr="00B82B98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Wingdings" w:hAnsi="Wingdings" w:cs="Wingdings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270705" w14:textId="1496979E" w:rsidR="00D82046" w:rsidRPr="00D82046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ne reviendra pas à l’école l’après-midi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452089" w14:textId="44D6EC42" w:rsidR="00D82046" w:rsidRPr="00B82B98" w:rsidRDefault="00D82046" w:rsidP="000121E3">
                  <w:pPr>
                    <w:framePr w:hSpace="141" w:wrap="around" w:vAnchor="text" w:hAnchor="page" w:x="883" w:y="-10"/>
                    <w:jc w:val="right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0FDF9D0" w14:textId="66A54F7C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reviendra à l’école à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26168A"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B82B98">
                    <w:rPr>
                      <w:rFonts w:ascii="Calibri" w:hAnsi="Calibri" w:cs="Calibri"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5A659CCB" w14:textId="77777777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D82046" w14:paraId="200A22E4" w14:textId="77777777" w:rsidTr="00B82B98">
              <w:trPr>
                <w:trHeight w:val="49"/>
              </w:trPr>
              <w:tc>
                <w:tcPr>
                  <w:tcW w:w="10343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14:paraId="1AFABBFA" w14:textId="77777777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6"/>
                      <w:szCs w:val="6"/>
                    </w:rPr>
                  </w:pPr>
                </w:p>
              </w:tc>
            </w:tr>
            <w:tr w:rsidR="00D82046" w14:paraId="1DB6571E" w14:textId="77777777" w:rsidTr="0026168A">
              <w:trPr>
                <w:trHeight w:val="237"/>
              </w:trPr>
              <w:tc>
                <w:tcPr>
                  <w:tcW w:w="1580" w:type="dxa"/>
                  <w:vAlign w:val="center"/>
                </w:tcPr>
                <w:p w14:paraId="47FE174E" w14:textId="59419BCE" w:rsidR="00D82046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Vendredi</w:t>
                  </w:r>
                </w:p>
              </w:tc>
              <w:tc>
                <w:tcPr>
                  <w:tcW w:w="400" w:type="dxa"/>
                  <w:tcBorders>
                    <w:right w:val="nil"/>
                  </w:tcBorders>
                  <w:vAlign w:val="center"/>
                </w:tcPr>
                <w:p w14:paraId="79D0F5F5" w14:textId="6B42D188" w:rsidR="00D82046" w:rsidRPr="00B82B98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Wingdings" w:hAnsi="Wingdings" w:cs="Wingdings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3827" w:type="dxa"/>
                  <w:tcBorders>
                    <w:left w:val="nil"/>
                    <w:right w:val="nil"/>
                  </w:tcBorders>
                  <w:vAlign w:val="center"/>
                </w:tcPr>
                <w:p w14:paraId="6078A40D" w14:textId="7D6D4C5B" w:rsidR="00D82046" w:rsidRPr="00D82046" w:rsidRDefault="00D82046" w:rsidP="000121E3">
                  <w:pPr>
                    <w:framePr w:hSpace="141" w:wrap="around" w:vAnchor="text" w:hAnchor="page" w:x="883" w:y="-10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ne reviendra pas à l’école l’après-midi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0F3A5DDE" w14:textId="043282BC" w:rsidR="00D82046" w:rsidRPr="00B82B98" w:rsidRDefault="00D82046" w:rsidP="000121E3">
                  <w:pPr>
                    <w:framePr w:hSpace="141" w:wrap="around" w:vAnchor="text" w:hAnchor="page" w:x="883" w:y="-10"/>
                    <w:jc w:val="right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B82B98"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vAlign w:val="center"/>
                </w:tcPr>
                <w:p w14:paraId="4D2FCAA4" w14:textId="6EE73A4F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2046">
                    <w:rPr>
                      <w:rFonts w:ascii="Calibri" w:hAnsi="Calibri" w:cs="Calibri"/>
                      <w:sz w:val="22"/>
                      <w:szCs w:val="22"/>
                    </w:rPr>
                    <w:t>reviendra à l’école à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26168A">
                    <w:rPr>
                      <w:rFonts w:ascii="Calibri" w:hAnsi="Calibri" w:cs="Calibri"/>
                      <w:sz w:val="22"/>
                      <w:szCs w:val="22"/>
                    </w:rPr>
                    <w:t>*</w:t>
                  </w:r>
                  <w:r w:rsidR="00B82B98">
                    <w:rPr>
                      <w:rFonts w:ascii="Calibri" w:hAnsi="Calibri" w:cs="Calibri"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7DC9DF" w14:textId="77777777" w:rsidR="00D82046" w:rsidRPr="00D82046" w:rsidRDefault="00D82046" w:rsidP="000121E3">
                  <w:pPr>
                    <w:framePr w:hSpace="141" w:wrap="around" w:vAnchor="text" w:hAnchor="page" w:x="883" w:y="-1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6FDC6D66" w14:textId="4C3DA457" w:rsidR="00C066CE" w:rsidRPr="00D82046" w:rsidRDefault="00F73C24" w:rsidP="00F375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16"/>
                <w:szCs w:val="16"/>
              </w:rPr>
            </w:pPr>
            <w:r w:rsidRPr="00D82046">
              <w:rPr>
                <w:rFonts w:ascii="Calibri" w:hAnsi="Calibri" w:cs="Calibri"/>
                <w:i/>
                <w:iCs/>
                <w:sz w:val="16"/>
                <w:szCs w:val="16"/>
              </w:rPr>
              <w:t>*</w:t>
            </w:r>
            <w:r w:rsidR="0026168A">
              <w:rPr>
                <w:rFonts w:ascii="Calibri" w:hAnsi="Calibri" w:cs="Calibri"/>
                <w:i/>
                <w:iCs/>
                <w:sz w:val="16"/>
                <w:szCs w:val="16"/>
              </w:rPr>
              <w:t>*</w:t>
            </w:r>
            <w:r w:rsidR="00F3752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horaire de retour à l’école </w:t>
            </w:r>
            <w:r w:rsidRPr="00D82046">
              <w:rPr>
                <w:rFonts w:ascii="Calibri" w:hAnsi="Calibri" w:cs="Calibri"/>
                <w:i/>
                <w:iCs/>
                <w:sz w:val="16"/>
                <w:szCs w:val="16"/>
              </w:rPr>
              <w:t>à compléter par</w:t>
            </w:r>
            <w:r w:rsidR="00F3752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le directeur (</w:t>
            </w:r>
            <w:proofErr w:type="spellStart"/>
            <w:r w:rsidR="00F3752D">
              <w:rPr>
                <w:rFonts w:ascii="Calibri" w:hAnsi="Calibri" w:cs="Calibri"/>
                <w:i/>
                <w:iCs/>
                <w:sz w:val="16"/>
                <w:szCs w:val="16"/>
              </w:rPr>
              <w:t>trice</w:t>
            </w:r>
            <w:proofErr w:type="spellEnd"/>
            <w:r w:rsidR="00F3752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) de l’école </w:t>
            </w:r>
          </w:p>
        </w:tc>
      </w:tr>
      <w:tr w:rsidR="00C066CE" w:rsidRPr="004835A2" w14:paraId="17177583" w14:textId="77777777" w:rsidTr="00D82046">
        <w:trPr>
          <w:trHeight w:val="51"/>
        </w:trPr>
        <w:tc>
          <w:tcPr>
            <w:tcW w:w="105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DA534" w14:textId="77777777" w:rsidR="00C066CE" w:rsidRPr="00022EC0" w:rsidRDefault="00C066CE" w:rsidP="00D82046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B82B98" w:rsidRPr="004835A2" w14:paraId="04234EB8" w14:textId="77777777" w:rsidTr="00B82B98">
        <w:trPr>
          <w:trHeight w:val="367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3590EB" w14:textId="6CBFD3ED" w:rsidR="00B82B98" w:rsidRPr="00AC09FD" w:rsidRDefault="00B82B98" w:rsidP="00CC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97C7E6" w14:textId="784AE854" w:rsidR="00B82B98" w:rsidRPr="00AC09FD" w:rsidRDefault="00B82B98" w:rsidP="00AC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9FD">
              <w:rPr>
                <w:rFonts w:ascii="Arial" w:hAnsi="Arial" w:cs="Arial"/>
                <w:b/>
                <w:bCs/>
                <w:sz w:val="22"/>
                <w:szCs w:val="22"/>
              </w:rPr>
              <w:t>Avis du directeur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C09F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AC09FD">
              <w:rPr>
                <w:rFonts w:ascii="Arial" w:hAnsi="Arial" w:cs="Arial"/>
                <w:b/>
                <w:bCs/>
                <w:sz w:val="22"/>
                <w:szCs w:val="22"/>
              </w:rPr>
              <w:t>trice</w:t>
            </w:r>
            <w:proofErr w:type="spellEnd"/>
            <w:r w:rsidRPr="00AC0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de l’école </w:t>
            </w:r>
            <w:r w:rsidRPr="00B82B98">
              <w:rPr>
                <w:rFonts w:ascii="Arial" w:hAnsi="Arial" w:cs="Arial"/>
                <w:bCs/>
                <w:sz w:val="22"/>
                <w:szCs w:val="22"/>
              </w:rPr>
              <w:t>après consultation de l’équipe éducative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E6AC" w14:textId="2D5ECD5A" w:rsidR="00B82B98" w:rsidRDefault="00B82B98" w:rsidP="00AC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09FD">
              <w:rPr>
                <w:rFonts w:ascii="Calibri" w:hAnsi="Calibri" w:cs="Calibri"/>
                <w:b/>
                <w:bCs/>
                <w:sz w:val="22"/>
                <w:szCs w:val="22"/>
              </w:rPr>
              <w:t>Date, signature et</w:t>
            </w:r>
          </w:p>
          <w:p w14:paraId="7A03F036" w14:textId="28F8B430" w:rsidR="00B82B98" w:rsidRPr="00AC09FD" w:rsidRDefault="00B82B98" w:rsidP="00AC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09FD">
              <w:rPr>
                <w:rFonts w:ascii="Calibri" w:hAnsi="Calibri" w:cs="Calibri"/>
                <w:b/>
                <w:bCs/>
                <w:sz w:val="22"/>
                <w:szCs w:val="22"/>
              </w:rPr>
              <w:t>cachet de la direction</w:t>
            </w:r>
          </w:p>
        </w:tc>
      </w:tr>
      <w:tr w:rsidR="00B82B98" w:rsidRPr="004835A2" w14:paraId="449C0E23" w14:textId="77777777" w:rsidTr="00B82B98">
        <w:trPr>
          <w:trHeight w:val="216"/>
        </w:trPr>
        <w:tc>
          <w:tcPr>
            <w:tcW w:w="39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AFA345" w14:textId="7AF632D4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2B98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2CAF0" w14:textId="14A2241A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Avis favorable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02DDC" w14:textId="77777777" w:rsidR="00B82B98" w:rsidRPr="00AC09FD" w:rsidRDefault="00B82B98" w:rsidP="00AC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2B98" w:rsidRPr="004835A2" w14:paraId="3634D3B9" w14:textId="77777777" w:rsidTr="00B82B98">
        <w:trPr>
          <w:trHeight w:val="243"/>
        </w:trPr>
        <w:tc>
          <w:tcPr>
            <w:tcW w:w="392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0C18A3A" w14:textId="46CC6B7F" w:rsidR="00B82B98" w:rsidRPr="00F73C24" w:rsidRDefault="00B82B98" w:rsidP="00AC09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  <w:sz w:val="22"/>
                <w:szCs w:val="22"/>
              </w:rPr>
            </w:pPr>
            <w:r w:rsidRPr="00B82B98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6CBE908" w14:textId="77777777" w:rsidR="00B82B98" w:rsidRDefault="00B82B98" w:rsidP="00B82B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C09FD">
              <w:rPr>
                <w:rFonts w:ascii="Arial" w:hAnsi="Arial" w:cs="Arial"/>
                <w:sz w:val="22"/>
                <w:szCs w:val="22"/>
              </w:rPr>
              <w:t>Avis défavorable, pour les raisons suivantes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8D136F6" w14:textId="77777777" w:rsidR="00B82B98" w:rsidRDefault="00B82B98" w:rsidP="00AC09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  <w:sz w:val="22"/>
                <w:szCs w:val="22"/>
              </w:rPr>
            </w:pPr>
          </w:p>
          <w:p w14:paraId="504C931B" w14:textId="056D225C" w:rsidR="0026168A" w:rsidRPr="00F73C24" w:rsidRDefault="0026168A" w:rsidP="00AC09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45BDC" w14:textId="77777777" w:rsidR="00B82B98" w:rsidRPr="00AC09FD" w:rsidRDefault="00B82B98" w:rsidP="00AC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2EDD8BB" w14:textId="77777777" w:rsidR="00B82B98" w:rsidRDefault="00B82B98" w:rsidP="002529E1">
      <w:pPr>
        <w:tabs>
          <w:tab w:val="left" w:pos="1906"/>
        </w:tabs>
        <w:rPr>
          <w:rFonts w:ascii="Arial" w:hAnsi="Arial" w:cs="Arial"/>
          <w:b/>
          <w:bCs/>
          <w:snapToGrid w:val="0"/>
          <w:sz w:val="4"/>
          <w:szCs w:val="4"/>
          <w:u w:val="single"/>
        </w:rPr>
      </w:pPr>
    </w:p>
    <w:p w14:paraId="09A04E7C" w14:textId="77777777" w:rsidR="00B82B98" w:rsidRDefault="00B82B98" w:rsidP="002529E1">
      <w:pPr>
        <w:tabs>
          <w:tab w:val="left" w:pos="1906"/>
        </w:tabs>
        <w:rPr>
          <w:rFonts w:ascii="Arial" w:hAnsi="Arial" w:cs="Arial"/>
          <w:b/>
          <w:bCs/>
          <w:snapToGrid w:val="0"/>
          <w:sz w:val="4"/>
          <w:szCs w:val="4"/>
          <w:u w:val="single"/>
        </w:rPr>
      </w:pPr>
    </w:p>
    <w:tbl>
      <w:tblPr>
        <w:tblpPr w:leftFromText="141" w:rightFromText="141" w:vertAnchor="text" w:horzAnchor="page" w:tblpX="883" w:tblpY="-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2268"/>
      </w:tblGrid>
      <w:tr w:rsidR="00B82B98" w:rsidRPr="00AC09FD" w14:paraId="279D676E" w14:textId="77777777" w:rsidTr="00B82B98">
        <w:trPr>
          <w:trHeight w:val="367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255AE5" w14:textId="7AD85421" w:rsidR="00B82B98" w:rsidRPr="00AC09FD" w:rsidRDefault="00B82B98" w:rsidP="00CC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1CC953" w14:textId="0CD1A44A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l’inspecteur</w:t>
            </w:r>
            <w:r w:rsidR="00F736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70F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CC70FE">
              <w:rPr>
                <w:rFonts w:ascii="Arial" w:hAnsi="Arial" w:cs="Arial"/>
                <w:b/>
                <w:bCs/>
                <w:sz w:val="22"/>
                <w:szCs w:val="22"/>
              </w:rPr>
              <w:t>trice</w:t>
            </w:r>
            <w:proofErr w:type="spellEnd"/>
            <w:r w:rsidR="00CC70FE">
              <w:rPr>
                <w:rFonts w:ascii="Arial" w:hAnsi="Arial" w:cs="Arial"/>
                <w:b/>
                <w:bCs/>
                <w:sz w:val="22"/>
                <w:szCs w:val="22"/>
              </w:rPr>
              <w:t>) de l’Éducation nationale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44F97" w14:textId="77777777" w:rsidR="00B82B98" w:rsidRDefault="00B82B98" w:rsidP="00B8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09FD">
              <w:rPr>
                <w:rFonts w:ascii="Calibri" w:hAnsi="Calibri" w:cs="Calibri"/>
                <w:b/>
                <w:bCs/>
                <w:sz w:val="22"/>
                <w:szCs w:val="22"/>
              </w:rPr>
              <w:t>Date, signature et</w:t>
            </w:r>
          </w:p>
          <w:p w14:paraId="644E36E9" w14:textId="17690ADC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09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cachet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 l’IEN</w:t>
            </w:r>
          </w:p>
        </w:tc>
      </w:tr>
      <w:tr w:rsidR="00B82B98" w:rsidRPr="00AC09FD" w14:paraId="2D692070" w14:textId="77777777" w:rsidTr="00B82B98">
        <w:trPr>
          <w:trHeight w:val="216"/>
        </w:trPr>
        <w:tc>
          <w:tcPr>
            <w:tcW w:w="39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95B82F" w14:textId="77777777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2B98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793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C7B904" w14:textId="77777777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Avis favorable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1B567" w14:textId="77777777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2B98" w:rsidRPr="00AC09FD" w14:paraId="7C3C4869" w14:textId="77777777" w:rsidTr="00B82B98">
        <w:trPr>
          <w:trHeight w:val="243"/>
        </w:trPr>
        <w:tc>
          <w:tcPr>
            <w:tcW w:w="392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50E315E" w14:textId="77777777" w:rsidR="00B82B98" w:rsidRPr="00F73C24" w:rsidRDefault="00B82B98" w:rsidP="00B82B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  <w:sz w:val="22"/>
                <w:szCs w:val="22"/>
              </w:rPr>
            </w:pPr>
            <w:r w:rsidRPr="00B82B98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793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C88C454" w14:textId="77777777" w:rsidR="00B82B98" w:rsidRDefault="00B82B98" w:rsidP="00B82B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C09FD">
              <w:rPr>
                <w:rFonts w:ascii="Arial" w:hAnsi="Arial" w:cs="Arial"/>
                <w:sz w:val="22"/>
                <w:szCs w:val="22"/>
              </w:rPr>
              <w:t>Avis défavorable, pour les raisons suivantes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D363E46" w14:textId="77777777" w:rsidR="00B82B98" w:rsidRDefault="00B82B98" w:rsidP="00B82B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  <w:sz w:val="22"/>
                <w:szCs w:val="22"/>
              </w:rPr>
            </w:pPr>
          </w:p>
          <w:p w14:paraId="25E0BAE9" w14:textId="77777777" w:rsidR="0026168A" w:rsidRPr="00F73C24" w:rsidRDefault="0026168A" w:rsidP="00B82B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F41CE" w14:textId="77777777" w:rsidR="00B82B98" w:rsidRPr="00AC09FD" w:rsidRDefault="00B82B98" w:rsidP="00B8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B43A1EF" w14:textId="77777777" w:rsidR="00CC70FE" w:rsidRDefault="00CC70FE" w:rsidP="002529E1">
      <w:pPr>
        <w:tabs>
          <w:tab w:val="left" w:pos="1906"/>
        </w:tabs>
        <w:rPr>
          <w:rFonts w:ascii="Arial" w:hAnsi="Arial" w:cs="Arial"/>
          <w:b/>
          <w:bCs/>
          <w:snapToGrid w:val="0"/>
          <w:sz w:val="4"/>
          <w:szCs w:val="4"/>
          <w:u w:val="single"/>
        </w:rPr>
      </w:pPr>
    </w:p>
    <w:tbl>
      <w:tblPr>
        <w:tblpPr w:leftFromText="141" w:rightFromText="141" w:vertAnchor="text" w:horzAnchor="page" w:tblpX="883" w:tblpY="-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736A6" w:rsidRPr="00AC09FD" w14:paraId="658AF044" w14:textId="77777777" w:rsidTr="00D974BF">
        <w:trPr>
          <w:trHeight w:val="744"/>
        </w:trPr>
        <w:tc>
          <w:tcPr>
            <w:tcW w:w="1059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54047093" w14:textId="77777777" w:rsidR="00F736A6" w:rsidRPr="00F736A6" w:rsidRDefault="00F736A6" w:rsidP="00D974B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736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Document à remettre :</w:t>
            </w:r>
          </w:p>
          <w:p w14:paraId="3FBC03D7" w14:textId="77777777" w:rsidR="00555F23" w:rsidRPr="00555F23" w:rsidRDefault="00555F23" w:rsidP="00555F23">
            <w:pPr>
              <w:numPr>
                <w:ilvl w:val="0"/>
                <w:numId w:val="28"/>
              </w:numPr>
              <w:tabs>
                <w:tab w:val="left" w:pos="142"/>
              </w:tabs>
              <w:spacing w:line="276" w:lineRule="auto"/>
              <w:ind w:left="40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5F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aux responsables légaux de l’enfant</w:t>
            </w:r>
            <w:r w:rsidRPr="00555F2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pour validation de l’aménagement </w:t>
            </w:r>
            <w:r w:rsidRPr="00555F23">
              <w:rPr>
                <w:rFonts w:ascii="Arial" w:hAnsi="Arial" w:cs="Arial"/>
                <w:color w:val="262626"/>
                <w:sz w:val="18"/>
                <w:szCs w:val="18"/>
              </w:rPr>
              <w:t xml:space="preserve"> du temps de présence de l’enfant à l'école maternelle</w:t>
            </w:r>
          </w:p>
          <w:p w14:paraId="7570055E" w14:textId="2AEC14B7" w:rsidR="00F736A6" w:rsidRPr="00271C85" w:rsidRDefault="00555F23" w:rsidP="00555F23">
            <w:pPr>
              <w:numPr>
                <w:ilvl w:val="0"/>
                <w:numId w:val="28"/>
              </w:numPr>
              <w:tabs>
                <w:tab w:val="left" w:pos="142"/>
              </w:tabs>
              <w:spacing w:line="276" w:lineRule="auto"/>
              <w:ind w:left="4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55F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à l’enseignant de la classe </w:t>
            </w:r>
            <w:r w:rsidRPr="00555F23">
              <w:rPr>
                <w:rFonts w:ascii="Arial" w:hAnsi="Arial" w:cs="Arial"/>
                <w:bCs/>
                <w:i/>
                <w:sz w:val="18"/>
                <w:szCs w:val="18"/>
              </w:rPr>
              <w:t>(document devant figurer dans le registre d’appel de la classe pour justifier de l’absence)</w:t>
            </w:r>
          </w:p>
        </w:tc>
      </w:tr>
    </w:tbl>
    <w:p w14:paraId="4C4AE3B1" w14:textId="77777777" w:rsidR="00CC70FE" w:rsidRDefault="00CC70FE" w:rsidP="002529E1">
      <w:pPr>
        <w:tabs>
          <w:tab w:val="left" w:pos="1906"/>
        </w:tabs>
        <w:rPr>
          <w:rFonts w:ascii="Arial" w:hAnsi="Arial" w:cs="Arial"/>
          <w:b/>
          <w:bCs/>
          <w:snapToGrid w:val="0"/>
          <w:sz w:val="4"/>
          <w:szCs w:val="4"/>
          <w:u w:val="single"/>
        </w:rPr>
      </w:pPr>
    </w:p>
    <w:sectPr w:rsidR="00CC70FE" w:rsidSect="00C917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0C31" w14:textId="77777777" w:rsidR="00ED4613" w:rsidRDefault="00ED4613">
      <w:r>
        <w:separator/>
      </w:r>
    </w:p>
  </w:endnote>
  <w:endnote w:type="continuationSeparator" w:id="0">
    <w:p w14:paraId="31BE4F82" w14:textId="77777777" w:rsidR="00ED4613" w:rsidRDefault="00E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D620" w14:textId="074979C5" w:rsidR="0077527A" w:rsidRPr="006E2238" w:rsidRDefault="0077527A" w:rsidP="000E6835">
    <w:pPr>
      <w:pStyle w:val="Pieddepage"/>
      <w:tabs>
        <w:tab w:val="clear" w:pos="4536"/>
        <w:tab w:val="clear" w:pos="9072"/>
        <w:tab w:val="left" w:pos="0"/>
        <w:tab w:val="left" w:pos="9720"/>
      </w:tabs>
      <w:ind w:left="-284" w:right="-567"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6E2238">
      <w:rPr>
        <w:rFonts w:asciiTheme="majorHAnsi" w:hAnsiTheme="majorHAnsi"/>
        <w:b/>
        <w:color w:val="808080" w:themeColor="background1" w:themeShade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E260" w14:textId="1B5228FD" w:rsidR="0077527A" w:rsidRDefault="0077527A">
    <w:pPr>
      <w:pStyle w:val="Pieddepage"/>
      <w:tabs>
        <w:tab w:val="clear" w:pos="9072"/>
        <w:tab w:val="right" w:pos="9900"/>
      </w:tabs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9309" w14:textId="77777777" w:rsidR="00ED4613" w:rsidRDefault="00ED4613">
      <w:r>
        <w:separator/>
      </w:r>
    </w:p>
  </w:footnote>
  <w:footnote w:type="continuationSeparator" w:id="0">
    <w:p w14:paraId="27937E87" w14:textId="77777777" w:rsidR="00ED4613" w:rsidRDefault="00ED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B760" w14:textId="77777777" w:rsidR="0077527A" w:rsidRDefault="0077527A">
    <w:pPr>
      <w:pStyle w:val="En-tte"/>
      <w:tabs>
        <w:tab w:val="clear" w:pos="4536"/>
        <w:tab w:val="clear" w:pos="9072"/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9CC2" w14:textId="77777777" w:rsidR="0077527A" w:rsidRDefault="0077527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6E3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A1001"/>
    <w:multiLevelType w:val="hybridMultilevel"/>
    <w:tmpl w:val="33F8FA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7C36"/>
    <w:multiLevelType w:val="hybridMultilevel"/>
    <w:tmpl w:val="435C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25F2B"/>
    <w:multiLevelType w:val="hybridMultilevel"/>
    <w:tmpl w:val="2E469FDA"/>
    <w:lvl w:ilvl="0" w:tplc="F9AE12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964A4"/>
    <w:multiLevelType w:val="hybridMultilevel"/>
    <w:tmpl w:val="642A33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8E7222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141540"/>
    <w:multiLevelType w:val="hybridMultilevel"/>
    <w:tmpl w:val="E048A686"/>
    <w:lvl w:ilvl="0" w:tplc="36220996">
      <w:start w:val="1"/>
      <w:numFmt w:val="bullet"/>
      <w:lvlText w:val=""/>
      <w:lvlJc w:val="left"/>
      <w:pPr>
        <w:tabs>
          <w:tab w:val="num" w:pos="567"/>
        </w:tabs>
        <w:ind w:left="567" w:hanging="207"/>
      </w:pPr>
      <w:rPr>
        <w:rFonts w:ascii="Wingdings 2" w:hAnsi="Wingdings 2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74D3E"/>
    <w:multiLevelType w:val="hybridMultilevel"/>
    <w:tmpl w:val="CAF22F2E"/>
    <w:lvl w:ilvl="0" w:tplc="7B4A4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B0"/>
    <w:multiLevelType w:val="hybridMultilevel"/>
    <w:tmpl w:val="77F0BFE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D813CA"/>
    <w:multiLevelType w:val="hybridMultilevel"/>
    <w:tmpl w:val="C6D80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27123"/>
    <w:multiLevelType w:val="hybridMultilevel"/>
    <w:tmpl w:val="58983E60"/>
    <w:lvl w:ilvl="0" w:tplc="A2C869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66B"/>
    <w:multiLevelType w:val="hybridMultilevel"/>
    <w:tmpl w:val="B374F5B4"/>
    <w:lvl w:ilvl="0" w:tplc="423452E0">
      <w:start w:val="2016"/>
      <w:numFmt w:val="bullet"/>
      <w:lvlText w:val="-"/>
      <w:lvlJc w:val="left"/>
      <w:pPr>
        <w:ind w:left="22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1" w15:restartNumberingAfterBreak="0">
    <w:nsid w:val="1EEE5533"/>
    <w:multiLevelType w:val="hybridMultilevel"/>
    <w:tmpl w:val="7C3A468E"/>
    <w:lvl w:ilvl="0" w:tplc="A2C869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8DE"/>
    <w:multiLevelType w:val="hybridMultilevel"/>
    <w:tmpl w:val="6EA2D144"/>
    <w:lvl w:ilvl="0" w:tplc="9FC6D8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6A05"/>
    <w:multiLevelType w:val="hybridMultilevel"/>
    <w:tmpl w:val="276815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F2EFC"/>
    <w:multiLevelType w:val="hybridMultilevel"/>
    <w:tmpl w:val="14429D3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C2360"/>
    <w:multiLevelType w:val="hybridMultilevel"/>
    <w:tmpl w:val="8E0C0B26"/>
    <w:lvl w:ilvl="0" w:tplc="9634BFB2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1FA3"/>
    <w:multiLevelType w:val="hybridMultilevel"/>
    <w:tmpl w:val="B51ED708"/>
    <w:lvl w:ilvl="0" w:tplc="CF465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B1D"/>
    <w:multiLevelType w:val="hybridMultilevel"/>
    <w:tmpl w:val="A454CA3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03951"/>
    <w:multiLevelType w:val="hybridMultilevel"/>
    <w:tmpl w:val="4E54646E"/>
    <w:lvl w:ilvl="0" w:tplc="20584E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129C"/>
    <w:multiLevelType w:val="hybridMultilevel"/>
    <w:tmpl w:val="256E6708"/>
    <w:lvl w:ilvl="0" w:tplc="20584E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E3341"/>
    <w:multiLevelType w:val="hybridMultilevel"/>
    <w:tmpl w:val="E2D4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825D3"/>
    <w:multiLevelType w:val="hybridMultilevel"/>
    <w:tmpl w:val="CC0EB442"/>
    <w:lvl w:ilvl="0" w:tplc="F3F249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61AB"/>
    <w:multiLevelType w:val="hybridMultilevel"/>
    <w:tmpl w:val="3EE40592"/>
    <w:lvl w:ilvl="0" w:tplc="20584E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03ACB"/>
    <w:multiLevelType w:val="hybridMultilevel"/>
    <w:tmpl w:val="E69C83FE"/>
    <w:lvl w:ilvl="0" w:tplc="6BD67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503EC"/>
    <w:multiLevelType w:val="multilevel"/>
    <w:tmpl w:val="435C9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974F9"/>
    <w:multiLevelType w:val="hybridMultilevel"/>
    <w:tmpl w:val="D668DACC"/>
    <w:lvl w:ilvl="0" w:tplc="2292B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50671"/>
    <w:multiLevelType w:val="hybridMultilevel"/>
    <w:tmpl w:val="83805A16"/>
    <w:lvl w:ilvl="0" w:tplc="73F0484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21814">
    <w:abstractNumId w:val="0"/>
  </w:num>
  <w:num w:numId="2" w16cid:durableId="864564673">
    <w:abstractNumId w:val="21"/>
  </w:num>
  <w:num w:numId="3" w16cid:durableId="14419497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670817">
    <w:abstractNumId w:val="12"/>
  </w:num>
  <w:num w:numId="5" w16cid:durableId="1297563784">
    <w:abstractNumId w:val="13"/>
  </w:num>
  <w:num w:numId="6" w16cid:durableId="1248922774">
    <w:abstractNumId w:val="7"/>
  </w:num>
  <w:num w:numId="7" w16cid:durableId="174721628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641375">
    <w:abstractNumId w:val="4"/>
  </w:num>
  <w:num w:numId="9" w16cid:durableId="1405568008">
    <w:abstractNumId w:val="11"/>
  </w:num>
  <w:num w:numId="10" w16cid:durableId="2013296816">
    <w:abstractNumId w:val="14"/>
  </w:num>
  <w:num w:numId="11" w16cid:durableId="47999448">
    <w:abstractNumId w:val="9"/>
  </w:num>
  <w:num w:numId="12" w16cid:durableId="602736189">
    <w:abstractNumId w:val="25"/>
  </w:num>
  <w:num w:numId="13" w16cid:durableId="1461462208">
    <w:abstractNumId w:val="6"/>
  </w:num>
  <w:num w:numId="14" w16cid:durableId="865556029">
    <w:abstractNumId w:val="20"/>
  </w:num>
  <w:num w:numId="15" w16cid:durableId="313609741">
    <w:abstractNumId w:val="2"/>
  </w:num>
  <w:num w:numId="16" w16cid:durableId="837617759">
    <w:abstractNumId w:val="24"/>
  </w:num>
  <w:num w:numId="17" w16cid:durableId="1565680155">
    <w:abstractNumId w:val="8"/>
  </w:num>
  <w:num w:numId="18" w16cid:durableId="479156512">
    <w:abstractNumId w:val="26"/>
  </w:num>
  <w:num w:numId="19" w16cid:durableId="553732290">
    <w:abstractNumId w:val="15"/>
  </w:num>
  <w:num w:numId="20" w16cid:durableId="2031637328">
    <w:abstractNumId w:val="16"/>
  </w:num>
  <w:num w:numId="21" w16cid:durableId="2128617742">
    <w:abstractNumId w:val="19"/>
  </w:num>
  <w:num w:numId="22" w16cid:durableId="1861893106">
    <w:abstractNumId w:val="1"/>
  </w:num>
  <w:num w:numId="23" w16cid:durableId="530530563">
    <w:abstractNumId w:val="3"/>
  </w:num>
  <w:num w:numId="24" w16cid:durableId="1432776210">
    <w:abstractNumId w:val="22"/>
  </w:num>
  <w:num w:numId="25" w16cid:durableId="827282254">
    <w:abstractNumId w:val="5"/>
  </w:num>
  <w:num w:numId="26" w16cid:durableId="1990011428">
    <w:abstractNumId w:val="10"/>
  </w:num>
  <w:num w:numId="27" w16cid:durableId="1984113204">
    <w:abstractNumId w:val="18"/>
  </w:num>
  <w:num w:numId="28" w16cid:durableId="5516937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FA"/>
    <w:rsid w:val="000057FF"/>
    <w:rsid w:val="0000596C"/>
    <w:rsid w:val="000121E3"/>
    <w:rsid w:val="00041E68"/>
    <w:rsid w:val="000845A1"/>
    <w:rsid w:val="00094699"/>
    <w:rsid w:val="000D7A88"/>
    <w:rsid w:val="000E6835"/>
    <w:rsid w:val="000F7245"/>
    <w:rsid w:val="00113FAE"/>
    <w:rsid w:val="001175AD"/>
    <w:rsid w:val="00140FA9"/>
    <w:rsid w:val="001670A2"/>
    <w:rsid w:val="00172964"/>
    <w:rsid w:val="001818B4"/>
    <w:rsid w:val="001B1E45"/>
    <w:rsid w:val="001E6856"/>
    <w:rsid w:val="00205A41"/>
    <w:rsid w:val="00212346"/>
    <w:rsid w:val="00213E4A"/>
    <w:rsid w:val="00215BF3"/>
    <w:rsid w:val="002179D9"/>
    <w:rsid w:val="002529E1"/>
    <w:rsid w:val="0025336E"/>
    <w:rsid w:val="00253967"/>
    <w:rsid w:val="0026168A"/>
    <w:rsid w:val="00271D9D"/>
    <w:rsid w:val="0027762B"/>
    <w:rsid w:val="00294D3D"/>
    <w:rsid w:val="002C2CDD"/>
    <w:rsid w:val="002C6EFA"/>
    <w:rsid w:val="002E0ECF"/>
    <w:rsid w:val="002E6385"/>
    <w:rsid w:val="00312322"/>
    <w:rsid w:val="003132F9"/>
    <w:rsid w:val="00333963"/>
    <w:rsid w:val="003A1A67"/>
    <w:rsid w:val="003A2BC8"/>
    <w:rsid w:val="003A6D18"/>
    <w:rsid w:val="003B33DD"/>
    <w:rsid w:val="003B63C6"/>
    <w:rsid w:val="003F3F63"/>
    <w:rsid w:val="003F7EC4"/>
    <w:rsid w:val="00471D59"/>
    <w:rsid w:val="004835A2"/>
    <w:rsid w:val="00491A8C"/>
    <w:rsid w:val="004A4690"/>
    <w:rsid w:val="004C7887"/>
    <w:rsid w:val="004D29B0"/>
    <w:rsid w:val="004D7E81"/>
    <w:rsid w:val="004E29C5"/>
    <w:rsid w:val="004F35EF"/>
    <w:rsid w:val="004F66CE"/>
    <w:rsid w:val="00501107"/>
    <w:rsid w:val="005274FE"/>
    <w:rsid w:val="00534E07"/>
    <w:rsid w:val="00536E66"/>
    <w:rsid w:val="005532E6"/>
    <w:rsid w:val="00555F23"/>
    <w:rsid w:val="005A2A7A"/>
    <w:rsid w:val="005A7D1B"/>
    <w:rsid w:val="00613334"/>
    <w:rsid w:val="006329FA"/>
    <w:rsid w:val="0063629C"/>
    <w:rsid w:val="0067025B"/>
    <w:rsid w:val="00670709"/>
    <w:rsid w:val="00676C13"/>
    <w:rsid w:val="006875B1"/>
    <w:rsid w:val="006A7EC7"/>
    <w:rsid w:val="006D2806"/>
    <w:rsid w:val="006E2238"/>
    <w:rsid w:val="006F14C9"/>
    <w:rsid w:val="007126FB"/>
    <w:rsid w:val="00713CFE"/>
    <w:rsid w:val="00723F5F"/>
    <w:rsid w:val="0077527A"/>
    <w:rsid w:val="007831AA"/>
    <w:rsid w:val="007A29CD"/>
    <w:rsid w:val="007D1817"/>
    <w:rsid w:val="007D3E93"/>
    <w:rsid w:val="007F06EF"/>
    <w:rsid w:val="007F1735"/>
    <w:rsid w:val="008156D0"/>
    <w:rsid w:val="00821320"/>
    <w:rsid w:val="00834F81"/>
    <w:rsid w:val="00841BD5"/>
    <w:rsid w:val="00857CCC"/>
    <w:rsid w:val="0086344B"/>
    <w:rsid w:val="008A11B7"/>
    <w:rsid w:val="008C0BC3"/>
    <w:rsid w:val="008E1426"/>
    <w:rsid w:val="00902737"/>
    <w:rsid w:val="00911742"/>
    <w:rsid w:val="00915C00"/>
    <w:rsid w:val="00921DF1"/>
    <w:rsid w:val="00922FE0"/>
    <w:rsid w:val="00980A15"/>
    <w:rsid w:val="009842C5"/>
    <w:rsid w:val="009A0F8E"/>
    <w:rsid w:val="009E3E60"/>
    <w:rsid w:val="00A031D4"/>
    <w:rsid w:val="00A065E2"/>
    <w:rsid w:val="00A2594B"/>
    <w:rsid w:val="00A64BE0"/>
    <w:rsid w:val="00A67154"/>
    <w:rsid w:val="00A81982"/>
    <w:rsid w:val="00A86D0C"/>
    <w:rsid w:val="00A9523C"/>
    <w:rsid w:val="00AB1A66"/>
    <w:rsid w:val="00AC09FD"/>
    <w:rsid w:val="00AD2133"/>
    <w:rsid w:val="00AD7D20"/>
    <w:rsid w:val="00AE1A77"/>
    <w:rsid w:val="00B00864"/>
    <w:rsid w:val="00B070DC"/>
    <w:rsid w:val="00B13376"/>
    <w:rsid w:val="00B501D6"/>
    <w:rsid w:val="00B63017"/>
    <w:rsid w:val="00B64E7C"/>
    <w:rsid w:val="00B72BE5"/>
    <w:rsid w:val="00B82B98"/>
    <w:rsid w:val="00BA4C94"/>
    <w:rsid w:val="00BA6F43"/>
    <w:rsid w:val="00BC5E55"/>
    <w:rsid w:val="00BE4F2B"/>
    <w:rsid w:val="00BF78CD"/>
    <w:rsid w:val="00C066CE"/>
    <w:rsid w:val="00C108D6"/>
    <w:rsid w:val="00C870BD"/>
    <w:rsid w:val="00C917DE"/>
    <w:rsid w:val="00CC2620"/>
    <w:rsid w:val="00CC70FE"/>
    <w:rsid w:val="00CC75BD"/>
    <w:rsid w:val="00CD6592"/>
    <w:rsid w:val="00CF5388"/>
    <w:rsid w:val="00D05CF1"/>
    <w:rsid w:val="00D06A4D"/>
    <w:rsid w:val="00D06EF6"/>
    <w:rsid w:val="00D074A8"/>
    <w:rsid w:val="00D529E0"/>
    <w:rsid w:val="00D54705"/>
    <w:rsid w:val="00D65049"/>
    <w:rsid w:val="00D82046"/>
    <w:rsid w:val="00D8282B"/>
    <w:rsid w:val="00D92627"/>
    <w:rsid w:val="00D95E2C"/>
    <w:rsid w:val="00DC34BA"/>
    <w:rsid w:val="00DD1F0F"/>
    <w:rsid w:val="00DD2679"/>
    <w:rsid w:val="00DE3662"/>
    <w:rsid w:val="00DF661D"/>
    <w:rsid w:val="00DF7F82"/>
    <w:rsid w:val="00E20A32"/>
    <w:rsid w:val="00E32135"/>
    <w:rsid w:val="00E3697E"/>
    <w:rsid w:val="00E64781"/>
    <w:rsid w:val="00E727DA"/>
    <w:rsid w:val="00E72AB4"/>
    <w:rsid w:val="00E92904"/>
    <w:rsid w:val="00EA20CA"/>
    <w:rsid w:val="00EA2F59"/>
    <w:rsid w:val="00EC4C54"/>
    <w:rsid w:val="00ED3136"/>
    <w:rsid w:val="00ED4613"/>
    <w:rsid w:val="00EE0C40"/>
    <w:rsid w:val="00EE2481"/>
    <w:rsid w:val="00F07BA9"/>
    <w:rsid w:val="00F2612E"/>
    <w:rsid w:val="00F35F46"/>
    <w:rsid w:val="00F3752D"/>
    <w:rsid w:val="00F37D0E"/>
    <w:rsid w:val="00F5539D"/>
    <w:rsid w:val="00F7263B"/>
    <w:rsid w:val="00F736A6"/>
    <w:rsid w:val="00F73C24"/>
    <w:rsid w:val="00F762D1"/>
    <w:rsid w:val="00F854C7"/>
    <w:rsid w:val="00F91EFF"/>
    <w:rsid w:val="00FA65CF"/>
    <w:rsid w:val="00FA6E4F"/>
    <w:rsid w:val="00FC34AE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4A1FC"/>
  <w15:docId w15:val="{CEAF2C49-C12C-4D5A-8332-52B698F7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tabs>
        <w:tab w:val="left" w:pos="1560"/>
      </w:tabs>
      <w:spacing w:before="960"/>
      <w:ind w:left="3238"/>
      <w:jc w:val="center"/>
    </w:pPr>
    <w:rPr>
      <w:rFonts w:ascii="Arial" w:hAnsi="Arial" w:cs="Arial"/>
      <w:b/>
      <w:bCs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376"/>
    <w:pPr>
      <w:ind w:left="720"/>
      <w:contextualSpacing/>
    </w:pPr>
  </w:style>
  <w:style w:type="paragraph" w:styleId="Corpsdetexte">
    <w:name w:val="Body Text"/>
    <w:basedOn w:val="Normal"/>
    <w:link w:val="CorpsdetexteCar"/>
    <w:rsid w:val="000845A1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0845A1"/>
    <w:rPr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AD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D2133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B501D6"/>
    <w:rPr>
      <w:color w:val="0000FF" w:themeColor="hyperlink"/>
      <w:u w:val="single"/>
    </w:rPr>
  </w:style>
  <w:style w:type="paragraph" w:customStyle="1" w:styleId="Standard">
    <w:name w:val="Standard"/>
    <w:rsid w:val="00821320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DEPARTEMENTALE</vt:lpstr>
    </vt:vector>
  </TitlesOfParts>
  <Company>MEN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DEPARTEMENTALE</dc:title>
  <dc:subject/>
  <dc:creator>Magali Pernel</dc:creator>
  <cp:keywords/>
  <dc:description/>
  <cp:lastModifiedBy>DeLacruzmichel</cp:lastModifiedBy>
  <cp:revision>2</cp:revision>
  <cp:lastPrinted>2019-08-25T10:06:00Z</cp:lastPrinted>
  <dcterms:created xsi:type="dcterms:W3CDTF">2023-08-15T15:56:00Z</dcterms:created>
  <dcterms:modified xsi:type="dcterms:W3CDTF">2023-08-15T15:56:00Z</dcterms:modified>
</cp:coreProperties>
</file>