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8"/>
        <w:gridCol w:w="8957"/>
      </w:tblGrid>
      <w:tr w:rsidR="008F4EDB" w:rsidRPr="00BD3A33" w:rsidTr="00B52981">
        <w:trPr>
          <w:trHeight w:val="1008"/>
          <w:jc w:val="right"/>
        </w:trPr>
        <w:tc>
          <w:tcPr>
            <w:tcW w:w="1985" w:type="dxa"/>
          </w:tcPr>
          <w:p w:rsidR="008F4EDB" w:rsidRPr="0067498E" w:rsidRDefault="008F4EDB" w:rsidP="00B52981">
            <w:pPr>
              <w:pStyle w:val="Sansinterligne"/>
              <w:jc w:val="right"/>
              <w:rPr>
                <w:noProof/>
                <w:lang w:val="fr-FR"/>
              </w:rPr>
            </w:pPr>
          </w:p>
        </w:tc>
        <w:tc>
          <w:tcPr>
            <w:tcW w:w="158" w:type="dxa"/>
            <w:vAlign w:val="center"/>
          </w:tcPr>
          <w:p w:rsidR="008F4EDB" w:rsidRPr="0067498E" w:rsidRDefault="008F4EDB">
            <w:pPr>
              <w:rPr>
                <w:noProof/>
                <w:lang w:val="fr-FR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d’en-têtes de la liste de vérification Déplacements professionnels."/>
            </w:tblPr>
            <w:tblGrid>
              <w:gridCol w:w="8957"/>
            </w:tblGrid>
            <w:tr w:rsidR="008F4EDB" w:rsidRPr="0067498E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8F4EDB" w:rsidRPr="0067498E" w:rsidRDefault="008F4EDB">
                  <w:pPr>
                    <w:pStyle w:val="Sansinterligne"/>
                    <w:rPr>
                      <w:noProof/>
                      <w:lang w:val="fr-FR"/>
                    </w:rPr>
                  </w:pPr>
                </w:p>
              </w:tc>
            </w:tr>
            <w:tr w:rsidR="008F4EDB" w:rsidRPr="00BD3A33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A42D20" w:rsidRPr="00A42D20" w:rsidRDefault="00A42D20" w:rsidP="00A42D20">
                  <w:pPr>
                    <w:pStyle w:val="Titre"/>
                    <w:rPr>
                      <w:rFonts w:ascii="Franklin Gothic Medium" w:hAnsi="Franklin Gothic Medium"/>
                      <w:noProof/>
                      <w:color w:val="3891A7"/>
                      <w:sz w:val="44"/>
                      <w:szCs w:val="44"/>
                      <w:lang w:val="fr-FR"/>
                    </w:rPr>
                  </w:pPr>
                  <w:r w:rsidRPr="00A42D20">
                    <w:rPr>
                      <w:rFonts w:ascii="Franklin Gothic Medium" w:hAnsi="Franklin Gothic Medium"/>
                      <w:noProof/>
                      <w:color w:val="3891A7"/>
                      <w:sz w:val="44"/>
                      <w:szCs w:val="44"/>
                      <w:lang w:val="fr-FR"/>
                    </w:rPr>
                    <w:t>demande d’orientation en segpa</w:t>
                  </w:r>
                </w:p>
                <w:p w:rsidR="008F4EDB" w:rsidRPr="00A42D20" w:rsidRDefault="00A42D20" w:rsidP="00DC31E6">
                  <w:pPr>
                    <w:pStyle w:val="Titre"/>
                    <w:rPr>
                      <w:noProof/>
                      <w:sz w:val="28"/>
                      <w:szCs w:val="28"/>
                      <w:lang w:val="fr-FR"/>
                    </w:rPr>
                  </w:pPr>
                  <w:r w:rsidRPr="00A42D20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>Liste des pi</w:t>
                  </w:r>
                  <w:r w:rsidR="00DC31E6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>È</w:t>
                  </w:r>
                  <w:r w:rsidRPr="00A42D20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>ces n</w:t>
                  </w:r>
                  <w:r w:rsidR="00477DE5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>É</w:t>
                  </w:r>
                  <w:r w:rsidRPr="00A42D20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 xml:space="preserve">cessaires </w:t>
                  </w:r>
                  <w:r w:rsidR="00477DE5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>À</w:t>
                  </w:r>
                  <w:r w:rsidRPr="00A42D20">
                    <w:rPr>
                      <w:rFonts w:ascii="Franklin Gothic Medium" w:hAnsi="Franklin Gothic Medium"/>
                      <w:noProof/>
                      <w:color w:val="3891A7"/>
                      <w:sz w:val="28"/>
                      <w:szCs w:val="28"/>
                      <w:lang w:val="fr-FR"/>
                    </w:rPr>
                    <w:t xml:space="preserve"> la constitution du dossier</w:t>
                  </w:r>
                </w:p>
              </w:tc>
            </w:tr>
            <w:tr w:rsidR="008F4EDB" w:rsidRPr="00BD3A33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8F4EDB" w:rsidRPr="0067498E" w:rsidRDefault="008F4EDB">
                  <w:pPr>
                    <w:pStyle w:val="Sansinterligne"/>
                    <w:rPr>
                      <w:noProof/>
                      <w:lang w:val="fr-FR"/>
                    </w:rPr>
                  </w:pPr>
                </w:p>
              </w:tc>
            </w:tr>
          </w:tbl>
          <w:p w:rsidR="008F4EDB" w:rsidRPr="0067498E" w:rsidRDefault="008F4EDB">
            <w:pPr>
              <w:rPr>
                <w:noProof/>
                <w:lang w:val="fr-FR"/>
              </w:rPr>
            </w:pPr>
          </w:p>
        </w:tc>
      </w:tr>
    </w:tbl>
    <w:p w:rsidR="00477DE5" w:rsidRPr="00CF2E11" w:rsidRDefault="00C630B6" w:rsidP="00C630B6">
      <w:pPr>
        <w:pStyle w:val="Titre1"/>
        <w:numPr>
          <w:ilvl w:val="0"/>
          <w:numId w:val="0"/>
        </w:numPr>
        <w:spacing w:before="620"/>
        <w:ind w:left="360" w:hanging="360"/>
        <w:rPr>
          <w:color w:val="FF0000"/>
          <w:lang w:val="fr-FR"/>
        </w:rPr>
      </w:pPr>
      <w:r>
        <w:rPr>
          <w:rFonts w:ascii="Franklin Gothic Medium" w:hAnsi="Franklin Gothic Medium"/>
          <w:noProof/>
          <w:color w:val="3891A7"/>
          <w:lang w:val="fr-FR"/>
        </w:rPr>
        <w:t xml:space="preserve">1. </w:t>
      </w:r>
      <w:r w:rsidR="00477DE5" w:rsidRPr="00CF2E11">
        <w:rPr>
          <w:rFonts w:ascii="Franklin Gothic Medium" w:hAnsi="Franklin Gothic Medium"/>
          <w:noProof/>
          <w:color w:val="3891A7"/>
          <w:lang w:val="fr-FR"/>
        </w:rPr>
        <w:t xml:space="preserve">DOCUMENTS NUMÉRISÉS ET ADRESSÉS </w:t>
      </w:r>
      <w:r w:rsidR="00477DE5" w:rsidRPr="00CF2E11">
        <w:rPr>
          <w:rFonts w:ascii="Franklin Gothic Medium" w:hAnsi="Franklin Gothic Medium"/>
          <w:noProof/>
          <w:color w:val="FF0000"/>
          <w:lang w:val="fr-FR"/>
        </w:rPr>
        <w:t xml:space="preserve">VIA </w:t>
      </w:r>
      <w:r w:rsidR="00CF2E11" w:rsidRPr="00CF2E11">
        <w:rPr>
          <w:rFonts w:ascii="Franklin Gothic Medium" w:hAnsi="Franklin Gothic Medium"/>
          <w:b/>
          <w:noProof/>
          <w:color w:val="FF0000"/>
          <w:lang w:val="fr-FR"/>
        </w:rPr>
        <w:t>FILESENDER (sur le portail  arena)</w:t>
      </w:r>
    </w:p>
    <w:p w:rsidR="00477DE5" w:rsidRPr="008D2FEC" w:rsidRDefault="00477DE5" w:rsidP="00477DE5">
      <w:pPr>
        <w:rPr>
          <w:color w:val="3891A7" w:themeColor="accent1"/>
          <w:sz w:val="20"/>
          <w:lang w:val="fr-FR"/>
        </w:rPr>
      </w:pPr>
      <w:r w:rsidRPr="008D2FEC">
        <w:rPr>
          <w:color w:val="3891A7" w:themeColor="accent1"/>
          <w:sz w:val="20"/>
          <w:lang w:val="fr-FR"/>
        </w:rPr>
        <w:t>Adresse d’envoi : cdoea65@ac-toulouse.fr</w:t>
      </w:r>
    </w:p>
    <w:p w:rsidR="00477DE5" w:rsidRPr="00477DE5" w:rsidRDefault="00477DE5" w:rsidP="00477DE5">
      <w:pPr>
        <w:rPr>
          <w:lang w:val="fr-FR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ction 1 de la liste de vérification : PENDANT VOS ABSENCES : PRÉPARATION DU BUREAU"/>
      </w:tblPr>
      <w:tblGrid>
        <w:gridCol w:w="391"/>
        <w:gridCol w:w="8539"/>
      </w:tblGrid>
      <w:tr w:rsidR="008F4EDB" w:rsidRPr="00BD3A33">
        <w:sdt>
          <w:sdtPr>
            <w:rPr>
              <w:noProof/>
              <w:lang w:val="fr-FR"/>
            </w:r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8F4EDB" w:rsidRPr="0067498E" w:rsidRDefault="0067498E">
                <w:pPr>
                  <w:pStyle w:val="Casecocher"/>
                  <w:rPr>
                    <w:noProof/>
                    <w:lang w:val="fr-FR"/>
                  </w:rPr>
                </w:pPr>
                <w:r w:rsidRPr="0067498E">
                  <w:rPr>
                    <w:noProof/>
                    <w:color w:val="2A6C7D"/>
                    <w:lang w:val="fr-FR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F4EDB" w:rsidRPr="00420160" w:rsidRDefault="009113F9">
            <w:pPr>
              <w:pStyle w:val="Liste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Bilan de la pré-orientation en 6</w:t>
            </w:r>
            <w:r w:rsidRPr="009113F9">
              <w:rPr>
                <w:noProof/>
                <w:sz w:val="24"/>
                <w:szCs w:val="24"/>
                <w:vertAlign w:val="superscript"/>
                <w:lang w:val="fr-FR"/>
              </w:rPr>
              <w:t>ème</w:t>
            </w:r>
            <w:r w:rsidR="008C0A3E">
              <w:rPr>
                <w:noProof/>
                <w:sz w:val="24"/>
                <w:szCs w:val="24"/>
                <w:lang w:val="fr-FR"/>
              </w:rPr>
              <w:t xml:space="preserve"> SEGPA</w:t>
            </w:r>
          </w:p>
        </w:tc>
      </w:tr>
      <w:tr w:rsidR="008F4EDB" w:rsidRPr="00AB0458">
        <w:sdt>
          <w:sdtPr>
            <w:rPr>
              <w:noProof/>
              <w:lang w:val="fr-FR"/>
            </w:r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8F4EDB" w:rsidRPr="0067498E" w:rsidRDefault="0067498E">
                <w:pPr>
                  <w:pStyle w:val="Casecocher"/>
                  <w:rPr>
                    <w:noProof/>
                    <w:lang w:val="fr-FR"/>
                  </w:rPr>
                </w:pPr>
                <w:r w:rsidRPr="0067498E">
                  <w:rPr>
                    <w:noProof/>
                    <w:color w:val="2A6C7D"/>
                    <w:lang w:val="fr-FR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F4EDB" w:rsidRPr="00420160" w:rsidRDefault="00E310FC">
            <w:pPr>
              <w:pStyle w:val="Liste"/>
              <w:rPr>
                <w:noProof/>
                <w:sz w:val="24"/>
                <w:szCs w:val="24"/>
                <w:lang w:val="fr-FR"/>
              </w:rPr>
            </w:pPr>
            <w:r>
              <w:rPr>
                <w:rFonts w:ascii="Franklin Gothic Medium" w:hAnsi="Franklin Gothic Medium"/>
                <w:noProof/>
                <w:color w:val="27130E"/>
                <w:sz w:val="24"/>
                <w:szCs w:val="24"/>
                <w:lang w:val="fr-FR"/>
              </w:rPr>
              <w:t>Bilans périodiques LSU</w:t>
            </w:r>
          </w:p>
        </w:tc>
      </w:tr>
      <w:tr w:rsidR="008F4EDB" w:rsidRPr="00A42D20">
        <w:sdt>
          <w:sdtPr>
            <w:rPr>
              <w:noProof/>
              <w:lang w:val="fr-FR"/>
            </w:rPr>
            <w:id w:val="-707105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8F4EDB" w:rsidRPr="0067498E" w:rsidRDefault="0067498E">
                <w:pPr>
                  <w:pStyle w:val="Casecocher"/>
                  <w:rPr>
                    <w:noProof/>
                    <w:lang w:val="fr-FR"/>
                  </w:rPr>
                </w:pPr>
                <w:r w:rsidRPr="0067498E">
                  <w:rPr>
                    <w:noProof/>
                    <w:color w:val="2A6C7D"/>
                    <w:lang w:val="fr-FR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CE61B2" w:rsidRPr="00420160" w:rsidRDefault="00E310FC" w:rsidP="00CE61B2">
            <w:pPr>
              <w:pStyle w:val="Liste"/>
              <w:rPr>
                <w:noProof/>
                <w:sz w:val="24"/>
                <w:szCs w:val="24"/>
                <w:lang w:val="fr-FR"/>
              </w:rPr>
            </w:pPr>
            <w:r>
              <w:rPr>
                <w:rFonts w:ascii="Franklin Gothic Medium" w:hAnsi="Franklin Gothic Medium"/>
                <w:noProof/>
                <w:color w:val="27130E"/>
                <w:sz w:val="24"/>
                <w:szCs w:val="24"/>
                <w:lang w:val="fr-FR"/>
              </w:rPr>
              <w:t>Bilans de fin de cycle LSU</w:t>
            </w:r>
          </w:p>
        </w:tc>
      </w:tr>
      <w:sdt>
        <w:sdtPr>
          <w:rPr>
            <w:rFonts w:asciiTheme="minorHAnsi" w:eastAsiaTheme="minorEastAsia" w:hAnsiTheme="minorHAnsi" w:cstheme="minorBidi"/>
            <w:noProof/>
            <w:color w:val="27130E" w:themeColor="text2" w:themeShade="80"/>
            <w:sz w:val="18"/>
            <w:szCs w:val="18"/>
            <w:lang w:val="fr-FR"/>
          </w:rPr>
          <w:id w:val="1846753649"/>
          <w15:repeatingSection/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noProof/>
                <w:color w:val="27130E" w:themeColor="text2" w:themeShade="80"/>
                <w:sz w:val="18"/>
                <w:szCs w:val="18"/>
                <w:lang w:val="fr-FR"/>
              </w:rPr>
              <w:id w:val="968160397"/>
              <w:placeholder>
                <w:docPart w:val="26B894AB1A5343C0AD34F61B539478D4"/>
              </w:placeholder>
              <w15:repeatingSectionItem/>
            </w:sdtPr>
            <w:sdtEndPr>
              <w:rPr>
                <w:sz w:val="24"/>
                <w:szCs w:val="24"/>
              </w:rPr>
            </w:sdtEndPr>
            <w:sdtContent>
              <w:tr w:rsidR="00CE61B2" w:rsidRPr="00A42D20" w:rsidTr="001C4A7F">
                <w:trPr>
                  <w:trHeight w:val="459"/>
                </w:trPr>
                <w:sdt>
                  <w:sdtPr>
                    <w:rPr>
                      <w:rFonts w:asciiTheme="minorHAnsi" w:eastAsiaTheme="minorEastAsia" w:hAnsiTheme="minorHAnsi" w:cstheme="minorBidi"/>
                      <w:noProof/>
                      <w:color w:val="27130E" w:themeColor="text2" w:themeShade="80"/>
                      <w:sz w:val="18"/>
                      <w:szCs w:val="18"/>
                      <w:lang w:val="fr-FR"/>
                    </w:rPr>
                    <w:id w:val="567993608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CE61B2" w:rsidRPr="0067498E" w:rsidRDefault="00CE61B2" w:rsidP="00CD406C">
                        <w:pPr>
                          <w:pStyle w:val="Casecocher"/>
                          <w:rPr>
                            <w:noProof/>
                            <w:lang w:val="fr-FR"/>
                          </w:rPr>
                        </w:pPr>
                        <w:r w:rsidRPr="0067498E">
                          <w:rPr>
                            <w:noProof/>
                            <w:color w:val="2A6C7D"/>
                            <w:lang w:val="fr-FR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CE61B2" w:rsidRPr="00420160" w:rsidRDefault="00CE61B2">
                    <w:pPr>
                      <w:pStyle w:val="Liste"/>
                      <w:rPr>
                        <w:noProof/>
                        <w:sz w:val="24"/>
                        <w:szCs w:val="24"/>
                        <w:lang w:val="fr-FR"/>
                      </w:rPr>
                    </w:pPr>
                    <w:r w:rsidRPr="00420160">
                      <w:rPr>
                        <w:noProof/>
                        <w:sz w:val="24"/>
                        <w:szCs w:val="24"/>
                        <w:lang w:val="fr-FR"/>
                      </w:rPr>
                      <w:t>Compte-rendu de l’équipe éducative</w:t>
                    </w:r>
                    <w:r>
                      <w:rPr>
                        <w:noProof/>
                        <w:sz w:val="24"/>
                        <w:szCs w:val="24"/>
                        <w:lang w:val="fr-FR"/>
                      </w:rPr>
                      <w:t xml:space="preserve"> </w:t>
                    </w:r>
                    <w:r w:rsidR="00415C5A">
                      <w:rPr>
                        <w:noProof/>
                        <w:sz w:val="24"/>
                        <w:szCs w:val="24"/>
                        <w:lang w:val="fr-FR"/>
                      </w:rPr>
                      <w:t>(</w:t>
                    </w:r>
                    <w:r>
                      <w:rPr>
                        <w:noProof/>
                        <w:sz w:val="24"/>
                        <w:szCs w:val="24"/>
                        <w:lang w:val="fr-FR"/>
                      </w:rPr>
                      <w:t>le cas échéant</w:t>
                    </w:r>
                    <w:r w:rsidR="00415C5A">
                      <w:rPr>
                        <w:noProof/>
                        <w:sz w:val="24"/>
                        <w:szCs w:val="24"/>
                        <w:lang w:val="fr-FR"/>
                      </w:rPr>
                      <w:t>)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noProof/>
                <w:color w:val="27130E" w:themeColor="text2" w:themeShade="80"/>
                <w:sz w:val="18"/>
                <w:szCs w:val="18"/>
                <w:lang w:val="fr-FR"/>
              </w:rPr>
              <w:id w:val="1269586475"/>
              <w:placeholder>
                <w:docPart w:val="D7ED64855029488CA5B8780D09E62086"/>
              </w:placeholder>
              <w15:repeatingSectionItem/>
            </w:sdtPr>
            <w:sdtEndPr>
              <w:rPr>
                <w:sz w:val="24"/>
                <w:szCs w:val="24"/>
              </w:rPr>
            </w:sdtEndPr>
            <w:sdtContent>
              <w:tr w:rsidR="00CE61B2" w:rsidRPr="00A42D20" w:rsidTr="001C4A7F">
                <w:trPr>
                  <w:trHeight w:val="459"/>
                </w:trPr>
                <w:sdt>
                  <w:sdtPr>
                    <w:rPr>
                      <w:rFonts w:asciiTheme="minorHAnsi" w:eastAsiaTheme="minorEastAsia" w:hAnsiTheme="minorHAnsi" w:cstheme="minorBidi"/>
                      <w:noProof/>
                      <w:color w:val="27130E" w:themeColor="text2" w:themeShade="80"/>
                      <w:sz w:val="18"/>
                      <w:szCs w:val="18"/>
                      <w:lang w:val="fr-FR"/>
                    </w:rPr>
                    <w:id w:val="-2040496985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CE61B2" w:rsidRPr="0067498E" w:rsidRDefault="00CE61B2" w:rsidP="00CD406C">
                        <w:pPr>
                          <w:pStyle w:val="Casecocher"/>
                          <w:rPr>
                            <w:noProof/>
                            <w:lang w:val="fr-FR"/>
                          </w:rPr>
                        </w:pPr>
                        <w:r w:rsidRPr="0067498E">
                          <w:rPr>
                            <w:noProof/>
                            <w:color w:val="2A6C7D"/>
                            <w:lang w:val="fr-FR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CE61B2" w:rsidRPr="00420160" w:rsidRDefault="00CE61B2" w:rsidP="00CE61B2">
                    <w:pPr>
                      <w:pStyle w:val="Liste"/>
                      <w:rPr>
                        <w:noProof/>
                        <w:sz w:val="24"/>
                        <w:szCs w:val="24"/>
                        <w:lang w:val="fr-FR"/>
                      </w:rPr>
                    </w:pPr>
                    <w:r w:rsidRPr="00420160">
                      <w:rPr>
                        <w:rFonts w:ascii="Franklin Gothic Medium" w:hAnsi="Franklin Gothic Medium"/>
                        <w:noProof/>
                        <w:color w:val="27130E"/>
                        <w:sz w:val="24"/>
                        <w:szCs w:val="24"/>
                        <w:lang w:val="fr-FR"/>
                      </w:rPr>
                      <w:t>Autres pièces – si nécessaire</w:t>
                    </w:r>
                    <w:r w:rsidRPr="00420160">
                      <w:rPr>
                        <w:noProof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tc>
              </w:tr>
            </w:sdtContent>
          </w:sdt>
        </w:sdtContent>
      </w:sdt>
      <w:tr w:rsidR="009113F9" w:rsidRPr="00A42D20" w:rsidTr="001C4A7F">
        <w:trPr>
          <w:trHeight w:val="459"/>
        </w:trPr>
        <w:tc>
          <w:tcPr>
            <w:tcW w:w="219" w:type="pct"/>
          </w:tcPr>
          <w:p w:rsidR="009113F9" w:rsidRDefault="009113F9" w:rsidP="00057C30">
            <w:pPr>
              <w:pStyle w:val="Casecocher"/>
              <w:rPr>
                <w:rFonts w:asciiTheme="minorHAnsi" w:eastAsiaTheme="minorEastAsia" w:hAnsiTheme="minorHAnsi" w:cstheme="minorBidi"/>
                <w:noProof/>
                <w:color w:val="27130E" w:themeColor="text2" w:themeShade="80"/>
                <w:sz w:val="18"/>
                <w:szCs w:val="18"/>
                <w:lang w:val="fr-FR"/>
              </w:rPr>
            </w:pPr>
          </w:p>
        </w:tc>
        <w:tc>
          <w:tcPr>
            <w:tcW w:w="4781" w:type="pct"/>
          </w:tcPr>
          <w:p w:rsidR="009113F9" w:rsidRPr="00420160" w:rsidRDefault="009113F9">
            <w:pPr>
              <w:pStyle w:val="Liste"/>
              <w:rPr>
                <w:rFonts w:ascii="Franklin Gothic Medium" w:hAnsi="Franklin Gothic Medium"/>
                <w:noProof/>
                <w:color w:val="27130E"/>
                <w:sz w:val="24"/>
                <w:szCs w:val="24"/>
                <w:lang w:val="fr-FR"/>
              </w:rPr>
            </w:pPr>
          </w:p>
        </w:tc>
      </w:tr>
    </w:tbl>
    <w:p w:rsidR="008F4EDB" w:rsidRDefault="00C630B6" w:rsidP="00C630B6">
      <w:pPr>
        <w:pStyle w:val="Titre1"/>
        <w:numPr>
          <w:ilvl w:val="0"/>
          <w:numId w:val="0"/>
        </w:numPr>
        <w:ind w:left="360"/>
        <w:rPr>
          <w:rFonts w:ascii="Franklin Gothic Medium" w:hAnsi="Franklin Gothic Medium"/>
          <w:b/>
          <w:noProof/>
          <w:color w:val="3891A7"/>
          <w:lang w:val="fr-FR"/>
        </w:rPr>
      </w:pPr>
      <w:r>
        <w:rPr>
          <w:rFonts w:ascii="Franklin Gothic Medium" w:hAnsi="Franklin Gothic Medium"/>
          <w:noProof/>
          <w:color w:val="3891A7"/>
          <w:lang w:val="fr-FR"/>
        </w:rPr>
        <w:t xml:space="preserve">2. </w:t>
      </w:r>
      <w:r w:rsidR="00477DE5">
        <w:rPr>
          <w:rFonts w:ascii="Franklin Gothic Medium" w:hAnsi="Franklin Gothic Medium"/>
          <w:noProof/>
          <w:color w:val="3891A7"/>
          <w:lang w:val="fr-FR"/>
        </w:rPr>
        <w:t xml:space="preserve">DOCUMENTS PAPIERs adressÉs sous </w:t>
      </w:r>
      <w:r w:rsidR="00477DE5" w:rsidRPr="00443F56">
        <w:rPr>
          <w:rFonts w:ascii="Franklin Gothic Medium" w:hAnsi="Franklin Gothic Medium"/>
          <w:b/>
          <w:noProof/>
          <w:color w:val="3891A7"/>
          <w:lang w:val="fr-FR"/>
        </w:rPr>
        <w:t>pli cachet</w:t>
      </w:r>
      <w:r w:rsidR="008D2FEC" w:rsidRPr="00443F56">
        <w:rPr>
          <w:rFonts w:ascii="Franklin Gothic Medium" w:hAnsi="Franklin Gothic Medium"/>
          <w:b/>
          <w:noProof/>
          <w:color w:val="3891A7"/>
          <w:lang w:val="fr-FR"/>
        </w:rPr>
        <w:t>É</w:t>
      </w:r>
    </w:p>
    <w:p w:rsidR="00477DE5" w:rsidRDefault="00477DE5" w:rsidP="00477DE5">
      <w:pPr>
        <w:rPr>
          <w:lang w:val="fr-FR"/>
        </w:rPr>
      </w:pPr>
    </w:p>
    <w:p w:rsidR="00477DE5" w:rsidRPr="008D2FEC" w:rsidRDefault="008C0A3E" w:rsidP="008D2FEC">
      <w:pPr>
        <w:spacing w:before="0"/>
        <w:rPr>
          <w:color w:val="3891A7" w:themeColor="accent1"/>
          <w:sz w:val="20"/>
          <w:lang w:val="fr-FR"/>
        </w:rPr>
      </w:pPr>
      <w:r>
        <w:rPr>
          <w:color w:val="3891A7" w:themeColor="accent1"/>
          <w:sz w:val="20"/>
          <w:lang w:val="fr-FR"/>
        </w:rPr>
        <w:t xml:space="preserve">Adresse d’envoi : </w:t>
      </w:r>
      <w:r>
        <w:rPr>
          <w:color w:val="3891A7" w:themeColor="accent1"/>
          <w:sz w:val="20"/>
          <w:lang w:val="fr-FR"/>
        </w:rPr>
        <w:tab/>
        <w:t>Direction A</w:t>
      </w:r>
      <w:r w:rsidR="00477DE5" w:rsidRPr="008D2FEC">
        <w:rPr>
          <w:color w:val="3891A7" w:themeColor="accent1"/>
          <w:sz w:val="20"/>
          <w:lang w:val="fr-FR"/>
        </w:rPr>
        <w:t>cadémique des Hautes-Pyrénées</w:t>
      </w:r>
    </w:p>
    <w:p w:rsidR="00477DE5" w:rsidRDefault="00477DE5" w:rsidP="008D2FEC">
      <w:pPr>
        <w:spacing w:before="0"/>
        <w:rPr>
          <w:color w:val="3891A7" w:themeColor="accent1"/>
          <w:sz w:val="20"/>
          <w:lang w:val="fr-FR"/>
        </w:rPr>
      </w:pPr>
      <w:r w:rsidRPr="008D2FEC">
        <w:rPr>
          <w:color w:val="3891A7" w:themeColor="accent1"/>
          <w:sz w:val="20"/>
          <w:lang w:val="fr-FR"/>
        </w:rPr>
        <w:tab/>
      </w:r>
      <w:r w:rsidRPr="008D2FEC">
        <w:rPr>
          <w:color w:val="3891A7" w:themeColor="accent1"/>
          <w:sz w:val="20"/>
          <w:lang w:val="fr-FR"/>
        </w:rPr>
        <w:tab/>
      </w:r>
      <w:r w:rsidR="008D2FEC" w:rsidRPr="008D2FEC">
        <w:rPr>
          <w:color w:val="3891A7" w:themeColor="accent1"/>
          <w:sz w:val="20"/>
          <w:lang w:val="fr-FR"/>
        </w:rPr>
        <w:tab/>
      </w:r>
      <w:r w:rsidRPr="008D2FEC">
        <w:rPr>
          <w:color w:val="3891A7" w:themeColor="accent1"/>
          <w:sz w:val="20"/>
          <w:lang w:val="fr-FR"/>
        </w:rPr>
        <w:t xml:space="preserve">À l’attention de </w:t>
      </w:r>
      <w:r w:rsidR="00E67A2D">
        <w:rPr>
          <w:color w:val="3891A7" w:themeColor="accent1"/>
          <w:sz w:val="20"/>
          <w:lang w:val="fr-FR"/>
        </w:rPr>
        <w:t>Julie IBANEZ LECOMTE</w:t>
      </w:r>
    </w:p>
    <w:p w:rsidR="00CF2E11" w:rsidRPr="008D2FEC" w:rsidRDefault="00CF2E11" w:rsidP="008D2FEC">
      <w:pPr>
        <w:spacing w:before="0"/>
        <w:rPr>
          <w:color w:val="3891A7" w:themeColor="accent1"/>
          <w:sz w:val="20"/>
          <w:lang w:val="fr-FR"/>
        </w:rPr>
      </w:pPr>
      <w:r>
        <w:rPr>
          <w:color w:val="3891A7" w:themeColor="accent1"/>
          <w:sz w:val="20"/>
          <w:lang w:val="fr-FR"/>
        </w:rPr>
        <w:t xml:space="preserve">                                           Secrétariat de la CDOEA</w:t>
      </w:r>
    </w:p>
    <w:p w:rsidR="008069A4" w:rsidRDefault="00477DE5" w:rsidP="008D2FEC">
      <w:pPr>
        <w:spacing w:before="0"/>
        <w:rPr>
          <w:color w:val="3891A7" w:themeColor="accent1"/>
          <w:sz w:val="20"/>
          <w:lang w:val="fr-FR"/>
        </w:rPr>
      </w:pPr>
      <w:r w:rsidRPr="008D2FEC">
        <w:rPr>
          <w:color w:val="3891A7" w:themeColor="accent1"/>
          <w:sz w:val="20"/>
          <w:lang w:val="fr-FR"/>
        </w:rPr>
        <w:tab/>
      </w:r>
      <w:r w:rsidRPr="008D2FEC">
        <w:rPr>
          <w:color w:val="3891A7" w:themeColor="accent1"/>
          <w:sz w:val="20"/>
          <w:lang w:val="fr-FR"/>
        </w:rPr>
        <w:tab/>
      </w:r>
      <w:r w:rsidR="008D2FEC" w:rsidRPr="008D2FEC">
        <w:rPr>
          <w:color w:val="3891A7" w:themeColor="accent1"/>
          <w:sz w:val="20"/>
          <w:lang w:val="fr-FR"/>
        </w:rPr>
        <w:tab/>
      </w:r>
      <w:r w:rsidR="008069A4">
        <w:rPr>
          <w:color w:val="3891A7" w:themeColor="accent1"/>
          <w:sz w:val="20"/>
          <w:lang w:val="fr-FR"/>
        </w:rPr>
        <w:t xml:space="preserve">Cité administrative </w:t>
      </w:r>
      <w:proofErr w:type="spellStart"/>
      <w:r w:rsidR="008069A4">
        <w:rPr>
          <w:color w:val="3891A7" w:themeColor="accent1"/>
          <w:sz w:val="20"/>
          <w:lang w:val="fr-FR"/>
        </w:rPr>
        <w:t>Reffye</w:t>
      </w:r>
      <w:proofErr w:type="spellEnd"/>
    </w:p>
    <w:p w:rsidR="008069A4" w:rsidRDefault="008069A4" w:rsidP="008D2FEC">
      <w:pPr>
        <w:spacing w:before="0"/>
        <w:rPr>
          <w:color w:val="3891A7" w:themeColor="accent1"/>
          <w:sz w:val="20"/>
          <w:lang w:val="fr-FR"/>
        </w:rPr>
      </w:pPr>
      <w:r>
        <w:rPr>
          <w:color w:val="3891A7" w:themeColor="accent1"/>
          <w:sz w:val="20"/>
          <w:lang w:val="fr-FR"/>
        </w:rPr>
        <w:tab/>
      </w:r>
      <w:r>
        <w:rPr>
          <w:color w:val="3891A7" w:themeColor="accent1"/>
          <w:sz w:val="20"/>
          <w:lang w:val="fr-FR"/>
        </w:rPr>
        <w:tab/>
      </w:r>
      <w:r>
        <w:rPr>
          <w:color w:val="3891A7" w:themeColor="accent1"/>
          <w:sz w:val="20"/>
          <w:lang w:val="fr-FR"/>
        </w:rPr>
        <w:tab/>
        <w:t>10 Rue Amiral Courbet</w:t>
      </w:r>
    </w:p>
    <w:p w:rsidR="009113F9" w:rsidRPr="00477DE5" w:rsidRDefault="008069A4" w:rsidP="008069A4">
      <w:pPr>
        <w:spacing w:before="0"/>
        <w:rPr>
          <w:lang w:val="fr-FR"/>
        </w:rPr>
      </w:pPr>
      <w:r>
        <w:rPr>
          <w:color w:val="3891A7" w:themeColor="accent1"/>
          <w:sz w:val="20"/>
          <w:lang w:val="fr-FR"/>
        </w:rPr>
        <w:tab/>
      </w:r>
      <w:r>
        <w:rPr>
          <w:color w:val="3891A7" w:themeColor="accent1"/>
          <w:sz w:val="20"/>
          <w:lang w:val="fr-FR"/>
        </w:rPr>
        <w:tab/>
      </w:r>
      <w:r>
        <w:rPr>
          <w:color w:val="3891A7" w:themeColor="accent1"/>
          <w:sz w:val="20"/>
          <w:lang w:val="fr-FR"/>
        </w:rPr>
        <w:tab/>
      </w:r>
      <w:bookmarkStart w:id="0" w:name="_GoBack"/>
      <w:bookmarkEnd w:id="0"/>
      <w:r>
        <w:rPr>
          <w:color w:val="3891A7" w:themeColor="accent1"/>
          <w:sz w:val="20"/>
          <w:lang w:val="fr-FR"/>
        </w:rPr>
        <w:t>65000 Tarbes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ction 2 de la liste de vérification : PENDANT VOS ABSENCES : PRÉPARATION DU DOMICILE"/>
      </w:tblPr>
      <w:tblGrid>
        <w:gridCol w:w="391"/>
        <w:gridCol w:w="8541"/>
      </w:tblGrid>
      <w:tr w:rsidR="008F4EDB" w:rsidRPr="00BD3A33">
        <w:tc>
          <w:tcPr>
            <w:tcW w:w="219" w:type="pct"/>
          </w:tcPr>
          <w:p w:rsidR="008F4EDB" w:rsidRPr="0067498E" w:rsidRDefault="008F4EDB">
            <w:pPr>
              <w:pStyle w:val="Casecocher"/>
              <w:rPr>
                <w:noProof/>
                <w:lang w:val="fr-FR"/>
              </w:rPr>
            </w:pPr>
          </w:p>
        </w:tc>
        <w:tc>
          <w:tcPr>
            <w:tcW w:w="4781" w:type="pct"/>
          </w:tcPr>
          <w:p w:rsidR="008F4EDB" w:rsidRPr="00420160" w:rsidRDefault="008F4EDB" w:rsidP="00477DE5">
            <w:pPr>
              <w:pStyle w:val="Liste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8F4EDB" w:rsidRPr="00BD3A33">
        <w:sdt>
          <w:sdtPr>
            <w:rPr>
              <w:noProof/>
              <w:lang w:val="fr-FR"/>
            </w:r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8F4EDB" w:rsidRPr="0067498E" w:rsidRDefault="0067498E">
                <w:pPr>
                  <w:pStyle w:val="Casecocher"/>
                  <w:rPr>
                    <w:noProof/>
                    <w:lang w:val="fr-FR"/>
                  </w:rPr>
                </w:pPr>
                <w:r w:rsidRPr="0067498E">
                  <w:rPr>
                    <w:noProof/>
                    <w:color w:val="2A6C7D"/>
                    <w:lang w:val="fr-FR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8F4EDB" w:rsidRPr="00420160" w:rsidRDefault="00B52981" w:rsidP="00477DE5">
            <w:pPr>
              <w:pStyle w:val="Liste"/>
              <w:rPr>
                <w:noProof/>
                <w:sz w:val="24"/>
                <w:szCs w:val="24"/>
                <w:lang w:val="fr-FR"/>
              </w:rPr>
            </w:pPr>
            <w:r w:rsidRPr="00420160">
              <w:rPr>
                <w:rFonts w:ascii="Franklin Gothic Medium" w:hAnsi="Franklin Gothic Medium"/>
                <w:noProof/>
                <w:color w:val="27130E"/>
                <w:sz w:val="24"/>
                <w:szCs w:val="24"/>
                <w:lang w:val="fr-FR"/>
              </w:rPr>
              <w:t>Evaluation sociale – si nécessaire</w:t>
            </w:r>
            <w:r w:rsidR="00420160" w:rsidRPr="00420160">
              <w:rPr>
                <w:rFonts w:ascii="Franklin Gothic Medium" w:hAnsi="Franklin Gothic Medium"/>
                <w:noProof/>
                <w:color w:val="27130E"/>
                <w:sz w:val="24"/>
                <w:szCs w:val="24"/>
                <w:lang w:val="fr-FR"/>
              </w:rPr>
              <w:t xml:space="preserve"> </w:t>
            </w:r>
          </w:p>
        </w:tc>
      </w:tr>
      <w:tr w:rsidR="008F4EDB" w:rsidRPr="00BD3A33">
        <w:tc>
          <w:tcPr>
            <w:tcW w:w="219" w:type="pct"/>
          </w:tcPr>
          <w:p w:rsidR="008F4EDB" w:rsidRPr="0067498E" w:rsidRDefault="008F4EDB">
            <w:pPr>
              <w:pStyle w:val="Casecocher"/>
              <w:rPr>
                <w:noProof/>
                <w:lang w:val="fr-FR"/>
              </w:rPr>
            </w:pPr>
          </w:p>
        </w:tc>
        <w:tc>
          <w:tcPr>
            <w:tcW w:w="4781" w:type="pct"/>
          </w:tcPr>
          <w:p w:rsidR="008F4EDB" w:rsidRPr="00420160" w:rsidRDefault="008F4EDB">
            <w:pPr>
              <w:pStyle w:val="Liste"/>
              <w:rPr>
                <w:noProof/>
                <w:sz w:val="24"/>
                <w:szCs w:val="24"/>
                <w:lang w:val="fr-FR"/>
              </w:rPr>
            </w:pPr>
          </w:p>
        </w:tc>
      </w:tr>
    </w:tbl>
    <w:p w:rsidR="008F4EDB" w:rsidRDefault="008F4EDB">
      <w:pPr>
        <w:rPr>
          <w:noProof/>
          <w:lang w:val="fr-FR"/>
        </w:rPr>
      </w:pPr>
    </w:p>
    <w:p w:rsidR="00693A08" w:rsidRPr="00693A08" w:rsidRDefault="00C630B6" w:rsidP="00C630B6">
      <w:pPr>
        <w:pStyle w:val="Titre1"/>
        <w:numPr>
          <w:ilvl w:val="0"/>
          <w:numId w:val="0"/>
        </w:numPr>
        <w:ind w:left="360"/>
        <w:rPr>
          <w:rFonts w:ascii="Franklin Gothic Medium" w:hAnsi="Franklin Gothic Medium"/>
          <w:noProof/>
          <w:color w:val="3891A7"/>
          <w:lang w:val="fr-FR"/>
        </w:rPr>
      </w:pPr>
      <w:r>
        <w:rPr>
          <w:rFonts w:ascii="Franklin Gothic Medium" w:hAnsi="Franklin Gothic Medium"/>
          <w:noProof/>
          <w:color w:val="3891A7"/>
          <w:lang w:val="fr-FR"/>
        </w:rPr>
        <w:t xml:space="preserve">3. </w:t>
      </w:r>
      <w:r w:rsidR="000C7383" w:rsidRPr="00420160">
        <w:rPr>
          <w:rFonts w:ascii="Franklin Gothic Medium" w:hAnsi="Franklin Gothic Medium"/>
          <w:noProof/>
          <w:color w:val="3891A7"/>
          <w:lang w:val="fr-FR"/>
        </w:rPr>
        <w:t>Date d’envoi des dossiers :</w:t>
      </w:r>
    </w:p>
    <w:p w:rsidR="004A410F" w:rsidRPr="00CF2E11" w:rsidRDefault="000C7383" w:rsidP="00CF2E11">
      <w:pPr>
        <w:pStyle w:val="Paragraphedeliste"/>
        <w:numPr>
          <w:ilvl w:val="0"/>
          <w:numId w:val="2"/>
        </w:numPr>
        <w:rPr>
          <w:noProof/>
          <w:sz w:val="24"/>
          <w:szCs w:val="24"/>
          <w:lang w:val="fr-FR"/>
        </w:rPr>
      </w:pPr>
      <w:r w:rsidRPr="00CF2E11">
        <w:rPr>
          <w:noProof/>
          <w:sz w:val="24"/>
          <w:szCs w:val="24"/>
          <w:lang w:val="fr-FR"/>
        </w:rPr>
        <w:t>2</w:t>
      </w:r>
      <w:r w:rsidRPr="00CF2E11">
        <w:rPr>
          <w:noProof/>
          <w:sz w:val="24"/>
          <w:szCs w:val="24"/>
          <w:vertAlign w:val="superscript"/>
          <w:lang w:val="fr-FR"/>
        </w:rPr>
        <w:t>nd</w:t>
      </w:r>
      <w:r w:rsidRPr="00CF2E11">
        <w:rPr>
          <w:noProof/>
          <w:sz w:val="24"/>
          <w:szCs w:val="24"/>
          <w:lang w:val="fr-FR"/>
        </w:rPr>
        <w:t xml:space="preserve"> degré </w:t>
      </w:r>
      <w:r w:rsidR="00420160" w:rsidRPr="00CF2E11">
        <w:rPr>
          <w:noProof/>
          <w:sz w:val="24"/>
          <w:szCs w:val="24"/>
          <w:lang w:val="fr-FR"/>
        </w:rPr>
        <w:t>–</w:t>
      </w:r>
      <w:r w:rsidRPr="00CF2E11">
        <w:rPr>
          <w:noProof/>
          <w:sz w:val="24"/>
          <w:szCs w:val="24"/>
          <w:lang w:val="fr-FR"/>
        </w:rPr>
        <w:t xml:space="preserve"> </w:t>
      </w:r>
      <w:r w:rsidR="00CE61B2">
        <w:rPr>
          <w:noProof/>
          <w:sz w:val="24"/>
          <w:szCs w:val="24"/>
          <w:lang w:val="fr-FR"/>
        </w:rPr>
        <w:t>1</w:t>
      </w:r>
      <w:r w:rsidR="000B2CBD">
        <w:rPr>
          <w:noProof/>
          <w:sz w:val="24"/>
          <w:szCs w:val="24"/>
          <w:lang w:val="fr-FR"/>
        </w:rPr>
        <w:t>7</w:t>
      </w:r>
      <w:r w:rsidR="00A54185">
        <w:rPr>
          <w:noProof/>
          <w:sz w:val="24"/>
          <w:szCs w:val="24"/>
          <w:lang w:val="fr-FR"/>
        </w:rPr>
        <w:t xml:space="preserve"> </w:t>
      </w:r>
      <w:r w:rsidR="00E94909">
        <w:rPr>
          <w:noProof/>
          <w:sz w:val="24"/>
          <w:szCs w:val="24"/>
          <w:lang w:val="fr-FR"/>
        </w:rPr>
        <w:t>avril</w:t>
      </w:r>
      <w:r w:rsidR="00E67A2D">
        <w:rPr>
          <w:noProof/>
          <w:sz w:val="24"/>
          <w:szCs w:val="24"/>
          <w:lang w:val="fr-FR"/>
        </w:rPr>
        <w:t> 202</w:t>
      </w:r>
      <w:r w:rsidR="000B2CBD">
        <w:rPr>
          <w:noProof/>
          <w:sz w:val="24"/>
          <w:szCs w:val="24"/>
          <w:lang w:val="fr-FR"/>
        </w:rPr>
        <w:t>6</w:t>
      </w:r>
    </w:p>
    <w:p w:rsidR="004A410F" w:rsidRDefault="004A410F" w:rsidP="00132509">
      <w:pPr>
        <w:rPr>
          <w:noProof/>
          <w:sz w:val="24"/>
          <w:szCs w:val="24"/>
          <w:lang w:val="fr-FR"/>
        </w:rPr>
      </w:pPr>
    </w:p>
    <w:p w:rsidR="004A410F" w:rsidRPr="00132509" w:rsidRDefault="004A410F" w:rsidP="00132509">
      <w:pPr>
        <w:rPr>
          <w:noProof/>
          <w:sz w:val="24"/>
          <w:szCs w:val="24"/>
          <w:lang w:val="fr-FR"/>
        </w:rPr>
      </w:pPr>
    </w:p>
    <w:sectPr w:rsidR="004A410F" w:rsidRPr="00132509">
      <w:footerReference w:type="default" r:id="rId8"/>
      <w:headerReference w:type="first" r:id="rId9"/>
      <w:footerReference w:type="first" r:id="rId10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C5" w:rsidRDefault="007F79C5">
      <w:pPr>
        <w:spacing w:before="0" w:line="240" w:lineRule="auto"/>
      </w:pPr>
      <w:r>
        <w:separator/>
      </w:r>
    </w:p>
  </w:endnote>
  <w:endnote w:type="continuationSeparator" w:id="0">
    <w:p w:rsidR="007F79C5" w:rsidRDefault="007F79C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DB" w:rsidRPr="00A86A01" w:rsidRDefault="0067498E">
    <w:pPr>
      <w:pStyle w:val="Pieddepage"/>
      <w:rPr>
        <w:noProof/>
        <w:lang w:val="fr-FR"/>
      </w:rPr>
    </w:pPr>
    <w:r w:rsidRPr="00A86A01">
      <w:rPr>
        <w:rFonts w:ascii="Franklin Gothic Medium" w:hAnsi="Franklin Gothic Medium"/>
        <w:noProof/>
        <w:color w:val="27130E"/>
        <w:lang w:val="fr-FR"/>
      </w:rPr>
      <w:t xml:space="preserve">Page </w:t>
    </w:r>
    <w:r w:rsidRPr="00A86A01">
      <w:rPr>
        <w:noProof/>
        <w:lang w:val="fr-FR"/>
      </w:rPr>
      <w:fldChar w:fldCharType="begin"/>
    </w:r>
    <w:r w:rsidRPr="00A86A01">
      <w:rPr>
        <w:noProof/>
        <w:lang w:val="fr-FR"/>
      </w:rPr>
      <w:instrText xml:space="preserve"> PAGE   \* MERGEFORMAT </w:instrText>
    </w:r>
    <w:r w:rsidRPr="00A86A01">
      <w:rPr>
        <w:noProof/>
        <w:lang w:val="fr-FR"/>
      </w:rPr>
      <w:fldChar w:fldCharType="separate"/>
    </w:r>
    <w:r w:rsidR="00CE61B2">
      <w:rPr>
        <w:noProof/>
        <w:lang w:val="fr-FR"/>
      </w:rPr>
      <w:t>2</w:t>
    </w:r>
    <w:r w:rsidRPr="00A86A01">
      <w:rPr>
        <w:noProof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1756"/>
      <w:docPartObj>
        <w:docPartGallery w:val="Page Numbers (Bottom of Page)"/>
        <w:docPartUnique/>
      </w:docPartObj>
    </w:sdtPr>
    <w:sdtEndPr/>
    <w:sdtContent>
      <w:p w:rsidR="008D2FEC" w:rsidRDefault="008D2FE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9A4" w:rsidRPr="008069A4">
          <w:rPr>
            <w:noProof/>
            <w:lang w:val="fr-FR"/>
          </w:rPr>
          <w:t>1</w:t>
        </w:r>
        <w:r>
          <w:fldChar w:fldCharType="end"/>
        </w:r>
      </w:p>
    </w:sdtContent>
  </w:sdt>
  <w:p w:rsidR="008D2FEC" w:rsidRDefault="008D2F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C5" w:rsidRDefault="007F79C5">
      <w:pPr>
        <w:spacing w:before="0" w:line="240" w:lineRule="auto"/>
      </w:pPr>
      <w:r>
        <w:separator/>
      </w:r>
    </w:p>
  </w:footnote>
  <w:footnote w:type="continuationSeparator" w:id="0">
    <w:p w:rsidR="007F79C5" w:rsidRDefault="007F79C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11" w:rsidRDefault="00CF2E11" w:rsidP="00CF2E11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-1082675</wp:posOffset>
          </wp:positionH>
          <wp:positionV relativeFrom="paragraph">
            <wp:posOffset>-136525</wp:posOffset>
          </wp:positionV>
          <wp:extent cx="3570605" cy="1217295"/>
          <wp:effectExtent l="0" t="0" r="0" b="190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0605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E11" w:rsidRDefault="00CF2E11">
    <w:pPr>
      <w:pStyle w:val="En-tte"/>
    </w:pPr>
  </w:p>
  <w:p w:rsidR="00CF2E11" w:rsidRDefault="00CF2E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2AE8"/>
    <w:multiLevelType w:val="hybridMultilevel"/>
    <w:tmpl w:val="4A5E55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A50EF"/>
    <w:multiLevelType w:val="hybridMultilevel"/>
    <w:tmpl w:val="099CFD5E"/>
    <w:lvl w:ilvl="0" w:tplc="B34CED3A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D041D"/>
    <w:multiLevelType w:val="hybridMultilevel"/>
    <w:tmpl w:val="1826E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20"/>
    <w:rsid w:val="0001002E"/>
    <w:rsid w:val="00064CF4"/>
    <w:rsid w:val="000664F9"/>
    <w:rsid w:val="000B2CBD"/>
    <w:rsid w:val="000C7383"/>
    <w:rsid w:val="00132509"/>
    <w:rsid w:val="00142DEA"/>
    <w:rsid w:val="001961D4"/>
    <w:rsid w:val="001A4023"/>
    <w:rsid w:val="001C4A7F"/>
    <w:rsid w:val="00265B6E"/>
    <w:rsid w:val="00351B05"/>
    <w:rsid w:val="003B5CFD"/>
    <w:rsid w:val="00415C5A"/>
    <w:rsid w:val="00420160"/>
    <w:rsid w:val="00443F56"/>
    <w:rsid w:val="00477DE5"/>
    <w:rsid w:val="004A410F"/>
    <w:rsid w:val="004C79D1"/>
    <w:rsid w:val="0055538B"/>
    <w:rsid w:val="005A69E2"/>
    <w:rsid w:val="005D12EC"/>
    <w:rsid w:val="00635AC5"/>
    <w:rsid w:val="00651D88"/>
    <w:rsid w:val="0067498E"/>
    <w:rsid w:val="00693A08"/>
    <w:rsid w:val="00774926"/>
    <w:rsid w:val="007D3154"/>
    <w:rsid w:val="007F79C5"/>
    <w:rsid w:val="008069A4"/>
    <w:rsid w:val="00832DDC"/>
    <w:rsid w:val="008951AB"/>
    <w:rsid w:val="008C0A3E"/>
    <w:rsid w:val="008D2FEC"/>
    <w:rsid w:val="008F2E49"/>
    <w:rsid w:val="008F4EDB"/>
    <w:rsid w:val="009113F9"/>
    <w:rsid w:val="00A42D20"/>
    <w:rsid w:val="00A54185"/>
    <w:rsid w:val="00A86A01"/>
    <w:rsid w:val="00AA0B6C"/>
    <w:rsid w:val="00AB0458"/>
    <w:rsid w:val="00AC1421"/>
    <w:rsid w:val="00B52981"/>
    <w:rsid w:val="00B64060"/>
    <w:rsid w:val="00B95E61"/>
    <w:rsid w:val="00BD3A33"/>
    <w:rsid w:val="00C57760"/>
    <w:rsid w:val="00C630B6"/>
    <w:rsid w:val="00C67219"/>
    <w:rsid w:val="00CB4162"/>
    <w:rsid w:val="00CC5CDD"/>
    <w:rsid w:val="00CE61B2"/>
    <w:rsid w:val="00CF2E11"/>
    <w:rsid w:val="00DC03C4"/>
    <w:rsid w:val="00DC31E6"/>
    <w:rsid w:val="00E25654"/>
    <w:rsid w:val="00E310FC"/>
    <w:rsid w:val="00E67A2D"/>
    <w:rsid w:val="00E94909"/>
    <w:rsid w:val="00ED4190"/>
    <w:rsid w:val="00F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90C77"/>
  <w15:chartTrackingRefBased/>
  <w15:docId w15:val="{6A1045C7-7092-4723-BED9-593C037B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Titre2">
    <w:name w:val="heading 2"/>
    <w:basedOn w:val="Normal"/>
    <w:next w:val="Normal"/>
    <w:link w:val="Titre2C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9"/>
    <w:qFormat/>
    <w:pPr>
      <w:spacing w:before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re1Car">
    <w:name w:val="Titre 1 Car"/>
    <w:basedOn w:val="Policepardfaut"/>
    <w:link w:val="Titre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e">
    <w:name w:val="List"/>
    <w:basedOn w:val="Normal"/>
    <w:uiPriority w:val="1"/>
    <w:unhideWhenUsed/>
    <w:qFormat/>
    <w:pPr>
      <w:ind w:right="720"/>
    </w:pPr>
  </w:style>
  <w:style w:type="paragraph" w:customStyle="1" w:styleId="Casecocher">
    <w:name w:val="Case à cocher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6"/>
    </w:rPr>
  </w:style>
  <w:style w:type="character" w:customStyle="1" w:styleId="Titre2Car">
    <w:name w:val="Titre 2 Car"/>
    <w:basedOn w:val="Policepardfaut"/>
    <w:link w:val="Titre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</w:rPr>
  </w:style>
  <w:style w:type="paragraph" w:styleId="Paragraphedeliste">
    <w:name w:val="List Paragraph"/>
    <w:basedOn w:val="Normal"/>
    <w:uiPriority w:val="34"/>
    <w:unhideWhenUsed/>
    <w:qFormat/>
    <w:rsid w:val="000C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eiller2\AppData\Roaming\Microsoft\Templates\Liste%20de%20voy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B894AB1A5343C0AD34F61B53947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C1B01-15A4-4853-8A51-CFECB36A0D51}"/>
      </w:docPartPr>
      <w:docPartBody>
        <w:p w:rsidR="002C49ED" w:rsidRDefault="00585F59" w:rsidP="00585F59">
          <w:pPr>
            <w:pStyle w:val="26B894AB1A5343C0AD34F61B539478D4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7ED64855029488CA5B8780D09E620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B9372-F2FB-49EA-9228-248ADA0E3DCE}"/>
      </w:docPartPr>
      <w:docPartBody>
        <w:p w:rsidR="002C49ED" w:rsidRDefault="00585F59" w:rsidP="00585F59">
          <w:pPr>
            <w:pStyle w:val="D7ED64855029488CA5B8780D09E62086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89"/>
    <w:rsid w:val="000608AC"/>
    <w:rsid w:val="00096D24"/>
    <w:rsid w:val="001B27FC"/>
    <w:rsid w:val="002C49ED"/>
    <w:rsid w:val="00416E09"/>
    <w:rsid w:val="004A256A"/>
    <w:rsid w:val="00514D69"/>
    <w:rsid w:val="00524E37"/>
    <w:rsid w:val="00585F59"/>
    <w:rsid w:val="006C7AFE"/>
    <w:rsid w:val="00876639"/>
    <w:rsid w:val="008B3F89"/>
    <w:rsid w:val="00AC74D7"/>
    <w:rsid w:val="00AF387F"/>
    <w:rsid w:val="00BD7AB7"/>
    <w:rsid w:val="00C200BA"/>
    <w:rsid w:val="00C336F1"/>
    <w:rsid w:val="00D134AC"/>
    <w:rsid w:val="00D17B96"/>
    <w:rsid w:val="00D55589"/>
    <w:rsid w:val="00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5F59"/>
    <w:rPr>
      <w:color w:val="808080"/>
    </w:rPr>
  </w:style>
  <w:style w:type="paragraph" w:customStyle="1" w:styleId="00D43690AD784623807B7A9264447FFE">
    <w:name w:val="00D43690AD784623807B7A9264447FFE"/>
  </w:style>
  <w:style w:type="paragraph" w:customStyle="1" w:styleId="FADF87A5407C46AD8958043582F9BB32">
    <w:name w:val="FADF87A5407C46AD8958043582F9BB32"/>
    <w:rsid w:val="00D55589"/>
  </w:style>
  <w:style w:type="paragraph" w:customStyle="1" w:styleId="B2760033E0CE4109B5209012005766C6">
    <w:name w:val="B2760033E0CE4109B5209012005766C6"/>
    <w:rsid w:val="00D55589"/>
  </w:style>
  <w:style w:type="paragraph" w:customStyle="1" w:styleId="6FA2BE01A7F1455CB1A1725088AF97D1">
    <w:name w:val="6FA2BE01A7F1455CB1A1725088AF97D1"/>
    <w:rsid w:val="001B27FC"/>
  </w:style>
  <w:style w:type="paragraph" w:customStyle="1" w:styleId="232615CF7ABD44D582E41FBEAE231BA9">
    <w:name w:val="232615CF7ABD44D582E41FBEAE231BA9"/>
    <w:rsid w:val="00BD7AB7"/>
  </w:style>
  <w:style w:type="paragraph" w:customStyle="1" w:styleId="26B894AB1A5343C0AD34F61B539478D4">
    <w:name w:val="26B894AB1A5343C0AD34F61B539478D4"/>
    <w:rsid w:val="00585F59"/>
  </w:style>
  <w:style w:type="paragraph" w:customStyle="1" w:styleId="D7ED64855029488CA5B8780D09E62086">
    <w:name w:val="D7ED64855029488CA5B8780D09E62086"/>
    <w:rsid w:val="00585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voyage.dotx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conseiller</dc:creator>
  <cp:keywords/>
  <cp:lastModifiedBy>Martinez Laurence</cp:lastModifiedBy>
  <cp:revision>3</cp:revision>
  <cp:lastPrinted>2023-01-05T14:25:00Z</cp:lastPrinted>
  <dcterms:created xsi:type="dcterms:W3CDTF">2025-12-19T09:52:00Z</dcterms:created>
  <dcterms:modified xsi:type="dcterms:W3CDTF">2026-01-15T07:39:00Z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