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6F" w:rsidRPr="0041178D" w:rsidRDefault="0079446F" w:rsidP="0079446F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APPEL À PROJETS ACADÉMIQUES – ANNÉE SCOLAIRE 2023/2024</w:t>
      </w:r>
      <w:r w:rsidRPr="0041178D">
        <w:rPr>
          <w:rFonts w:ascii="Arial" w:hAnsi="Arial" w:cs="Arial"/>
          <w:b/>
          <w:sz w:val="20"/>
          <w:szCs w:val="20"/>
        </w:rPr>
        <w:br/>
      </w:r>
      <w:r w:rsidRPr="0041178D">
        <w:rPr>
          <w:rFonts w:ascii="Arial" w:hAnsi="Arial" w:cs="Arial"/>
          <w:b/>
          <w:i/>
          <w:sz w:val="20"/>
          <w:szCs w:val="20"/>
        </w:rPr>
        <w:t>SOMMET DE LA FRANCOPHONIE FRANCE 2024</w:t>
      </w:r>
    </w:p>
    <w:p w:rsidR="0079446F" w:rsidRPr="0041178D" w:rsidRDefault="0079446F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DOSSIER DE CANDIDATURE</w:t>
      </w:r>
    </w:p>
    <w:p w:rsidR="0079446F" w:rsidRPr="0041178D" w:rsidRDefault="0079446F" w:rsidP="0079446F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jc w:val="center"/>
        <w:rPr>
          <w:rFonts w:ascii="Arial" w:hAnsi="Arial" w:cs="Arial"/>
          <w:sz w:val="20"/>
          <w:szCs w:val="20"/>
        </w:rPr>
      </w:pPr>
      <w:r w:rsidRPr="0041178D">
        <w:rPr>
          <w:rFonts w:ascii="Arial" w:hAnsi="Arial" w:cs="Arial"/>
          <w:sz w:val="20"/>
          <w:szCs w:val="20"/>
          <w:u w:val="single"/>
        </w:rPr>
        <w:t xml:space="preserve">RAPPEL : Les dossiers signés et scannés parviendront à la DREIC au plus tard le 29 février 2024 (première phase de sélection) ou au plus tard le 20 avril 2024 (deuxième phase de sélection) </w:t>
      </w:r>
      <w:r w:rsidRPr="0041178D">
        <w:rPr>
          <w:rFonts w:ascii="Arial" w:hAnsi="Arial" w:cs="Arial"/>
          <w:sz w:val="20"/>
          <w:szCs w:val="20"/>
        </w:rPr>
        <w:br/>
      </w:r>
    </w:p>
    <w:p w:rsidR="0079446F" w:rsidRPr="0041178D" w:rsidRDefault="0079446F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Académie</w:t>
      </w:r>
      <w:r w:rsidRPr="0041178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381558686"/>
          <w:placeholder>
            <w:docPart w:val="429AE430DC5541359E4E0D0432A488C7"/>
          </w:placeholder>
          <w:showingPlcHdr/>
        </w:sdtPr>
        <w:sdtContent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:rsidR="0079446F" w:rsidRPr="0041178D" w:rsidRDefault="0079446F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Personne à contacter (nom, fonction)</w:t>
      </w:r>
      <w:r w:rsidRPr="0041178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336044258"/>
          <w:placeholder>
            <w:docPart w:val="2C5E1BAF38304C38B2A42A9F3E1A6DB5"/>
          </w:placeholder>
          <w:showingPlcHdr/>
        </w:sdtPr>
        <w:sdtContent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:rsidR="0079446F" w:rsidRPr="0041178D" w:rsidRDefault="0079446F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Coordonnées (courriel, téléphone)</w:t>
      </w:r>
      <w:r w:rsidRPr="0041178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2063746911"/>
          <w:placeholder>
            <w:docPart w:val="FB71B8CAF4434513B7E3C57962B3EFAC"/>
          </w:placeholder>
          <w:showingPlcHdr/>
        </w:sdtPr>
        <w:sdtContent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:rsidR="0079446F" w:rsidRPr="0041178D" w:rsidRDefault="0079446F" w:rsidP="0079446F">
      <w:pPr>
        <w:tabs>
          <w:tab w:val="left" w:pos="6179"/>
        </w:tabs>
        <w:spacing w:after="0"/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tabs>
          <w:tab w:val="left" w:pos="6179"/>
        </w:tabs>
        <w:spacing w:after="0"/>
        <w:rPr>
          <w:rFonts w:ascii="Arial" w:hAnsi="Arial" w:cs="Arial"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 xml:space="preserve">PROJET </w:t>
      </w:r>
      <w:sdt>
        <w:sdtPr>
          <w:rPr>
            <w:rStyle w:val="Style5"/>
            <w:rFonts w:ascii="Arial" w:hAnsi="Arial" w:cs="Arial"/>
            <w:sz w:val="20"/>
            <w:szCs w:val="20"/>
            <w:shd w:val="clear" w:color="auto" w:fill="D9D9D9" w:themeFill="background1" w:themeFillShade="D9"/>
          </w:rPr>
          <w:id w:val="684800179"/>
          <w:placeholder>
            <w:docPart w:val="C18567E94C494F4D844C9DF2642F340C"/>
          </w:placeholder>
        </w:sdtPr>
        <w:sdtContent>
          <w:r w:rsidRPr="0041178D">
            <w:rPr>
              <w:rStyle w:val="Style5"/>
              <w:rFonts w:ascii="Arial" w:hAnsi="Arial" w:cs="Arial"/>
              <w:color w:val="808080" w:themeColor="background1" w:themeShade="80"/>
              <w:sz w:val="20"/>
              <w:szCs w:val="20"/>
            </w:rPr>
            <w:t>TITRE DU PROJET</w:t>
          </w:r>
        </w:sdtContent>
      </w:sdt>
      <w:r w:rsidRPr="0041178D">
        <w:rPr>
          <w:rFonts w:ascii="Arial" w:hAnsi="Arial" w:cs="Arial"/>
          <w:b/>
          <w:sz w:val="20"/>
          <w:szCs w:val="20"/>
        </w:rPr>
        <w:tab/>
      </w:r>
    </w:p>
    <w:p w:rsidR="0079446F" w:rsidRDefault="0079446F" w:rsidP="0079446F">
      <w:pPr>
        <w:tabs>
          <w:tab w:val="left" w:pos="6179"/>
        </w:tabs>
        <w:spacing w:after="0"/>
        <w:rPr>
          <w:rFonts w:ascii="Arial" w:hAnsi="Arial" w:cs="Arial"/>
          <w:sz w:val="20"/>
          <w:szCs w:val="20"/>
        </w:rPr>
      </w:pPr>
    </w:p>
    <w:p w:rsidR="0079446F" w:rsidRPr="0041178D" w:rsidRDefault="0079446F" w:rsidP="0079446F">
      <w:pPr>
        <w:tabs>
          <w:tab w:val="left" w:pos="6179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695"/>
        <w:gridCol w:w="8414"/>
      </w:tblGrid>
      <w:tr w:rsidR="0079446F" w:rsidRPr="0041178D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Partenaires (en France, en francophonie,…)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Livrables / résultats attendus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prévues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E68">
              <w:rPr>
                <w:rFonts w:ascii="Arial" w:hAnsi="Arial" w:cs="Arial"/>
                <w:sz w:val="20"/>
                <w:szCs w:val="20"/>
              </w:rPr>
              <w:t>Cohérence par rapport à la déclinaison  « éducation » du sommet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Impact attendu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Tr="008F629B">
        <w:tc>
          <w:tcPr>
            <w:tcW w:w="0" w:type="auto"/>
            <w:shd w:val="clear" w:color="auto" w:fill="D9D9D9" w:themeFill="background1" w:themeFillShade="D9"/>
          </w:tcPr>
          <w:p w:rsidR="0079446F" w:rsidRDefault="0079446F" w:rsidP="008F62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Critères cumulatifs</w:t>
            </w:r>
          </w:p>
        </w:tc>
        <w:tc>
          <w:tcPr>
            <w:tcW w:w="8349" w:type="dxa"/>
          </w:tcPr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42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Il s’agit d’une initiative concrète, d’une solution, d’une expérience avec un bénéfice individuel ou collectif sur le plan éducatif (pouvant inclure le champ social, esthétique, intellectuel, émotionnel, sociétal ou économique) ;</w:t>
            </w: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6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Le projet illustre la valeur ajoutée que représente la francophonie et sa mise en œuvre a été facilitée par le partage d’une langue commune, en l’occurrence la langue française, entre ses parties prenantes – ce qui n’exclut pas, bien au contraire, une dimension de plurilinguisme et de valorisation des langues de France et du patrimoine linguistique national ;</w:t>
            </w: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71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Le projet est construit avec au moins un partenaire situé dans un autre pays francophone;</w:t>
            </w: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78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4C9">
              <w:rPr>
                <w:rFonts w:ascii="Arial" w:hAnsi="Arial" w:cs="Arial"/>
                <w:sz w:val="20"/>
                <w:szCs w:val="20"/>
              </w:rPr>
              <w:t>Le projet implique prioritairement les élèves du système éducatif français ainsi que leurs partenaires en francophonie ;</w:t>
            </w: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4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Le projet vise un impact durable au sein de l’établissement, de l’académie, du système éducatif et in fine de la société (apport ou création de ressources, formation et échanges d’expertise – y compris de cadr</w:t>
            </w:r>
            <w:r>
              <w:rPr>
                <w:rFonts w:ascii="Arial" w:hAnsi="Arial" w:cs="Arial"/>
                <w:sz w:val="20"/>
                <w:szCs w:val="20"/>
              </w:rPr>
              <w:t>es, formateurs et enseignants</w:t>
            </w:r>
            <w:r w:rsidRPr="006C17CD">
              <w:rPr>
                <w:rFonts w:ascii="Arial" w:hAnsi="Arial" w:cs="Arial"/>
                <w:sz w:val="20"/>
                <w:szCs w:val="20"/>
              </w:rPr>
              <w:t>, sensibilisation des élèves à de grands enjeux sociétaux, partenariats entre établissements), voire transférable/modélisable, susceptible de prolonger l’impact du Sommet ;</w:t>
            </w:r>
          </w:p>
          <w:p w:rsidR="0079446F" w:rsidRDefault="0079446F" w:rsidP="008F629B">
            <w:pPr>
              <w:pStyle w:val="Paragraphedeliste"/>
              <w:shd w:val="clear" w:color="auto" w:fill="FFFFFF" w:themeFill="background1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Default="0079446F" w:rsidP="008F629B">
            <w:pPr>
              <w:pStyle w:val="Paragraphedeliste"/>
              <w:shd w:val="clear" w:color="auto" w:fill="FFFFFF" w:themeFill="background1"/>
              <w:spacing w:after="0" w:line="240" w:lineRule="auto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05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Le projet éducation et formation entre en résonance avec un grand enjeu sociétal, en particulier (et sans exclure d’autres sujets en lien avec les ambitions du Sommet) :</w:t>
            </w: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spacing w:after="0" w:line="240" w:lineRule="auto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Pr="006C17CD" w:rsidRDefault="0079446F" w:rsidP="008F629B">
            <w:pPr>
              <w:pStyle w:val="Paragraphedeliste"/>
              <w:shd w:val="clear" w:color="auto" w:fill="FFFFFF" w:themeFill="background1"/>
              <w:spacing w:after="0" w:line="240" w:lineRule="auto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6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7CD">
              <w:rPr>
                <w:rFonts w:ascii="Arial" w:hAnsi="Arial" w:cs="Arial"/>
                <w:sz w:val="20"/>
                <w:szCs w:val="20"/>
              </w:rPr>
              <w:t>formation et employabilité -  métiers d’aujourd’hui et de demain - innovation</w:t>
            </w: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12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climat et développement durable</w:t>
            </w: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technologies, numérique, IA et médias (dont éducation aux média)</w:t>
            </w: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867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santé et bien-être</w:t>
            </w: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78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inclusion sociale et nouvelles formes d’engagement dans la société</w:t>
            </w: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07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habitat et mobilité ;</w:t>
            </w:r>
          </w:p>
          <w:p w:rsidR="0079446F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60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>autres (en lien avec thème</w:t>
            </w:r>
            <w:r>
              <w:rPr>
                <w:rFonts w:ascii="Arial" w:hAnsi="Arial" w:cs="Arial"/>
                <w:sz w:val="20"/>
                <w:szCs w:val="20"/>
              </w:rPr>
              <w:t xml:space="preserve"> et objectifs</w:t>
            </w:r>
            <w:r w:rsidRPr="006C17CD">
              <w:rPr>
                <w:rFonts w:ascii="Arial" w:hAnsi="Arial" w:cs="Arial"/>
                <w:sz w:val="20"/>
                <w:szCs w:val="20"/>
              </w:rPr>
              <w:t xml:space="preserve"> du Sommet)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rPr>
                <w:rFonts w:ascii="Arial" w:hAnsi="Arial" w:cs="Arial"/>
                <w:sz w:val="20"/>
                <w:szCs w:val="20"/>
              </w:rPr>
            </w:pPr>
            <w:r w:rsidRPr="006C17C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7CD">
              <w:rPr>
                <w:rFonts w:ascii="Arial" w:hAnsi="Arial" w:cs="Arial"/>
                <w:sz w:val="20"/>
                <w:szCs w:val="20"/>
              </w:rPr>
              <w:t>Si vous souhaitez que votre projet soit présenté dans le cadre du Festival à Paris ou à Villers-Cotterêts :</w:t>
            </w:r>
          </w:p>
          <w:p w:rsidR="0079446F" w:rsidRDefault="0079446F" w:rsidP="008F629B">
            <w:pPr>
              <w:shd w:val="clear" w:color="auto" w:fill="FFFFFF" w:themeFill="background1"/>
              <w:ind w:right="1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915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C17CD">
              <w:rPr>
                <w:rFonts w:ascii="Arial" w:hAnsi="Arial" w:cs="Arial"/>
                <w:sz w:val="20"/>
                <w:szCs w:val="20"/>
              </w:rPr>
              <w:t xml:space="preserve"> le format de présentation est conçu pour toucher une large audience non professionnelle et non avertie sur la question de la francophonie (y compris les familles, les enfants) et qui s’attachera à favoriser la participation et l’inclusion du public.</w:t>
            </w:r>
          </w:p>
        </w:tc>
      </w:tr>
    </w:tbl>
    <w:p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Calendrier prévisionnel</w:t>
      </w:r>
      <w:r>
        <w:rPr>
          <w:rFonts w:ascii="Arial" w:hAnsi="Arial" w:cs="Arial"/>
          <w:b/>
          <w:sz w:val="20"/>
          <w:szCs w:val="20"/>
        </w:rPr>
        <w:t xml:space="preserve"> de mise en œuvre </w:t>
      </w: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Modalités d’évaluation, de restitution ou retour d’expérience</w:t>
      </w: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Modalités de pérennisation / durabilité estimée</w:t>
      </w: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Avis, signature et cachet du recteur</w:t>
      </w:r>
      <w:r>
        <w:rPr>
          <w:rFonts w:ascii="Arial" w:hAnsi="Arial" w:cs="Arial"/>
          <w:b/>
          <w:sz w:val="20"/>
          <w:szCs w:val="20"/>
        </w:rPr>
        <w:t xml:space="preserve"> de région académique</w:t>
      </w: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 :</w:t>
      </w: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rPr>
          <w:rFonts w:ascii="Arial" w:hAnsi="Arial" w:cs="Arial"/>
          <w:sz w:val="20"/>
          <w:szCs w:val="20"/>
        </w:rPr>
      </w:pPr>
    </w:p>
    <w:p w:rsidR="0079446F" w:rsidRPr="00CB1E0E" w:rsidRDefault="0079446F" w:rsidP="0079446F">
      <w:pPr>
        <w:spacing w:after="0"/>
        <w:ind w:left="-284"/>
        <w:rPr>
          <w:rFonts w:ascii="Arial" w:hAnsi="Arial" w:cs="Arial"/>
          <w:bCs/>
          <w:i/>
          <w:iCs/>
          <w:sz w:val="20"/>
          <w:szCs w:val="20"/>
        </w:rPr>
      </w:pPr>
      <w:r w:rsidRPr="00CB1E0E">
        <w:rPr>
          <w:rFonts w:ascii="Arial" w:hAnsi="Arial" w:cs="Arial"/>
          <w:bCs/>
          <w:i/>
          <w:iCs/>
          <w:sz w:val="20"/>
          <w:szCs w:val="20"/>
        </w:rPr>
        <w:t>Cf. annexe budget prévisionnel</w:t>
      </w:r>
    </w:p>
    <w:p w:rsidR="0079446F" w:rsidRDefault="0079446F" w:rsidP="0079446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9446F" w:rsidRPr="0041178D" w:rsidRDefault="0079446F" w:rsidP="0079446F">
      <w:pPr>
        <w:spacing w:after="0"/>
        <w:ind w:left="-284" w:right="-567"/>
        <w:jc w:val="center"/>
        <w:rPr>
          <w:rFonts w:ascii="Arial" w:hAnsi="Arial" w:cs="Arial"/>
          <w:b/>
          <w:i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lastRenderedPageBreak/>
        <w:t>APPEL À PROJETS ACADÉMIQUES – ANNÉE SCOLAIRE 2023/2024</w:t>
      </w:r>
      <w:r w:rsidRPr="0041178D">
        <w:rPr>
          <w:rFonts w:ascii="Arial" w:hAnsi="Arial" w:cs="Arial"/>
          <w:b/>
          <w:sz w:val="20"/>
          <w:szCs w:val="20"/>
        </w:rPr>
        <w:br/>
      </w:r>
      <w:r w:rsidRPr="0041178D">
        <w:rPr>
          <w:rFonts w:ascii="Arial" w:hAnsi="Arial" w:cs="Arial"/>
          <w:b/>
          <w:i/>
          <w:sz w:val="20"/>
          <w:szCs w:val="20"/>
        </w:rPr>
        <w:t>SOMMET DE LA FRANCOPHONIE FRANCE 2024</w:t>
      </w:r>
    </w:p>
    <w:p w:rsidR="0079446F" w:rsidRPr="0041178D" w:rsidRDefault="0079446F" w:rsidP="0079446F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 xml:space="preserve">ANNEXE : </w:t>
      </w:r>
      <w:r>
        <w:rPr>
          <w:rFonts w:ascii="Arial" w:hAnsi="Arial" w:cs="Arial"/>
          <w:b/>
          <w:sz w:val="20"/>
          <w:szCs w:val="20"/>
        </w:rPr>
        <w:t>BUDGET PRÉVISIONNEL</w:t>
      </w:r>
    </w:p>
    <w:p w:rsidR="0079446F" w:rsidRPr="0041178D" w:rsidRDefault="0079446F" w:rsidP="0079446F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spacing w:after="0"/>
        <w:ind w:left="-284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2268"/>
        <w:gridCol w:w="2552"/>
        <w:gridCol w:w="2409"/>
      </w:tblGrid>
      <w:tr w:rsidR="0079446F" w:rsidRPr="0041178D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Recettes prévisionnelles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Dépenses prévisionnelles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</w:tr>
      <w:tr w:rsidR="0079446F" w:rsidRPr="0041178D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 xml:space="preserve">Subvention </w:t>
            </w:r>
          </w:p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 xml:space="preserve">demandée à la DREIC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:rsidTr="008F629B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46F" w:rsidRPr="0041178D" w:rsidRDefault="0079446F" w:rsidP="008F629B">
            <w:pPr>
              <w:tabs>
                <w:tab w:val="left" w:pos="94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46F" w:rsidRPr="0041178D" w:rsidRDefault="0079446F" w:rsidP="008F629B">
            <w:pPr>
              <w:tabs>
                <w:tab w:val="left" w:pos="94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46F" w:rsidRDefault="0079446F" w:rsidP="0079446F">
      <w:pPr>
        <w:spacing w:after="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spacing w:after="0"/>
        <w:ind w:left="482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Avis, signature et cachet du recteur</w:t>
      </w:r>
      <w:r>
        <w:rPr>
          <w:rFonts w:ascii="Arial" w:hAnsi="Arial" w:cs="Arial"/>
          <w:b/>
          <w:sz w:val="20"/>
          <w:szCs w:val="20"/>
        </w:rPr>
        <w:t xml:space="preserve"> de région académique</w:t>
      </w: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 :</w:t>
      </w: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:rsidR="0079446F" w:rsidRPr="0041178D" w:rsidRDefault="0079446F" w:rsidP="0079446F">
      <w:pPr>
        <w:rPr>
          <w:rFonts w:ascii="Arial" w:hAnsi="Arial" w:cs="Arial"/>
          <w:sz w:val="20"/>
          <w:szCs w:val="20"/>
        </w:rPr>
      </w:pPr>
    </w:p>
    <w:p w:rsidR="000C1F5D" w:rsidRDefault="000C1F5D">
      <w:bookmarkStart w:id="0" w:name="_GoBack"/>
      <w:bookmarkEnd w:id="0"/>
    </w:p>
    <w:sectPr w:rsidR="000C1F5D" w:rsidSect="00ED39B3">
      <w:footerReference w:type="default" r:id="rId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27043684"/>
      <w:docPartObj>
        <w:docPartGallery w:val="Page Numbers (Bottom of Page)"/>
        <w:docPartUnique/>
      </w:docPartObj>
    </w:sdtPr>
    <w:sdtEndPr/>
    <w:sdtContent>
      <w:p w:rsidR="00CB1E0E" w:rsidRPr="00CB1E0E" w:rsidRDefault="0079446F" w:rsidP="002B035E">
        <w:pPr>
          <w:pStyle w:val="Pieddepage"/>
          <w:jc w:val="right"/>
          <w:rPr>
            <w:sz w:val="16"/>
            <w:szCs w:val="16"/>
          </w:rPr>
        </w:pPr>
        <w:r w:rsidRPr="00CB1E0E">
          <w:rPr>
            <w:sz w:val="16"/>
            <w:szCs w:val="16"/>
          </w:rPr>
          <w:fldChar w:fldCharType="begin"/>
        </w:r>
        <w:r w:rsidRPr="00CB1E0E">
          <w:rPr>
            <w:sz w:val="16"/>
            <w:szCs w:val="16"/>
          </w:rPr>
          <w:instrText xml:space="preserve"> PAGE   \* MERGEFORMAT </w:instrText>
        </w:r>
        <w:r w:rsidRPr="00CB1E0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B1E0E">
          <w:rPr>
            <w:sz w:val="16"/>
            <w:szCs w:val="16"/>
          </w:rPr>
          <w:fldChar w:fldCharType="end"/>
        </w:r>
        <w:r w:rsidRPr="00CB1E0E">
          <w:rPr>
            <w:sz w:val="16"/>
            <w:szCs w:val="16"/>
          </w:rPr>
          <w:t xml:space="preserve">| </w:t>
        </w:r>
        <w:r w:rsidRPr="00CB1E0E">
          <w:rPr>
            <w:sz w:val="16"/>
            <w:szCs w:val="16"/>
          </w:rPr>
          <w:fldChar w:fldCharType="begin"/>
        </w:r>
        <w:r w:rsidRPr="00CB1E0E">
          <w:rPr>
            <w:sz w:val="16"/>
            <w:szCs w:val="16"/>
          </w:rPr>
          <w:instrText>PAGE   \* MERGEFORMAT</w:instrText>
        </w:r>
        <w:r w:rsidRPr="00CB1E0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B1E0E">
          <w:rPr>
            <w:sz w:val="16"/>
            <w:szCs w:val="16"/>
          </w:rPr>
          <w:fldChar w:fldCharType="end"/>
        </w:r>
      </w:p>
    </w:sdtContent>
  </w:sdt>
  <w:p w:rsidR="00CB1E0E" w:rsidRDefault="0079446F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6F"/>
    <w:rsid w:val="000C1F5D"/>
    <w:rsid w:val="007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53A4-82B0-4AA8-B646-AAF0D85A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Puce,3,Bullets,Style1"/>
    <w:basedOn w:val="Normal"/>
    <w:link w:val="ParagraphedelisteCar"/>
    <w:uiPriority w:val="34"/>
    <w:qFormat/>
    <w:rsid w:val="007944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9446F"/>
    <w:rPr>
      <w:color w:val="808080"/>
    </w:rPr>
  </w:style>
  <w:style w:type="character" w:customStyle="1" w:styleId="Style5">
    <w:name w:val="Style5"/>
    <w:basedOn w:val="Policepardfaut"/>
    <w:uiPriority w:val="1"/>
    <w:rsid w:val="0079446F"/>
    <w:rPr>
      <w:bdr w:val="none" w:sz="0" w:space="0" w:color="auto" w:frame="1"/>
      <w:shd w:val="solid" w:color="D9D9D9" w:fill="auto"/>
    </w:rPr>
  </w:style>
  <w:style w:type="table" w:styleId="Grilledutableau">
    <w:name w:val="Table Grid"/>
    <w:basedOn w:val="TableauNormal"/>
    <w:uiPriority w:val="59"/>
    <w:rsid w:val="007944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locked/>
    <w:rsid w:val="0079446F"/>
  </w:style>
  <w:style w:type="paragraph" w:styleId="Pieddepage">
    <w:name w:val="footer"/>
    <w:basedOn w:val="Normal"/>
    <w:link w:val="PieddepageCar"/>
    <w:uiPriority w:val="99"/>
    <w:unhideWhenUsed/>
    <w:rsid w:val="0079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9AE430DC5541359E4E0D0432A48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B18A2-6601-4968-8BE1-78B531B3DC5F}"/>
      </w:docPartPr>
      <w:docPartBody>
        <w:p w:rsidR="00000000" w:rsidRDefault="006B46D3" w:rsidP="006B46D3">
          <w:pPr>
            <w:pStyle w:val="429AE430DC5541359E4E0D0432A488C7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  <w:docPart>
      <w:docPartPr>
        <w:name w:val="2C5E1BAF38304C38B2A42A9F3E1A6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21686-7724-40FF-85F0-26B427DB0BB1}"/>
      </w:docPartPr>
      <w:docPartBody>
        <w:p w:rsidR="00000000" w:rsidRDefault="006B46D3" w:rsidP="006B46D3">
          <w:pPr>
            <w:pStyle w:val="2C5E1BAF38304C38B2A42A9F3E1A6DB5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  <w:docPart>
      <w:docPartPr>
        <w:name w:val="FB71B8CAF4434513B7E3C57962B3E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9CEF0-A06A-4981-AF8C-B5961EB161BD}"/>
      </w:docPartPr>
      <w:docPartBody>
        <w:p w:rsidR="00000000" w:rsidRDefault="006B46D3" w:rsidP="006B46D3">
          <w:pPr>
            <w:pStyle w:val="FB71B8CAF4434513B7E3C57962B3EFAC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  <w:docPart>
      <w:docPartPr>
        <w:name w:val="C18567E94C494F4D844C9DF2642F3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19531-269B-4D6F-8091-D0D9EF5ED9D8}"/>
      </w:docPartPr>
      <w:docPartBody>
        <w:p w:rsidR="00000000" w:rsidRDefault="006B46D3" w:rsidP="006B46D3">
          <w:pPr>
            <w:pStyle w:val="C18567E94C494F4D844C9DF2642F340C"/>
          </w:pPr>
          <w:r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D3"/>
    <w:rsid w:val="006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46D3"/>
    <w:rPr>
      <w:color w:val="808080"/>
    </w:rPr>
  </w:style>
  <w:style w:type="paragraph" w:customStyle="1" w:styleId="429AE430DC5541359E4E0D0432A488C7">
    <w:name w:val="429AE430DC5541359E4E0D0432A488C7"/>
    <w:rsid w:val="006B46D3"/>
  </w:style>
  <w:style w:type="paragraph" w:customStyle="1" w:styleId="2C5E1BAF38304C38B2A42A9F3E1A6DB5">
    <w:name w:val="2C5E1BAF38304C38B2A42A9F3E1A6DB5"/>
    <w:rsid w:val="006B46D3"/>
  </w:style>
  <w:style w:type="paragraph" w:customStyle="1" w:styleId="FB71B8CAF4434513B7E3C57962B3EFAC">
    <w:name w:val="FB71B8CAF4434513B7E3C57962B3EFAC"/>
    <w:rsid w:val="006B46D3"/>
  </w:style>
  <w:style w:type="paragraph" w:customStyle="1" w:styleId="C18567E94C494F4D844C9DF2642F340C">
    <w:name w:val="C18567E94C494F4D844C9DF2642F340C"/>
    <w:rsid w:val="006B4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3010</Characters>
  <Application>Microsoft Office Word</Application>
  <DocSecurity>0</DocSecurity>
  <Lines>79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DREIC</dc:creator>
  <cp:keywords/>
  <dc:description/>
  <cp:lastModifiedBy>DREIC</cp:lastModifiedBy>
  <cp:revision>1</cp:revision>
  <dcterms:created xsi:type="dcterms:W3CDTF">2023-12-06T15:05:00Z</dcterms:created>
  <dcterms:modified xsi:type="dcterms:W3CDTF">2023-12-06T15:06:00Z</dcterms:modified>
</cp:coreProperties>
</file>