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A" w:rsidRPr="00CF1CC4" w:rsidRDefault="00765FA6" w:rsidP="00CF1CC4">
      <w:pPr>
        <w:pStyle w:val="Sansinterligne"/>
        <w:shd w:val="clear" w:color="auto" w:fill="404040" w:themeFill="text1" w:themeFillTint="BF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08pt;margin-top:-26.2pt;width:88.4pt;height:24.55pt;z-index:251681792">
            <v:textbox>
              <w:txbxContent>
                <w:p w:rsidR="00765FA6" w:rsidRPr="00765FA6" w:rsidRDefault="00765FA6">
                  <w:pPr>
                    <w:rPr>
                      <w:b/>
                    </w:rPr>
                  </w:pPr>
                  <w:r w:rsidRPr="00765FA6">
                    <w:rPr>
                      <w:b/>
                    </w:rPr>
                    <w:t xml:space="preserve">Note :     </w:t>
                  </w:r>
                  <w:r>
                    <w:rPr>
                      <w:b/>
                    </w:rPr>
                    <w:t xml:space="preserve">     </w:t>
                  </w:r>
                  <w:r w:rsidRPr="00765FA6">
                    <w:rPr>
                      <w:b/>
                    </w:rPr>
                    <w:t xml:space="preserve"> /10</w:t>
                  </w:r>
                </w:p>
              </w:txbxContent>
            </v:textbox>
          </v:shape>
        </w:pict>
      </w:r>
      <w:r w:rsidR="00CF1CC4" w:rsidRPr="00292DE7">
        <w:rPr>
          <w:rFonts w:ascii="Times New Roman" w:hAnsi="Times New Roman" w:cs="Times New Roman"/>
          <w:b/>
          <w:color w:val="FFFFFF" w:themeColor="background1"/>
          <w:sz w:val="36"/>
          <w:szCs w:val="36"/>
          <w:u w:val="single"/>
        </w:rPr>
        <w:t>QCM </w:t>
      </w:r>
      <w:r w:rsidR="00292DE7" w:rsidRPr="00292DE7">
        <w:rPr>
          <w:rFonts w:ascii="Times New Roman" w:hAnsi="Times New Roman" w:cs="Times New Roman"/>
          <w:b/>
          <w:color w:val="FFFFFF" w:themeColor="background1"/>
          <w:sz w:val="36"/>
          <w:szCs w:val="36"/>
          <w:u w:val="single"/>
        </w:rPr>
        <w:t>N°1</w:t>
      </w:r>
      <w:r w:rsidR="00CF1CC4" w:rsidRPr="00CF1CC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: </w:t>
      </w:r>
      <w:r w:rsidR="00292DE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APPROFONDISSEMENT DE LA NOTION DE MODELE</w:t>
      </w:r>
    </w:p>
    <w:p w:rsidR="00CF1CC4" w:rsidRDefault="00CF1CC4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1CC4" w:rsidRPr="00292DE7" w:rsidRDefault="00CF1CC4" w:rsidP="00292DE7">
      <w:pPr>
        <w:pStyle w:val="Sansinterligne"/>
        <w:jc w:val="center"/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  <w:b/>
          <w:sz w:val="24"/>
          <w:szCs w:val="24"/>
          <w:u w:val="single"/>
        </w:rPr>
        <w:t xml:space="preserve">Référence </w:t>
      </w:r>
      <w:r w:rsidR="003F36C0" w:rsidRPr="003F36C0">
        <w:rPr>
          <w:rFonts w:ascii="Times New Roman" w:hAnsi="Times New Roman" w:cs="Times New Roman"/>
          <w:b/>
          <w:sz w:val="24"/>
          <w:szCs w:val="24"/>
          <w:u w:val="single"/>
        </w:rPr>
        <w:t xml:space="preserve">de la </w:t>
      </w:r>
      <w:r w:rsidRPr="003F36C0">
        <w:rPr>
          <w:rFonts w:ascii="Times New Roman" w:hAnsi="Times New Roman" w:cs="Times New Roman"/>
          <w:b/>
          <w:sz w:val="24"/>
          <w:szCs w:val="24"/>
          <w:u w:val="single"/>
        </w:rPr>
        <w:t>vidéo</w:t>
      </w:r>
      <w:r w:rsidRPr="003F36C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2DE7" w:rsidRPr="00292DE7">
          <w:rPr>
            <w:rStyle w:val="Lienhypertexte"/>
            <w:rFonts w:ascii="Times New Roman" w:hAnsi="Times New Roman" w:cs="Times New Roman"/>
          </w:rPr>
          <w:t>https://www.youtube.com/watch?v=CG1GDvcQ_2s</w:t>
        </w:r>
      </w:hyperlink>
      <w:r w:rsidR="00292DE7" w:rsidRPr="00292DE7">
        <w:rPr>
          <w:rFonts w:ascii="Times New Roman" w:hAnsi="Times New Roman" w:cs="Times New Roman"/>
        </w:rPr>
        <w:t xml:space="preserve"> </w:t>
      </w:r>
    </w:p>
    <w:p w:rsidR="00292DE7" w:rsidRDefault="005B53BE" w:rsidP="00292DE7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 correcte : +1 ; réponse incorrecte : - 1 ; pas de réponse : 0</w:t>
      </w:r>
    </w:p>
    <w:p w:rsidR="00CF1CC4" w:rsidRDefault="00A8430D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8430D">
        <w:rPr>
          <w:rFonts w:ascii="Times New Roman" w:hAnsi="Times New Roman" w:cs="Times New Roman"/>
          <w:b/>
          <w:noProof/>
          <w:lang w:eastAsia="fr-FR"/>
        </w:rPr>
        <w:pict>
          <v:shape id="_x0000_s1026" type="#_x0000_t202" style="position:absolute;left:0;text-align:left;margin-left:250.3pt;margin-top:7.7pt;width:249.95pt;height:98.7pt;z-index:251658240" stroked="f">
            <v:textbox>
              <w:txbxContent>
                <w:p w:rsidR="007F4B78" w:rsidRDefault="007F4B78" w:rsidP="007F4B7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="005E6BBF">
                    <w:rPr>
                      <w:rFonts w:ascii="Times New Roman" w:hAnsi="Times New Roman" w:cs="Times New Roman"/>
                      <w:b/>
                    </w:rPr>
                    <w:t>Le modèle mathématique tiré de cette loi</w:t>
                  </w:r>
                  <w:r w:rsidR="005B53BE">
                    <w:rPr>
                      <w:rFonts w:ascii="Times New Roman" w:hAnsi="Times New Roman" w:cs="Times New Roman"/>
                      <w:b/>
                    </w:rPr>
                    <w:t xml:space="preserve"> : </w:t>
                  </w:r>
                </w:p>
                <w:p w:rsidR="007F4B78" w:rsidRPr="007F4B78" w:rsidRDefault="007F4B78" w:rsidP="007F4B7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4B78" w:rsidRDefault="005B53BE" w:rsidP="007F4B78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Décrit une corrélation imparfaite entre consommation et revenu.  </w:t>
                  </w:r>
                </w:p>
                <w:p w:rsidR="005B53BE" w:rsidRDefault="005B53BE" w:rsidP="005B53BE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4B78" w:rsidRPr="005B53BE" w:rsidRDefault="005B53BE" w:rsidP="005B53B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Décrit une corrélation parfaite entre consommation et revenu. </w:t>
                  </w:r>
                </w:p>
              </w:txbxContent>
            </v:textbox>
          </v:shape>
        </w:pict>
      </w:r>
      <w:r w:rsidRPr="00A8430D">
        <w:rPr>
          <w:rFonts w:ascii="Times New Roman" w:hAnsi="Times New Roman" w:cs="Times New Roman"/>
          <w:b/>
          <w:noProof/>
          <w:lang w:eastAsia="fr-FR"/>
        </w:rPr>
        <w:pict>
          <v:shape id="_x0000_s1029" type="#_x0000_t202" style="position:absolute;left:0;text-align:left;margin-left:-56.75pt;margin-top:7.75pt;width:295.15pt;height:280.35pt;z-index:251660288" stroked="f">
            <v:textbox>
              <w:txbxContent>
                <w:p w:rsidR="004E20ED" w:rsidRPr="007F4B78" w:rsidRDefault="00292DE7" w:rsidP="004E20ED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 « loi psychologique fondamentale »</w:t>
                  </w:r>
                  <w:r w:rsidR="004E20ED" w:rsidRPr="007F4B78">
                    <w:rPr>
                      <w:rFonts w:ascii="Times New Roman" w:hAnsi="Times New Roman" w:cs="Times New Roman"/>
                      <w:b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signifie que </w:t>
                  </w:r>
                  <w:r w:rsidR="004E20ED" w:rsidRPr="007F4B78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  <w:p w:rsidR="004E20ED" w:rsidRPr="007F4B78" w:rsidRDefault="004E20ED" w:rsidP="004E20E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20ED" w:rsidRPr="007F4B78" w:rsidRDefault="00292DE7" w:rsidP="004E20E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 consommation diminue quand le revenu augmente, mais dans une proportion inférieure au revenu.</w:t>
                  </w:r>
                </w:p>
                <w:p w:rsidR="004E20ED" w:rsidRPr="007F4B78" w:rsidRDefault="004E20ED" w:rsidP="004E20E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20ED" w:rsidRPr="007F4B78" w:rsidRDefault="00292DE7" w:rsidP="004E20E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 consommation augmente quand le revenu augmente, mais dans une proportion supérieure au revenu.</w:t>
                  </w:r>
                </w:p>
                <w:p w:rsidR="004E20ED" w:rsidRPr="007F4B78" w:rsidRDefault="004E20ED" w:rsidP="004E20E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20ED" w:rsidRDefault="00292DE7" w:rsidP="004E20E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 consommation augmente quand le revenu augmente, mais dans une proportion inférieure au revenu.</w:t>
                  </w:r>
                </w:p>
                <w:p w:rsidR="00292DE7" w:rsidRDefault="00292DE7" w:rsidP="00292DE7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2DE7" w:rsidRDefault="00292DE7" w:rsidP="004E20E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 propension marginale à consommer est négative et supérieure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à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1. </w:t>
                  </w:r>
                </w:p>
                <w:p w:rsidR="00292DE7" w:rsidRDefault="00292DE7" w:rsidP="00292DE7">
                  <w:pPr>
                    <w:pStyle w:val="Paragraphedeliste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92DE7" w:rsidRDefault="00292DE7" w:rsidP="004E20E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 propension marginale à consommer est positive et inférieure à 1.</w:t>
                  </w:r>
                </w:p>
                <w:p w:rsidR="00292DE7" w:rsidRDefault="00292DE7" w:rsidP="00292DE7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2DE7" w:rsidRPr="007F4B78" w:rsidRDefault="00292DE7" w:rsidP="004E20E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 propension marginale à consommer est positive et supérieure à 1.</w:t>
                  </w:r>
                </w:p>
                <w:p w:rsidR="004E20ED" w:rsidRDefault="004E20ED"/>
              </w:txbxContent>
            </v:textbox>
          </v:shape>
        </w:pict>
      </w:r>
    </w:p>
    <w:p w:rsidR="007F4B78" w:rsidRPr="007F4B78" w:rsidRDefault="007F4B78" w:rsidP="00CF1CC4">
      <w:pPr>
        <w:pStyle w:val="Sansinterligne"/>
        <w:jc w:val="both"/>
        <w:rPr>
          <w:rFonts w:ascii="Times New Roman" w:hAnsi="Times New Roman" w:cs="Times New Roman"/>
        </w:rPr>
      </w:pPr>
    </w:p>
    <w:p w:rsidR="007F4B78" w:rsidRPr="007F4B78" w:rsidRDefault="007F4B78" w:rsidP="00CF1CC4">
      <w:pPr>
        <w:pStyle w:val="Sansinterligne"/>
        <w:jc w:val="both"/>
        <w:rPr>
          <w:rFonts w:ascii="Times New Roman" w:hAnsi="Times New Roman" w:cs="Times New Roman"/>
        </w:rPr>
      </w:pPr>
    </w:p>
    <w:p w:rsidR="00CF1CC4" w:rsidRDefault="00CF1CC4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1CC4" w:rsidRDefault="00CF1CC4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1CC4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5" style="position:absolute;left:0;text-align:left;margin-left:273.35pt;margin-top:10.35pt;width:8.7pt;height:9.8pt;z-index:251673600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A8430D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8430D">
        <w:rPr>
          <w:rFonts w:ascii="Times New Roman" w:hAnsi="Times New Roman" w:cs="Times New Roman"/>
          <w:noProof/>
          <w:lang w:eastAsia="fr-FR"/>
        </w:rPr>
        <w:pict>
          <v:shape id="_x0000_s1036" type="#_x0000_t202" style="position:absolute;left:0;text-align:left;margin-left:252.5pt;margin-top:11.45pt;width:249.95pt;height:98.7pt;z-index:251665408" stroked="f">
            <v:textbox>
              <w:txbxContent>
                <w:p w:rsidR="005B53BE" w:rsidRDefault="005B53BE" w:rsidP="005B53BE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3. Le modèle observé tiré des données : </w:t>
                  </w:r>
                </w:p>
                <w:p w:rsidR="005B53BE" w:rsidRPr="007F4B78" w:rsidRDefault="005B53BE" w:rsidP="005B53BE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B53BE" w:rsidRDefault="005B53BE" w:rsidP="005B53B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Décrit une corrélation imparfaite entre consommation et revenu.  </w:t>
                  </w:r>
                </w:p>
                <w:p w:rsidR="005B53BE" w:rsidRDefault="005B53BE" w:rsidP="005B53BE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B53BE" w:rsidRPr="005B53BE" w:rsidRDefault="005B53BE" w:rsidP="005B53B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Décrit une corrélation parfaite entre consommation et revenu. </w:t>
                  </w:r>
                </w:p>
              </w:txbxContent>
            </v:textbox>
          </v:shape>
        </w:pict>
      </w: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3" style="position:absolute;left:0;text-align:left;margin-left:-33.75pt;margin-top:6.4pt;width:8.7pt;height:9.8pt;z-index:251671552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6" style="position:absolute;left:0;text-align:left;margin-left:276.6pt;margin-top:1.15pt;width:8.7pt;height:9.8pt;z-index:251674624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4" style="position:absolute;left:0;text-align:left;margin-left:-33.75pt;margin-top:2.55pt;width:8.7pt;height:9.8pt;z-index:251672576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A8430D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202" style="position:absolute;left:0;text-align:left;margin-left:-39.35pt;margin-top:8.3pt;width:304.4pt;height:279.8pt;z-index:251661312" stroked="f">
            <v:textbox style="mso-next-textbox:#_x0000_s1030">
              <w:txbxContent>
                <w:p w:rsidR="004E20ED" w:rsidRPr="007F4B78" w:rsidRDefault="001B718D" w:rsidP="004E20E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Soit le modèle observé ci-dessous à propos des consommateurs américains : </w:t>
                  </w:r>
                </w:p>
                <w:p w:rsidR="004E20ED" w:rsidRPr="001B718D" w:rsidRDefault="004E20ED" w:rsidP="001B718D">
                  <w:pPr>
                    <w:spacing w:after="0" w:line="240" w:lineRule="auto"/>
                    <w:jc w:val="both"/>
                    <w:rPr>
                      <w:sz w:val="12"/>
                      <w:szCs w:val="12"/>
                    </w:rPr>
                  </w:pPr>
                </w:p>
                <w:p w:rsidR="001B718D" w:rsidRDefault="001B718D" w:rsidP="001B718D">
                  <w:pPr>
                    <w:spacing w:after="0"/>
                  </w:pPr>
                  <w:r w:rsidRPr="001B718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00005" cy="3041072"/>
                        <wp:effectExtent l="19050" t="0" r="5195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lum bright="-20000"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1050" cy="304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  <w:p w:rsidR="001B718D" w:rsidRDefault="001B718D"/>
              </w:txbxContent>
            </v:textbox>
          </v:shape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A8430D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7" type="#_x0000_t202" style="position:absolute;left:0;text-align:left;margin-left:238.4pt;margin-top:9.6pt;width:264.05pt;height:370.4pt;z-index:251666432" stroked="f">
            <v:textbox>
              <w:txbxContent>
                <w:p w:rsidR="001B718D" w:rsidRDefault="001B718D" w:rsidP="001B718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4. Cochez la ou les affirmations correctes : </w:t>
                  </w:r>
                </w:p>
                <w:p w:rsidR="001B718D" w:rsidRPr="007F4B78" w:rsidRDefault="001B718D" w:rsidP="001B718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B718D" w:rsidRDefault="001B718D" w:rsidP="001B718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 moyenne, aux Etats-Unis, entre 2000 et 2015, </w:t>
                  </w:r>
                  <w:r w:rsidR="00185BDE">
                    <w:rPr>
                      <w:rFonts w:ascii="Times New Roman" w:hAnsi="Times New Roman" w:cs="Times New Roman"/>
                    </w:rPr>
                    <w:t xml:space="preserve">d’après les données </w:t>
                  </w:r>
                  <w:r w:rsidR="00185BDE" w:rsidRPr="00185BDE">
                    <w:rPr>
                      <w:rFonts w:ascii="Times New Roman" w:hAnsi="Times New Roman" w:cs="Times New Roman"/>
                    </w:rPr>
                    <w:t>d</w:t>
                  </w:r>
                  <w:r w:rsidR="00185BDE">
                    <w:rPr>
                      <w:rFonts w:ascii="Times New Roman" w:hAnsi="Times New Roman" w:cs="Times New Roman"/>
                    </w:rPr>
                    <w:t>e l’</w:t>
                  </w:r>
                  <w:r w:rsidR="00185BDE" w:rsidRPr="00185BDE">
                    <w:rPr>
                      <w:rFonts w:ascii="Times New Roman" w:hAnsi="Times New Roman" w:cs="Times New Roman"/>
                      <w:i/>
                    </w:rPr>
                    <w:t xml:space="preserve">Economic Report of the </w:t>
                  </w:r>
                  <w:proofErr w:type="spellStart"/>
                  <w:r w:rsidR="00185BDE" w:rsidRPr="00185BDE">
                    <w:rPr>
                      <w:rFonts w:ascii="Times New Roman" w:hAnsi="Times New Roman" w:cs="Times New Roman"/>
                      <w:i/>
                    </w:rPr>
                    <w:t>President</w:t>
                  </w:r>
                  <w:proofErr w:type="spellEnd"/>
                  <w:r w:rsidR="00185BDE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76,58% des revenus sup</w:t>
                  </w:r>
                  <w:r w:rsidR="00185BDE">
                    <w:rPr>
                      <w:rFonts w:ascii="Times New Roman" w:hAnsi="Times New Roman" w:cs="Times New Roman"/>
                    </w:rPr>
                    <w:t>plémentaires des ménages étaient utilisés pou</w:t>
                  </w:r>
                  <w:r>
                    <w:rPr>
                      <w:rFonts w:ascii="Times New Roman" w:hAnsi="Times New Roman" w:cs="Times New Roman"/>
                    </w:rPr>
                    <w:t>r la consommation</w:t>
                  </w:r>
                  <w:r w:rsidR="00185BD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B718D" w:rsidRPr="00185BDE" w:rsidRDefault="001B718D" w:rsidP="001B718D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85BDE" w:rsidRDefault="00185BDE" w:rsidP="00185BD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 moyenne, aux Etats-Unis, entre 2000 et 2015, d’après les données </w:t>
                  </w:r>
                  <w:r w:rsidRPr="00185BDE">
                    <w:rPr>
                      <w:rFonts w:ascii="Times New Roman" w:hAnsi="Times New Roman" w:cs="Times New Roman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>e l’</w:t>
                  </w:r>
                  <w:r w:rsidRPr="00185BDE">
                    <w:rPr>
                      <w:rFonts w:ascii="Times New Roman" w:hAnsi="Times New Roman" w:cs="Times New Roman"/>
                      <w:i/>
                    </w:rPr>
                    <w:t xml:space="preserve">Economic Report of the </w:t>
                  </w:r>
                  <w:proofErr w:type="spellStart"/>
                  <w:r w:rsidRPr="00185BDE">
                    <w:rPr>
                      <w:rFonts w:ascii="Times New Roman" w:hAnsi="Times New Roman" w:cs="Times New Roman"/>
                      <w:i/>
                    </w:rPr>
                    <w:t>President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pour 100 dollars de revenu supplémentaire des ménages, 0,7658 dollar était utilisés pour la consommation. </w:t>
                  </w:r>
                </w:p>
                <w:p w:rsidR="00185BDE" w:rsidRPr="00185BDE" w:rsidRDefault="00185BDE" w:rsidP="00185BDE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85BDE" w:rsidRPr="00185BDE" w:rsidRDefault="00185BDE" w:rsidP="00185BD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85BDE">
                    <w:rPr>
                      <w:rFonts w:ascii="Times New Roman" w:hAnsi="Times New Roman" w:cs="Times New Roman"/>
                    </w:rPr>
                    <w:t>En moyenne, aux Etats-Unis, entre 2000 et 2015, d’après les données de l’</w:t>
                  </w:r>
                  <w:r w:rsidRPr="00185BDE">
                    <w:rPr>
                      <w:rFonts w:ascii="Times New Roman" w:hAnsi="Times New Roman" w:cs="Times New Roman"/>
                      <w:i/>
                    </w:rPr>
                    <w:t xml:space="preserve">Economic Report of the </w:t>
                  </w:r>
                  <w:proofErr w:type="spellStart"/>
                  <w:r w:rsidRPr="00185BDE">
                    <w:rPr>
                      <w:rFonts w:ascii="Times New Roman" w:hAnsi="Times New Roman" w:cs="Times New Roman"/>
                      <w:i/>
                    </w:rPr>
                    <w:t>President</w:t>
                  </w:r>
                  <w:proofErr w:type="spellEnd"/>
                  <w:r w:rsidRPr="00185BDE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pour 1 dollar de revenu supplémentaire des ménages, 0,7658 dollar était utilisés pour la consommation.</w:t>
                  </w:r>
                </w:p>
                <w:p w:rsidR="00185BDE" w:rsidRPr="00185BDE" w:rsidRDefault="00185BDE" w:rsidP="00185BDE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85BDE" w:rsidRDefault="00185BDE" w:rsidP="00185BD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85BDE">
                    <w:rPr>
                      <w:rFonts w:ascii="Times New Roman" w:hAnsi="Times New Roman" w:cs="Times New Roman"/>
                    </w:rPr>
                    <w:t>En moyenne, aux Etats-Unis, entre 2000 et 2015, d’après les données de l’</w:t>
                  </w:r>
                  <w:r w:rsidRPr="00185BDE">
                    <w:rPr>
                      <w:rFonts w:ascii="Times New Roman" w:hAnsi="Times New Roman" w:cs="Times New Roman"/>
                      <w:i/>
                    </w:rPr>
                    <w:t xml:space="preserve">Economic Report of the </w:t>
                  </w:r>
                  <w:proofErr w:type="spellStart"/>
                  <w:r w:rsidRPr="00185BDE">
                    <w:rPr>
                      <w:rFonts w:ascii="Times New Roman" w:hAnsi="Times New Roman" w:cs="Times New Roman"/>
                      <w:i/>
                    </w:rPr>
                    <w:t>President</w:t>
                  </w:r>
                  <w:proofErr w:type="spellEnd"/>
                  <w:r w:rsidRPr="00185BDE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les ménages américains consommaient 76,58% de leur revenu. </w:t>
                  </w:r>
                </w:p>
                <w:p w:rsidR="00185BDE" w:rsidRPr="00185BDE" w:rsidRDefault="00185BDE" w:rsidP="00185BDE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85BDE" w:rsidRPr="00185BDE" w:rsidRDefault="00185BDE" w:rsidP="00185BD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85BDE">
                    <w:rPr>
                      <w:rFonts w:ascii="Times New Roman" w:hAnsi="Times New Roman" w:cs="Times New Roman"/>
                    </w:rPr>
                    <w:t>En moyenne, aux Etats-Unis, entre 2000 et 2015, d’après les données de l’</w:t>
                  </w:r>
                  <w:r w:rsidRPr="00185BDE">
                    <w:rPr>
                      <w:rFonts w:ascii="Times New Roman" w:hAnsi="Times New Roman" w:cs="Times New Roman"/>
                      <w:i/>
                    </w:rPr>
                    <w:t xml:space="preserve">Economic Report of the </w:t>
                  </w:r>
                  <w:proofErr w:type="spellStart"/>
                  <w:r w:rsidRPr="00185BDE">
                    <w:rPr>
                      <w:rFonts w:ascii="Times New Roman" w:hAnsi="Times New Roman" w:cs="Times New Roman"/>
                      <w:i/>
                    </w:rPr>
                    <w:t>President</w:t>
                  </w:r>
                  <w:proofErr w:type="spellEnd"/>
                  <w:r w:rsidRPr="00185BDE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les ménages américains consommaient 76,58% de leur revenu supplémentaire. </w:t>
                  </w:r>
                </w:p>
                <w:p w:rsidR="00185BDE" w:rsidRPr="00185BDE" w:rsidRDefault="00185BDE" w:rsidP="00185BDE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5BDE" w:rsidRPr="005B53BE" w:rsidRDefault="00185BDE" w:rsidP="00185BDE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7" style="position:absolute;left:0;text-align:left;margin-left:263.55pt;margin-top:-.15pt;width:8.7pt;height:9.8pt;z-index:251675648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1CC4" w:rsidRDefault="00CF1CC4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8" style="position:absolute;left:0;text-align:left;margin-left:263pt;margin-top:3.65pt;width:8.7pt;height:9.8pt;z-index:251676672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49" style="position:absolute;left:0;text-align:left;margin-left:262.45pt;margin-top:5.95pt;width:8.7pt;height:9.8pt;z-index:251677696" fillcolor="black [3213]"/>
        </w:pict>
      </w:r>
    </w:p>
    <w:p w:rsidR="00185BDE" w:rsidRDefault="00A8430D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 id="_x0000_s1039" type="#_x0000_t202" style="position:absolute;left:0;text-align:left;margin-left:211.6pt;margin-top:-3.8pt;width:272.3pt;height:201.8pt;z-index:251668480" stroked="f">
            <v:textbox>
              <w:txbxContent>
                <w:p w:rsidR="00302394" w:rsidRDefault="00302394" w:rsidP="00302394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5. D’après le modèle, à combien auraient du s’élever les dépenses de consommation américaines en 2014 ?</w:t>
                  </w:r>
                </w:p>
                <w:p w:rsidR="00302394" w:rsidRPr="007F4B78" w:rsidRDefault="00302394" w:rsidP="00302394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10 868,9 milliards de dollars  </w:t>
                  </w:r>
                </w:p>
                <w:p w:rsidR="00302394" w:rsidRDefault="00302394" w:rsidP="00302394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15 982,3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10 565,4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10 908,2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10 809,4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Pr="005B53BE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10 982,3 milliards de dollars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8" type="#_x0000_t202" style="position:absolute;left:0;text-align:left;margin-left:-25.2pt;margin-top:-9.85pt;width:229.25pt;height:297.85pt;z-index:251667456" stroked="f">
            <v:textbox style="mso-next-textbox:#_x0000_s1038">
              <w:txbxContent>
                <w:p w:rsidR="00185BDE" w:rsidRDefault="00185BDE" w:rsidP="00302394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Le modèle observé précédent a été obtenu à partir des données ci-dessous </w:t>
                  </w:r>
                  <w:r w:rsidR="00302394" w:rsidRPr="00302394">
                    <w:rPr>
                      <w:rFonts w:ascii="Times New Roman" w:hAnsi="Times New Roman" w:cs="Times New Roman"/>
                      <w:b/>
                      <w:i/>
                    </w:rPr>
                    <w:t>(en milliards de dollars constants de 2009)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  <w:p w:rsidR="00302394" w:rsidRPr="00302394" w:rsidRDefault="00302394" w:rsidP="00302394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5BDE" w:rsidRDefault="00302394" w:rsidP="00185BDE">
                  <w:r w:rsidRPr="0030239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3396" cy="2923309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155" cy="2923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  <w:p w:rsidR="00185BDE" w:rsidRDefault="00185BDE" w:rsidP="00185BDE"/>
              </w:txbxContent>
            </v:textbox>
          </v:shape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50" style="position:absolute;left:0;text-align:left;margin-left:235.15pt;margin-top:9.05pt;width:8.7pt;height:9.8pt;z-index:251678720" fillcolor="black [3213]"/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A8430D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0" type="#_x0000_t202" style="position:absolute;left:0;text-align:left;margin-left:204.05pt;margin-top:4.8pt;width:272.3pt;height:201.8pt;z-index:251669504" stroked="f">
            <v:textbox>
              <w:txbxContent>
                <w:p w:rsidR="00302394" w:rsidRDefault="00302394" w:rsidP="00302394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 D’après le modèle, à combien auraient du s’élever les revenus américain en 2015 ?</w:t>
                  </w:r>
                </w:p>
                <w:p w:rsidR="00302394" w:rsidRPr="007F4B78" w:rsidRDefault="00302394" w:rsidP="00302394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16 397,2 milliards de dollars  </w:t>
                  </w:r>
                </w:p>
                <w:p w:rsidR="00302394" w:rsidRDefault="00302394" w:rsidP="00302394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2C1276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11 214,7</w:t>
                  </w:r>
                  <w:r w:rsidR="00302394">
                    <w:rPr>
                      <w:rFonts w:ascii="Times New Roman" w:hAnsi="Times New Roman" w:cs="Times New Roman"/>
                    </w:rPr>
                    <w:t xml:space="preserve">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302394" w:rsidRDefault="00302394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276">
                    <w:rPr>
                      <w:rFonts w:ascii="Times New Roman" w:hAnsi="Times New Roman" w:cs="Times New Roman"/>
                    </w:rPr>
                    <w:t>16 783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2C127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2C1276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16 995,4</w:t>
                  </w:r>
                  <w:r w:rsidR="00302394">
                    <w:rPr>
                      <w:rFonts w:ascii="Times New Roman" w:hAnsi="Times New Roman" w:cs="Times New Roman"/>
                    </w:rPr>
                    <w:t xml:space="preserve">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Default="002C1276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15 892</w:t>
                  </w:r>
                  <w:r w:rsidR="0030239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302394">
                    <w:rPr>
                      <w:rFonts w:ascii="Times New Roman" w:hAnsi="Times New Roman" w:cs="Times New Roman"/>
                    </w:rPr>
                    <w:t xml:space="preserve"> milliards de dollars</w:t>
                  </w:r>
                </w:p>
                <w:p w:rsidR="00302394" w:rsidRDefault="00302394" w:rsidP="00302394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02394" w:rsidRPr="005B53BE" w:rsidRDefault="002C1276" w:rsidP="00302394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15 975,4</w:t>
                  </w:r>
                  <w:r w:rsidR="00302394">
                    <w:rPr>
                      <w:rFonts w:ascii="Times New Roman" w:hAnsi="Times New Roman" w:cs="Times New Roman"/>
                    </w:rPr>
                    <w:t xml:space="preserve"> milliards de dollars</w:t>
                  </w:r>
                </w:p>
              </w:txbxContent>
            </v:textbox>
          </v:shape>
        </w:pict>
      </w: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Default="00185BDE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5BDE" w:rsidRPr="00CF1CC4" w:rsidRDefault="00862CA6" w:rsidP="00CF1C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52" style="position:absolute;left:0;text-align:left;margin-left:24.6pt;margin-top:272.5pt;width:8.7pt;height:9.8pt;z-index:25168076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51" style="position:absolute;left:0;text-align:left;margin-left:226.45pt;margin-top:126.35pt;width:8.7pt;height:9.8pt;z-index:251679744" fillcolor="black [3213]"/>
        </w:pict>
      </w:r>
      <w:r w:rsidR="00A8430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1" type="#_x0000_t202" style="position:absolute;left:0;text-align:left;margin-left:1.55pt;margin-top:165.6pt;width:432.7pt;height:250.9pt;z-index:251670528" stroked="f">
            <v:textbox>
              <w:txbxContent>
                <w:p w:rsidR="002C1276" w:rsidRDefault="002C1276" w:rsidP="002C1276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2C1276">
                    <w:rPr>
                      <w:rFonts w:ascii="Times New Roman" w:hAnsi="Times New Roman" w:cs="Times New Roman"/>
                    </w:rPr>
                    <w:t xml:space="preserve">Pour l’année 2013, le modèle prévoyait que les revenus américains auraient du s’élever à 15 127,6 milliards de dollars. </w:t>
                  </w:r>
                </w:p>
                <w:p w:rsidR="002C1276" w:rsidRPr="002C1276" w:rsidRDefault="002C1276" w:rsidP="002C1276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1276" w:rsidRDefault="002C1276" w:rsidP="002C1276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1276" w:rsidRDefault="002C1276" w:rsidP="002C1276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7. En 2013, la prévision : </w:t>
                  </w:r>
                </w:p>
                <w:p w:rsidR="002C1276" w:rsidRPr="007F4B78" w:rsidRDefault="002C1276" w:rsidP="002C1276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1276" w:rsidRDefault="002C1276" w:rsidP="002C1276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Surestime la réalité de 3,1%  </w:t>
                  </w:r>
                </w:p>
                <w:p w:rsidR="002C1276" w:rsidRDefault="002C1276" w:rsidP="002C1276">
                  <w:pPr>
                    <w:pStyle w:val="Paragraphedeliste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1276" w:rsidRDefault="002C1276" w:rsidP="002C1276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Sous-estime la réalité de 3,1%</w:t>
                  </w:r>
                </w:p>
                <w:p w:rsidR="002C1276" w:rsidRDefault="002C1276" w:rsidP="002C1276">
                  <w:pPr>
                    <w:pStyle w:val="Paragraphedeliste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C1276" w:rsidRDefault="002C1276" w:rsidP="002C1276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Surestime la réalité de 1,3%</w:t>
                  </w:r>
                </w:p>
                <w:p w:rsidR="002C1276" w:rsidRDefault="002C1276" w:rsidP="002C1276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1276" w:rsidRDefault="002C1276" w:rsidP="002C1276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Sous-estime la réalité de 1,3%</w:t>
                  </w:r>
                </w:p>
                <w:p w:rsidR="002C1276" w:rsidRDefault="002C1276" w:rsidP="002C1276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1276" w:rsidRDefault="002C1276" w:rsidP="002C1276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Surestime la réalité de 4,1%</w:t>
                  </w:r>
                </w:p>
                <w:p w:rsidR="002C1276" w:rsidRDefault="002C1276" w:rsidP="002C1276">
                  <w:pPr>
                    <w:pStyle w:val="Paragraphedeliste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1276" w:rsidRPr="005B53BE" w:rsidRDefault="002C1276" w:rsidP="002C1276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Sous-estime la réalité de 4,1%</w:t>
                  </w:r>
                </w:p>
              </w:txbxContent>
            </v:textbox>
          </v:shape>
        </w:pict>
      </w:r>
    </w:p>
    <w:sectPr w:rsidR="00185BDE" w:rsidRPr="00CF1CC4" w:rsidSect="003F36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640"/>
    <w:multiLevelType w:val="hybridMultilevel"/>
    <w:tmpl w:val="7BAE5D6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5E49"/>
    <w:multiLevelType w:val="hybridMultilevel"/>
    <w:tmpl w:val="B4745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626"/>
    <w:multiLevelType w:val="hybridMultilevel"/>
    <w:tmpl w:val="3D1E0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3755E"/>
    <w:multiLevelType w:val="hybridMultilevel"/>
    <w:tmpl w:val="8760F0BE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455"/>
    <w:multiLevelType w:val="hybridMultilevel"/>
    <w:tmpl w:val="01603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1CC4"/>
    <w:rsid w:val="00003676"/>
    <w:rsid w:val="000425E3"/>
    <w:rsid w:val="001548EF"/>
    <w:rsid w:val="00185BDE"/>
    <w:rsid w:val="001B718D"/>
    <w:rsid w:val="002340ED"/>
    <w:rsid w:val="002633BA"/>
    <w:rsid w:val="00292DE7"/>
    <w:rsid w:val="002C1276"/>
    <w:rsid w:val="00302394"/>
    <w:rsid w:val="003A7F57"/>
    <w:rsid w:val="003E33D5"/>
    <w:rsid w:val="003F36C0"/>
    <w:rsid w:val="00406959"/>
    <w:rsid w:val="00465861"/>
    <w:rsid w:val="004916B3"/>
    <w:rsid w:val="004E20ED"/>
    <w:rsid w:val="004E3DFC"/>
    <w:rsid w:val="004F5EB6"/>
    <w:rsid w:val="00567FCC"/>
    <w:rsid w:val="005B53BE"/>
    <w:rsid w:val="005E6BBF"/>
    <w:rsid w:val="005F157B"/>
    <w:rsid w:val="00697C42"/>
    <w:rsid w:val="006D332E"/>
    <w:rsid w:val="00760A2A"/>
    <w:rsid w:val="00765FA6"/>
    <w:rsid w:val="00790B59"/>
    <w:rsid w:val="00791D7C"/>
    <w:rsid w:val="007F4B78"/>
    <w:rsid w:val="00815A6F"/>
    <w:rsid w:val="00862CA6"/>
    <w:rsid w:val="008856FB"/>
    <w:rsid w:val="00A027BD"/>
    <w:rsid w:val="00A63D13"/>
    <w:rsid w:val="00A8430D"/>
    <w:rsid w:val="00A92883"/>
    <w:rsid w:val="00AB6F8E"/>
    <w:rsid w:val="00AC1882"/>
    <w:rsid w:val="00B1661A"/>
    <w:rsid w:val="00B9154F"/>
    <w:rsid w:val="00B937FD"/>
    <w:rsid w:val="00BA328C"/>
    <w:rsid w:val="00BA7397"/>
    <w:rsid w:val="00BD399A"/>
    <w:rsid w:val="00BE2AF1"/>
    <w:rsid w:val="00C11BA1"/>
    <w:rsid w:val="00CB1F0F"/>
    <w:rsid w:val="00CD185A"/>
    <w:rsid w:val="00CF1CC4"/>
    <w:rsid w:val="00D41DF2"/>
    <w:rsid w:val="00DB3028"/>
    <w:rsid w:val="00DF47DB"/>
    <w:rsid w:val="00F20ED0"/>
    <w:rsid w:val="00F71EBF"/>
    <w:rsid w:val="00F746DA"/>
    <w:rsid w:val="00FE296D"/>
    <w:rsid w:val="00FE79A3"/>
    <w:rsid w:val="00FF0A39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1CC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F1C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37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F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G1GDvcQ_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19</cp:revision>
  <cp:lastPrinted>2017-08-24T14:08:00Z</cp:lastPrinted>
  <dcterms:created xsi:type="dcterms:W3CDTF">2016-08-16T13:11:00Z</dcterms:created>
  <dcterms:modified xsi:type="dcterms:W3CDTF">2017-08-24T14:10:00Z</dcterms:modified>
</cp:coreProperties>
</file>